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rPr>
          <w:rFonts w:hint="default" w:ascii="Times New Roman" w:hAnsi="Times New Roman" w:cs="Times New Roman"/>
          <w:b/>
          <w:bCs w:val="0"/>
          <w:color w:val="000000"/>
          <w:kern w:val="44"/>
          <w:sz w:val="30"/>
          <w:szCs w:val="30"/>
        </w:rPr>
      </w:pPr>
      <w:bookmarkStart w:id="0" w:name="_Toc3275"/>
      <w:bookmarkEnd w:id="0"/>
      <w:r>
        <w:rPr>
          <w:rFonts w:hint="eastAsia" w:ascii="宋体" w:hAnsi="宋体" w:eastAsia="宋体" w:cs="宋体"/>
          <w:b/>
          <w:bCs w:val="0"/>
          <w:color w:val="000000"/>
          <w:kern w:val="44"/>
          <w:sz w:val="30"/>
          <w:szCs w:val="30"/>
        </w:rPr>
        <w:t>地表水环境影响评价专章</w:t>
      </w:r>
    </w:p>
    <w:p>
      <w:pPr>
        <w:pStyle w:val="4"/>
        <w:widowControl/>
        <w:numPr>
          <w:ilvl w:val="0"/>
          <w:numId w:val="1"/>
        </w:numPr>
        <w:rPr>
          <w:rFonts w:hint="default" w:ascii="Times New Roman" w:hAnsi="Times New Roman" w:cs="Times New Roman"/>
          <w:b/>
          <w:bCs/>
          <w:color w:val="000000"/>
          <w:kern w:val="2"/>
          <w:sz w:val="28"/>
          <w:szCs w:val="28"/>
        </w:rPr>
      </w:pPr>
      <w:r>
        <w:rPr>
          <w:rFonts w:hint="eastAsia" w:ascii="宋体" w:hAnsi="宋体" w:eastAsia="宋体" w:cs="宋体"/>
          <w:b/>
          <w:bCs/>
          <w:color w:val="000000"/>
          <w:kern w:val="2"/>
          <w:sz w:val="28"/>
          <w:szCs w:val="28"/>
        </w:rPr>
        <w:t>总论</w:t>
      </w:r>
      <w:bookmarkStart w:id="9" w:name="_GoBack"/>
      <w:bookmarkEnd w:id="9"/>
    </w:p>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1.1</w:t>
      </w:r>
      <w:r>
        <w:rPr>
          <w:rFonts w:hint="eastAsia" w:ascii="宋体" w:hAnsi="宋体" w:eastAsia="宋体" w:cs="宋体"/>
          <w:b/>
          <w:bCs w:val="0"/>
          <w:color w:val="000000"/>
          <w:kern w:val="2"/>
          <w:sz w:val="24"/>
          <w:szCs w:val="24"/>
        </w:rPr>
        <w:t>评价目的</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编制本地表水环境影响评价专章的目的是在地表水环境现状调查和监测的基础上，摸清项目所在区域地表水环境质量现状，确定项目主要环境保护目标；通过对该项目的工程分析，核实项目排污环节、排污种类和数量；针对本工程的废水污染物的排放特点，预测和分析建设项目完成后各类污染物对周围地表水环境影响程度及影响范围，结合国家有关标准和总量控制指标，提出控制污染的措施和建议，为环境管理部门的决策提供科学依据。</w:t>
      </w:r>
    </w:p>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1.2</w:t>
      </w:r>
      <w:r>
        <w:rPr>
          <w:rFonts w:hint="eastAsia" w:ascii="宋体" w:hAnsi="宋体" w:eastAsia="宋体" w:cs="宋体"/>
          <w:b/>
          <w:bCs w:val="0"/>
          <w:color w:val="000000"/>
          <w:kern w:val="2"/>
          <w:sz w:val="24"/>
          <w:szCs w:val="24"/>
        </w:rPr>
        <w:t>评价依据</w:t>
      </w:r>
    </w:p>
    <w:p>
      <w:pPr>
        <w:keepNext w:val="0"/>
        <w:keepLines w:val="0"/>
        <w:widowControl w:val="0"/>
        <w:numPr>
          <w:ilvl w:val="0"/>
          <w:numId w:val="2"/>
        </w:numPr>
        <w:suppressLineNumbers w:val="0"/>
        <w:spacing w:before="0" w:beforeAutospacing="0" w:after="0" w:afterAutospacing="0" w:line="360" w:lineRule="auto"/>
        <w:ind w:left="280" w:right="0" w:firstLine="200" w:firstLineChars="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《中华人民共和国环境保护法》，</w:t>
      </w:r>
      <w:r>
        <w:rPr>
          <w:rFonts w:hint="default" w:ascii="Times New Roman" w:hAnsi="Times New Roman" w:cs="Times New Roman" w:eastAsiaTheme="minorEastAsia"/>
          <w:color w:val="000000"/>
          <w:kern w:val="2"/>
          <w:sz w:val="24"/>
          <w:szCs w:val="24"/>
          <w:lang w:val="en-US" w:eastAsia="zh-CN" w:bidi="ar"/>
        </w:rPr>
        <w:t>2015</w:t>
      </w:r>
      <w:r>
        <w:rPr>
          <w:rFonts w:hint="eastAsia" w:ascii="宋体" w:hAnsi="宋体" w:eastAsia="宋体" w:cs="宋体"/>
          <w:color w:val="000000"/>
          <w:kern w:val="2"/>
          <w:sz w:val="24"/>
          <w:szCs w:val="24"/>
          <w:lang w:val="en-US" w:eastAsia="zh-CN" w:bidi="ar"/>
        </w:rPr>
        <w:t>年</w:t>
      </w:r>
      <w:r>
        <w:rPr>
          <w:rFonts w:hint="default" w:ascii="Times New Roman" w:hAnsi="Times New Roman" w:cs="Times New Roman" w:eastAsiaTheme="minorEastAsia"/>
          <w:color w:val="000000"/>
          <w:kern w:val="2"/>
          <w:sz w:val="24"/>
          <w:szCs w:val="24"/>
          <w:lang w:val="en-US" w:eastAsia="zh-CN" w:bidi="ar"/>
        </w:rPr>
        <w:t>1</w:t>
      </w:r>
      <w:r>
        <w:rPr>
          <w:rFonts w:hint="eastAsia" w:ascii="宋体" w:hAnsi="宋体" w:eastAsia="宋体" w:cs="宋体"/>
          <w:color w:val="000000"/>
          <w:kern w:val="2"/>
          <w:sz w:val="24"/>
          <w:szCs w:val="24"/>
          <w:lang w:val="en-US" w:eastAsia="zh-CN" w:bidi="ar"/>
        </w:rPr>
        <w:t>月</w:t>
      </w:r>
      <w:r>
        <w:rPr>
          <w:rFonts w:hint="default" w:ascii="Times New Roman" w:hAnsi="Times New Roman" w:cs="Times New Roman" w:eastAsiaTheme="minorEastAsia"/>
          <w:color w:val="000000"/>
          <w:kern w:val="2"/>
          <w:sz w:val="24"/>
          <w:szCs w:val="24"/>
          <w:lang w:val="en-US" w:eastAsia="zh-CN" w:bidi="ar"/>
        </w:rPr>
        <w:t>1</w:t>
      </w:r>
      <w:r>
        <w:rPr>
          <w:rFonts w:hint="eastAsia" w:ascii="宋体" w:hAnsi="宋体" w:eastAsia="宋体" w:cs="宋体"/>
          <w:color w:val="000000"/>
          <w:kern w:val="2"/>
          <w:sz w:val="24"/>
          <w:szCs w:val="24"/>
          <w:lang w:val="en-US" w:eastAsia="zh-CN" w:bidi="ar"/>
        </w:rPr>
        <w:t>日实施；</w:t>
      </w:r>
    </w:p>
    <w:p>
      <w:pPr>
        <w:keepNext w:val="0"/>
        <w:keepLines w:val="0"/>
        <w:widowControl w:val="0"/>
        <w:numPr>
          <w:ilvl w:val="0"/>
          <w:numId w:val="2"/>
        </w:numPr>
        <w:suppressLineNumbers w:val="0"/>
        <w:spacing w:before="0" w:beforeAutospacing="0" w:after="0" w:afterAutospacing="0" w:line="360" w:lineRule="auto"/>
        <w:ind w:left="280" w:right="0" w:firstLine="200" w:firstLineChars="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《中华人民共和国环境影响评价法》，</w:t>
      </w:r>
      <w:r>
        <w:rPr>
          <w:rFonts w:hint="default" w:ascii="Times New Roman" w:hAnsi="Times New Roman" w:cs="Times New Roman" w:eastAsiaTheme="minorEastAsia"/>
          <w:color w:val="000000"/>
          <w:kern w:val="2"/>
          <w:sz w:val="24"/>
          <w:szCs w:val="24"/>
          <w:lang w:val="en-US" w:eastAsia="zh-CN" w:bidi="ar"/>
        </w:rPr>
        <w:t>2018</w:t>
      </w:r>
      <w:r>
        <w:rPr>
          <w:rFonts w:hint="eastAsia" w:ascii="宋体" w:hAnsi="宋体" w:eastAsia="宋体" w:cs="宋体"/>
          <w:color w:val="000000"/>
          <w:kern w:val="2"/>
          <w:sz w:val="24"/>
          <w:szCs w:val="24"/>
          <w:lang w:val="en-US" w:eastAsia="zh-CN" w:bidi="ar"/>
        </w:rPr>
        <w:t>年</w:t>
      </w:r>
      <w:r>
        <w:rPr>
          <w:rFonts w:hint="default" w:ascii="Times New Roman" w:hAnsi="Times New Roman" w:cs="Times New Roman" w:eastAsiaTheme="minorEastAsia"/>
          <w:color w:val="000000"/>
          <w:kern w:val="2"/>
          <w:sz w:val="24"/>
          <w:szCs w:val="24"/>
          <w:lang w:val="en-US" w:eastAsia="zh-CN" w:bidi="ar"/>
        </w:rPr>
        <w:t>12</w:t>
      </w:r>
      <w:r>
        <w:rPr>
          <w:rFonts w:hint="eastAsia" w:ascii="宋体" w:hAnsi="宋体" w:eastAsia="宋体" w:cs="宋体"/>
          <w:color w:val="000000"/>
          <w:kern w:val="2"/>
          <w:sz w:val="24"/>
          <w:szCs w:val="24"/>
          <w:lang w:val="en-US" w:eastAsia="zh-CN" w:bidi="ar"/>
        </w:rPr>
        <w:t>月修正；</w:t>
      </w:r>
    </w:p>
    <w:p>
      <w:pPr>
        <w:keepNext w:val="0"/>
        <w:keepLines w:val="0"/>
        <w:widowControl w:val="0"/>
        <w:numPr>
          <w:ilvl w:val="0"/>
          <w:numId w:val="2"/>
        </w:numPr>
        <w:suppressLineNumbers w:val="0"/>
        <w:spacing w:before="0" w:beforeAutospacing="0" w:after="0" w:afterAutospacing="0" w:line="360" w:lineRule="auto"/>
        <w:ind w:left="280" w:right="0" w:firstLine="200" w:firstLineChars="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《中华人民共和国水污染防治法》，</w:t>
      </w:r>
      <w:r>
        <w:rPr>
          <w:rFonts w:hint="default" w:ascii="Times New Roman" w:hAnsi="Times New Roman" w:cs="Times New Roman" w:eastAsiaTheme="minorEastAsia"/>
          <w:color w:val="000000"/>
          <w:kern w:val="2"/>
          <w:sz w:val="24"/>
          <w:szCs w:val="24"/>
          <w:lang w:val="en-US" w:eastAsia="zh-CN" w:bidi="ar"/>
        </w:rPr>
        <w:t>2018</w:t>
      </w:r>
      <w:r>
        <w:rPr>
          <w:rFonts w:hint="eastAsia" w:ascii="宋体" w:hAnsi="宋体" w:eastAsia="宋体" w:cs="宋体"/>
          <w:color w:val="000000"/>
          <w:kern w:val="2"/>
          <w:sz w:val="24"/>
          <w:szCs w:val="24"/>
          <w:lang w:val="en-US" w:eastAsia="zh-CN" w:bidi="ar"/>
        </w:rPr>
        <w:t>年</w:t>
      </w:r>
      <w:r>
        <w:rPr>
          <w:rFonts w:hint="default" w:ascii="Times New Roman" w:hAnsi="Times New Roman" w:cs="Times New Roman" w:eastAsiaTheme="minorEastAsia"/>
          <w:color w:val="000000"/>
          <w:kern w:val="2"/>
          <w:sz w:val="24"/>
          <w:szCs w:val="24"/>
          <w:lang w:val="en-US" w:eastAsia="zh-CN" w:bidi="ar"/>
        </w:rPr>
        <w:t>1</w:t>
      </w:r>
      <w:r>
        <w:rPr>
          <w:rFonts w:hint="eastAsia" w:ascii="宋体" w:hAnsi="宋体" w:eastAsia="宋体" w:cs="宋体"/>
          <w:color w:val="000000"/>
          <w:kern w:val="2"/>
          <w:sz w:val="24"/>
          <w:szCs w:val="24"/>
          <w:lang w:val="en-US" w:eastAsia="zh-CN" w:bidi="ar"/>
        </w:rPr>
        <w:t>月</w:t>
      </w:r>
      <w:r>
        <w:rPr>
          <w:rFonts w:hint="default" w:ascii="Times New Roman" w:hAnsi="Times New Roman" w:cs="Times New Roman" w:eastAsiaTheme="minorEastAsia"/>
          <w:color w:val="000000"/>
          <w:kern w:val="2"/>
          <w:sz w:val="24"/>
          <w:szCs w:val="24"/>
          <w:lang w:val="en-US" w:eastAsia="zh-CN" w:bidi="ar"/>
        </w:rPr>
        <w:t>1</w:t>
      </w:r>
      <w:r>
        <w:rPr>
          <w:rFonts w:hint="eastAsia" w:ascii="宋体" w:hAnsi="宋体" w:eastAsia="宋体" w:cs="宋体"/>
          <w:color w:val="000000"/>
          <w:kern w:val="2"/>
          <w:sz w:val="24"/>
          <w:szCs w:val="24"/>
          <w:lang w:val="en-US" w:eastAsia="zh-CN" w:bidi="ar"/>
        </w:rPr>
        <w:t>日实施；</w:t>
      </w:r>
    </w:p>
    <w:p>
      <w:pPr>
        <w:keepNext w:val="0"/>
        <w:keepLines w:val="0"/>
        <w:widowControl w:val="0"/>
        <w:numPr>
          <w:ilvl w:val="0"/>
          <w:numId w:val="2"/>
        </w:numPr>
        <w:suppressLineNumbers w:val="0"/>
        <w:spacing w:before="0" w:beforeAutospacing="0" w:after="0" w:afterAutospacing="0" w:line="360" w:lineRule="auto"/>
        <w:ind w:left="280" w:right="0" w:firstLine="200" w:firstLineChars="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《中华人民共和国水土保持法实施条例》</w:t>
      </w:r>
      <w:r>
        <w:rPr>
          <w:rFonts w:hint="default" w:ascii="Times New Roman" w:hAnsi="Times New Roman" w:cs="Times New Roman" w:eastAsiaTheme="minorEastAsia"/>
          <w:color w:val="000000"/>
          <w:kern w:val="2"/>
          <w:sz w:val="24"/>
          <w:szCs w:val="24"/>
          <w:lang w:val="en-US" w:eastAsia="zh-CN" w:bidi="ar"/>
        </w:rPr>
        <w:t>2011</w:t>
      </w:r>
      <w:r>
        <w:rPr>
          <w:rFonts w:hint="eastAsia" w:ascii="宋体" w:hAnsi="宋体" w:eastAsia="宋体" w:cs="宋体"/>
          <w:color w:val="000000"/>
          <w:kern w:val="2"/>
          <w:sz w:val="24"/>
          <w:szCs w:val="24"/>
          <w:lang w:val="en-US" w:eastAsia="zh-CN" w:bidi="ar"/>
        </w:rPr>
        <w:t>年</w:t>
      </w:r>
      <w:r>
        <w:rPr>
          <w:rFonts w:hint="default" w:ascii="Times New Roman" w:hAnsi="Times New Roman" w:cs="Times New Roman" w:eastAsiaTheme="minorEastAsia"/>
          <w:color w:val="000000"/>
          <w:kern w:val="2"/>
          <w:sz w:val="24"/>
          <w:szCs w:val="24"/>
          <w:lang w:val="en-US" w:eastAsia="zh-CN" w:bidi="ar"/>
        </w:rPr>
        <w:t>1</w:t>
      </w:r>
      <w:r>
        <w:rPr>
          <w:rFonts w:hint="eastAsia" w:ascii="宋体" w:hAnsi="宋体" w:eastAsia="宋体" w:cs="宋体"/>
          <w:color w:val="000000"/>
          <w:kern w:val="2"/>
          <w:sz w:val="24"/>
          <w:szCs w:val="24"/>
          <w:lang w:val="en-US" w:eastAsia="zh-CN" w:bidi="ar"/>
        </w:rPr>
        <w:t>月</w:t>
      </w:r>
      <w:r>
        <w:rPr>
          <w:rFonts w:hint="default" w:ascii="Times New Roman" w:hAnsi="Times New Roman" w:cs="Times New Roman" w:eastAsiaTheme="minorEastAsia"/>
          <w:color w:val="000000"/>
          <w:kern w:val="2"/>
          <w:sz w:val="24"/>
          <w:szCs w:val="24"/>
          <w:lang w:val="en-US" w:eastAsia="zh-CN" w:bidi="ar"/>
        </w:rPr>
        <w:t>8</w:t>
      </w:r>
      <w:r>
        <w:rPr>
          <w:rFonts w:hint="eastAsia" w:ascii="宋体" w:hAnsi="宋体" w:eastAsia="宋体" w:cs="宋体"/>
          <w:color w:val="000000"/>
          <w:kern w:val="2"/>
          <w:sz w:val="24"/>
          <w:szCs w:val="24"/>
          <w:lang w:val="en-US" w:eastAsia="zh-CN" w:bidi="ar"/>
        </w:rPr>
        <w:t>日修订；</w:t>
      </w:r>
    </w:p>
    <w:p>
      <w:pPr>
        <w:keepNext w:val="0"/>
        <w:keepLines w:val="0"/>
        <w:widowControl w:val="0"/>
        <w:numPr>
          <w:ilvl w:val="0"/>
          <w:numId w:val="2"/>
        </w:numPr>
        <w:suppressLineNumbers w:val="0"/>
        <w:spacing w:before="0" w:beforeAutospacing="0" w:after="0" w:afterAutospacing="0" w:line="360" w:lineRule="auto"/>
        <w:ind w:left="280" w:right="0" w:firstLine="200" w:firstLineChars="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《建设项目环境保护管理条例》（国务院令第</w:t>
      </w:r>
      <w:r>
        <w:rPr>
          <w:rFonts w:hint="default" w:ascii="Times New Roman" w:hAnsi="Times New Roman" w:cs="Times New Roman" w:eastAsiaTheme="minorEastAsia"/>
          <w:color w:val="000000"/>
          <w:kern w:val="2"/>
          <w:sz w:val="24"/>
          <w:szCs w:val="24"/>
          <w:lang w:val="en-US" w:eastAsia="zh-CN" w:bidi="ar"/>
        </w:rPr>
        <w:t>682</w:t>
      </w:r>
      <w:r>
        <w:rPr>
          <w:rFonts w:hint="eastAsia" w:ascii="宋体" w:hAnsi="宋体" w:eastAsia="宋体" w:cs="宋体"/>
          <w:color w:val="000000"/>
          <w:kern w:val="2"/>
          <w:sz w:val="24"/>
          <w:szCs w:val="24"/>
          <w:lang w:val="en-US" w:eastAsia="zh-CN" w:bidi="ar"/>
        </w:rPr>
        <w:t>号，</w:t>
      </w:r>
      <w:r>
        <w:rPr>
          <w:rFonts w:hint="default" w:ascii="Times New Roman" w:hAnsi="Times New Roman" w:cs="Times New Roman" w:eastAsiaTheme="minorEastAsia"/>
          <w:color w:val="000000"/>
          <w:kern w:val="2"/>
          <w:sz w:val="24"/>
          <w:szCs w:val="24"/>
          <w:lang w:val="en-US" w:eastAsia="zh-CN" w:bidi="ar"/>
        </w:rPr>
        <w:t>2017</w:t>
      </w:r>
      <w:r>
        <w:rPr>
          <w:rFonts w:hint="eastAsia" w:ascii="宋体" w:hAnsi="宋体" w:eastAsia="宋体" w:cs="宋体"/>
          <w:color w:val="000000"/>
          <w:kern w:val="2"/>
          <w:sz w:val="24"/>
          <w:szCs w:val="24"/>
          <w:lang w:val="en-US" w:eastAsia="zh-CN" w:bidi="ar"/>
        </w:rPr>
        <w:t>年</w:t>
      </w:r>
      <w:r>
        <w:rPr>
          <w:rFonts w:hint="default" w:ascii="Times New Roman" w:hAnsi="Times New Roman" w:cs="Times New Roman" w:eastAsiaTheme="minorEastAsia"/>
          <w:color w:val="000000"/>
          <w:kern w:val="2"/>
          <w:sz w:val="24"/>
          <w:szCs w:val="24"/>
          <w:lang w:val="en-US" w:eastAsia="zh-CN" w:bidi="ar"/>
        </w:rPr>
        <w:t>10</w:t>
      </w:r>
      <w:r>
        <w:rPr>
          <w:rFonts w:hint="eastAsia" w:ascii="宋体" w:hAnsi="宋体" w:eastAsia="宋体" w:cs="宋体"/>
          <w:color w:val="000000"/>
          <w:kern w:val="2"/>
          <w:sz w:val="24"/>
          <w:szCs w:val="24"/>
          <w:lang w:val="en-US" w:eastAsia="zh-CN" w:bidi="ar"/>
        </w:rPr>
        <w:t>月</w:t>
      </w:r>
      <w:r>
        <w:rPr>
          <w:rFonts w:hint="default" w:ascii="Times New Roman" w:hAnsi="Times New Roman" w:cs="Times New Roman" w:eastAsiaTheme="minorEastAsia"/>
          <w:color w:val="000000"/>
          <w:kern w:val="2"/>
          <w:sz w:val="24"/>
          <w:szCs w:val="24"/>
          <w:lang w:val="en-US" w:eastAsia="zh-CN" w:bidi="ar"/>
        </w:rPr>
        <w:t>1</w:t>
      </w:r>
      <w:r>
        <w:rPr>
          <w:rFonts w:hint="eastAsia" w:ascii="宋体" w:hAnsi="宋体" w:eastAsia="宋体" w:cs="宋体"/>
          <w:color w:val="000000"/>
          <w:kern w:val="2"/>
          <w:sz w:val="24"/>
          <w:szCs w:val="24"/>
          <w:lang w:val="en-US" w:eastAsia="zh-CN" w:bidi="ar"/>
        </w:rPr>
        <w:t>日起实施）</w:t>
      </w:r>
    </w:p>
    <w:p>
      <w:pPr>
        <w:keepNext w:val="0"/>
        <w:keepLines w:val="0"/>
        <w:widowControl w:val="0"/>
        <w:numPr>
          <w:ilvl w:val="0"/>
          <w:numId w:val="2"/>
        </w:numPr>
        <w:suppressLineNumbers w:val="0"/>
        <w:spacing w:before="0" w:beforeAutospacing="0" w:after="0" w:afterAutospacing="0" w:line="360" w:lineRule="auto"/>
        <w:ind w:left="280" w:right="0" w:firstLine="200" w:firstLineChars="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《建设项目环境影响评价分类管理名录》（</w:t>
      </w:r>
      <w:r>
        <w:rPr>
          <w:rFonts w:hint="default" w:ascii="Times New Roman" w:hAnsi="Times New Roman" w:cs="Times New Roman" w:eastAsiaTheme="minorEastAsia"/>
          <w:color w:val="000000"/>
          <w:kern w:val="2"/>
          <w:sz w:val="24"/>
          <w:szCs w:val="24"/>
          <w:lang w:val="en-US" w:eastAsia="zh-CN" w:bidi="ar"/>
        </w:rPr>
        <w:t>2021</w:t>
      </w:r>
      <w:r>
        <w:rPr>
          <w:rFonts w:hint="eastAsia" w:ascii="宋体" w:hAnsi="宋体" w:eastAsia="宋体" w:cs="宋体"/>
          <w:color w:val="000000"/>
          <w:kern w:val="2"/>
          <w:sz w:val="24"/>
          <w:szCs w:val="24"/>
          <w:lang w:val="en-US" w:eastAsia="zh-CN" w:bidi="ar"/>
        </w:rPr>
        <w:t>年版）；</w:t>
      </w:r>
    </w:p>
    <w:p>
      <w:pPr>
        <w:keepNext w:val="0"/>
        <w:keepLines w:val="0"/>
        <w:widowControl w:val="0"/>
        <w:numPr>
          <w:ilvl w:val="0"/>
          <w:numId w:val="2"/>
        </w:numPr>
        <w:suppressLineNumbers w:val="0"/>
        <w:spacing w:before="0" w:beforeAutospacing="0" w:after="0" w:afterAutospacing="0" w:line="360" w:lineRule="auto"/>
        <w:ind w:left="280" w:right="0" w:firstLine="200" w:firstLineChars="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《产业结构调整指导目录》（</w:t>
      </w:r>
      <w:r>
        <w:rPr>
          <w:rFonts w:hint="default" w:ascii="Times New Roman" w:hAnsi="Times New Roman" w:cs="Times New Roman" w:eastAsiaTheme="minorEastAsia"/>
          <w:color w:val="000000"/>
          <w:kern w:val="2"/>
          <w:sz w:val="24"/>
          <w:szCs w:val="24"/>
          <w:lang w:val="en-US" w:eastAsia="zh-CN" w:bidi="ar"/>
        </w:rPr>
        <w:t>2019</w:t>
      </w:r>
      <w:r>
        <w:rPr>
          <w:rFonts w:hint="eastAsia" w:ascii="宋体" w:hAnsi="宋体" w:eastAsia="宋体" w:cs="宋体"/>
          <w:color w:val="000000"/>
          <w:kern w:val="2"/>
          <w:sz w:val="24"/>
          <w:szCs w:val="24"/>
          <w:lang w:val="en-US" w:eastAsia="zh-CN" w:bidi="ar"/>
        </w:rPr>
        <w:t>年本）；</w:t>
      </w:r>
    </w:p>
    <w:p>
      <w:pPr>
        <w:keepNext w:val="0"/>
        <w:keepLines w:val="0"/>
        <w:widowControl w:val="0"/>
        <w:numPr>
          <w:ilvl w:val="0"/>
          <w:numId w:val="2"/>
        </w:numPr>
        <w:suppressLineNumbers w:val="0"/>
        <w:spacing w:before="0" w:beforeAutospacing="0" w:after="0" w:afterAutospacing="0" w:line="360" w:lineRule="auto"/>
        <w:ind w:left="280" w:right="0" w:firstLine="200" w:firstLineChars="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《环境影响评价技术导则</w:t>
      </w:r>
      <w:r>
        <w:rPr>
          <w:rFonts w:hint="default" w:ascii="Times New Roman" w:hAnsi="Times New Roman" w:cs="Times New Roman" w:eastAsiaTheme="minorEastAsia"/>
          <w:color w:val="000000"/>
          <w:kern w:val="2"/>
          <w:sz w:val="24"/>
          <w:szCs w:val="24"/>
          <w:lang w:val="en-US" w:eastAsia="zh-CN" w:bidi="ar"/>
        </w:rPr>
        <w:t xml:space="preserve"> </w:t>
      </w:r>
      <w:r>
        <w:rPr>
          <w:rFonts w:hint="eastAsia" w:ascii="宋体" w:hAnsi="宋体" w:eastAsia="宋体" w:cs="宋体"/>
          <w:color w:val="000000"/>
          <w:kern w:val="2"/>
          <w:sz w:val="24"/>
          <w:szCs w:val="24"/>
          <w:lang w:val="en-US" w:eastAsia="zh-CN" w:bidi="ar"/>
        </w:rPr>
        <w:t>地表水环境》（</w:t>
      </w:r>
      <w:r>
        <w:rPr>
          <w:rFonts w:hint="default" w:ascii="Times New Roman" w:hAnsi="Times New Roman" w:cs="Times New Roman" w:eastAsiaTheme="minorEastAsia"/>
          <w:color w:val="000000"/>
          <w:kern w:val="2"/>
          <w:sz w:val="24"/>
          <w:szCs w:val="24"/>
          <w:lang w:val="en-US" w:eastAsia="zh-CN" w:bidi="ar"/>
        </w:rPr>
        <w:t>HJ2.3-2018</w:t>
      </w:r>
      <w:r>
        <w:rPr>
          <w:rFonts w:hint="eastAsia" w:ascii="宋体" w:hAnsi="宋体" w:eastAsia="宋体" w:cs="宋体"/>
          <w:color w:val="000000"/>
          <w:kern w:val="2"/>
          <w:sz w:val="24"/>
          <w:szCs w:val="24"/>
          <w:lang w:val="en-US" w:eastAsia="zh-CN" w:bidi="ar"/>
        </w:rPr>
        <w:t>）。</w:t>
      </w:r>
    </w:p>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1.3</w:t>
      </w:r>
      <w:r>
        <w:rPr>
          <w:rFonts w:hint="eastAsia" w:ascii="宋体" w:hAnsi="宋体" w:eastAsia="宋体" w:cs="宋体"/>
          <w:b/>
          <w:bCs w:val="0"/>
          <w:color w:val="000000"/>
          <w:kern w:val="2"/>
          <w:sz w:val="24"/>
          <w:szCs w:val="24"/>
        </w:rPr>
        <w:t>环境影响评价等级</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根据《环境影响评价技术导则 地表水环境》（</w:t>
      </w:r>
      <w:r>
        <w:rPr>
          <w:rFonts w:hint="default" w:ascii="Times New Roman" w:hAnsi="Times New Roman" w:eastAsia="宋体" w:cs="Times New Roman"/>
          <w:color w:val="000000"/>
          <w:kern w:val="2"/>
          <w:sz w:val="24"/>
          <w:szCs w:val="24"/>
          <w:lang w:val="en-US" w:eastAsia="zh-CN" w:bidi="ar"/>
        </w:rPr>
        <w:t>HJ</w:t>
      </w:r>
      <w:r>
        <w:rPr>
          <w:rFonts w:hint="default" w:ascii="Times New Roman" w:hAnsi="Times New Roman" w:cs="Times New Roman" w:eastAsiaTheme="minorEastAsia"/>
          <w:color w:val="000000"/>
          <w:kern w:val="2"/>
          <w:sz w:val="24"/>
          <w:szCs w:val="24"/>
          <w:lang w:val="en-US" w:eastAsia="zh-CN" w:bidi="ar"/>
        </w:rPr>
        <w:t xml:space="preserve"> </w:t>
      </w:r>
      <w:r>
        <w:rPr>
          <w:rFonts w:hint="default" w:ascii="Times New Roman" w:hAnsi="Times New Roman" w:eastAsia="宋体" w:cs="Times New Roman"/>
          <w:color w:val="000000"/>
          <w:kern w:val="2"/>
          <w:sz w:val="24"/>
          <w:szCs w:val="24"/>
          <w:lang w:val="en-US" w:eastAsia="zh-CN" w:bidi="ar"/>
        </w:rPr>
        <w:t>2.3-2018</w:t>
      </w:r>
      <w:r>
        <w:rPr>
          <w:rFonts w:hint="eastAsia" w:ascii="宋体" w:hAnsi="宋体" w:eastAsia="宋体" w:cs="宋体"/>
          <w:color w:val="000000"/>
          <w:kern w:val="2"/>
          <w:sz w:val="24"/>
          <w:szCs w:val="24"/>
          <w:lang w:val="en-US" w:eastAsia="zh-CN" w:bidi="ar"/>
        </w:rPr>
        <w:t>）</w:t>
      </w:r>
      <w:r>
        <w:rPr>
          <w:rFonts w:hint="default" w:ascii="Times New Roman" w:hAnsi="Times New Roman" w:eastAsia="宋体" w:cs="Times New Roman"/>
          <w:color w:val="000000"/>
          <w:kern w:val="2"/>
          <w:sz w:val="24"/>
          <w:szCs w:val="24"/>
          <w:lang w:val="en-US" w:eastAsia="zh-CN" w:bidi="ar"/>
        </w:rPr>
        <w:t>5.2</w:t>
      </w:r>
      <w:r>
        <w:rPr>
          <w:rFonts w:hint="eastAsia" w:ascii="宋体" w:hAnsi="宋体" w:eastAsia="宋体" w:cs="宋体"/>
          <w:color w:val="000000"/>
          <w:kern w:val="2"/>
          <w:sz w:val="24"/>
          <w:szCs w:val="24"/>
          <w:lang w:val="en-US" w:eastAsia="zh-CN" w:bidi="ar"/>
        </w:rPr>
        <w:t>规定：建设项目地表水环境影响评价等级按照影响类型、排放方式、排放量或影响情况、受纳水体环境质量现状、水环境保护目标等综合确定。</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根据建设项目性质，本项目属于水污染影响型建设项目。水污染影响型建设项目根据排放方式和废水排放量划分评价等级，见表</w:t>
      </w:r>
      <w:r>
        <w:rPr>
          <w:rFonts w:hint="default" w:ascii="Times New Roman" w:hAnsi="Times New Roman" w:eastAsia="宋体" w:cs="Times New Roman"/>
          <w:color w:val="000000"/>
          <w:kern w:val="2"/>
          <w:sz w:val="24"/>
          <w:szCs w:val="24"/>
          <w:lang w:val="en-US" w:eastAsia="zh-CN" w:bidi="ar"/>
        </w:rPr>
        <w:t>1</w:t>
      </w:r>
      <w:r>
        <w:rPr>
          <w:rFonts w:hint="eastAsia" w:ascii="宋体" w:hAnsi="宋体" w:eastAsia="宋体" w:cs="宋体"/>
          <w:color w:val="000000"/>
          <w:kern w:val="2"/>
          <w:sz w:val="24"/>
          <w:szCs w:val="24"/>
          <w:lang w:val="en-US" w:eastAsia="zh-CN" w:bidi="ar"/>
        </w:rPr>
        <w:t>。</w:t>
      </w:r>
    </w:p>
    <w:p>
      <w:pPr>
        <w:pStyle w:val="13"/>
        <w:keepNext w:val="0"/>
        <w:keepLines w:val="0"/>
        <w:widowControl w:val="0"/>
        <w:suppressLineNumbers w:val="0"/>
        <w:ind w:left="0" w:firstLine="480"/>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rPr>
        <w:t>表</w:t>
      </w:r>
      <w:r>
        <w:rPr>
          <w:rFonts w:hint="default" w:ascii="Times New Roman" w:hAnsi="Times New Roman" w:eastAsia="宋体" w:cs="Times New Roman"/>
          <w:b/>
          <w:bCs w:val="0"/>
          <w:kern w:val="2"/>
          <w:sz w:val="21"/>
          <w:szCs w:val="21"/>
        </w:rPr>
        <w:t>1</w:t>
      </w:r>
      <w:r>
        <w:rPr>
          <w:rFonts w:hint="eastAsia" w:ascii="宋体" w:hAnsi="宋体" w:eastAsia="宋体" w:cs="宋体"/>
          <w:b/>
          <w:bCs w:val="0"/>
          <w:kern w:val="2"/>
          <w:sz w:val="21"/>
          <w:szCs w:val="21"/>
        </w:rPr>
        <w:t>：水污染影响型建设项目评价等级判定</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839"/>
        <w:gridCol w:w="1636"/>
        <w:gridCol w:w="4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28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评价等级</w:t>
            </w:r>
          </w:p>
        </w:tc>
        <w:tc>
          <w:tcPr>
            <w:tcW w:w="56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判定依据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6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排放方式</w:t>
            </w:r>
          </w:p>
        </w:tc>
        <w:tc>
          <w:tcPr>
            <w:tcW w:w="404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废水排放量</w:t>
            </w:r>
            <w:r>
              <w:rPr>
                <w:rFonts w:hint="default" w:ascii="Times New Roman" w:hAnsi="Times New Roman" w:eastAsia="宋体" w:cs="Times New Roman"/>
                <w:b/>
                <w:bCs w:val="0"/>
                <w:kern w:val="0"/>
                <w:sz w:val="21"/>
                <w:szCs w:val="21"/>
              </w:rPr>
              <w:t>Q/</w:t>
            </w:r>
            <w:r>
              <w:rPr>
                <w:rFonts w:hint="eastAsia" w:ascii="宋体" w:hAnsi="宋体" w:eastAsia="宋体" w:cs="宋体"/>
                <w:b/>
                <w:bCs w:val="0"/>
                <w:kern w:val="0"/>
                <w:sz w:val="21"/>
                <w:szCs w:val="21"/>
              </w:rPr>
              <w:t>（</w:t>
            </w:r>
            <w:r>
              <w:rPr>
                <w:rFonts w:hint="default" w:ascii="Times New Roman" w:hAnsi="Times New Roman" w:eastAsia="宋体" w:cs="Times New Roman"/>
                <w:b/>
                <w:bCs w:val="0"/>
                <w:kern w:val="0"/>
                <w:sz w:val="21"/>
                <w:szCs w:val="21"/>
              </w:rPr>
              <w:t>m</w:t>
            </w:r>
            <w:r>
              <w:rPr>
                <w:rFonts w:hint="default" w:ascii="Times New Roman" w:hAnsi="Times New Roman" w:eastAsia="宋体" w:cs="Times New Roman"/>
                <w:b/>
                <w:bCs w:val="0"/>
                <w:kern w:val="0"/>
                <w:sz w:val="21"/>
                <w:szCs w:val="21"/>
                <w:vertAlign w:val="superscript"/>
              </w:rPr>
              <w:t>3</w:t>
            </w:r>
            <w:r>
              <w:rPr>
                <w:rFonts w:hint="default" w:ascii="Times New Roman" w:hAnsi="Times New Roman" w:eastAsia="宋体" w:cs="Times New Roman"/>
                <w:b/>
                <w:bCs w:val="0"/>
                <w:kern w:val="0"/>
                <w:sz w:val="21"/>
                <w:szCs w:val="21"/>
              </w:rPr>
              <w:t>/d</w:t>
            </w:r>
            <w:r>
              <w:rPr>
                <w:rFonts w:hint="eastAsia" w:ascii="宋体" w:hAnsi="宋体" w:eastAsia="宋体" w:cs="宋体"/>
                <w:b/>
                <w:bCs w:val="0"/>
                <w:kern w:val="0"/>
                <w:sz w:val="21"/>
                <w:szCs w:val="21"/>
              </w:rPr>
              <w:t>）；水污染物当量数</w:t>
            </w:r>
            <w:r>
              <w:rPr>
                <w:rFonts w:hint="default" w:ascii="Times New Roman" w:hAnsi="Times New Roman" w:eastAsia="宋体" w:cs="Times New Roman"/>
                <w:b/>
                <w:bCs w:val="0"/>
                <w:kern w:val="0"/>
                <w:sz w:val="21"/>
                <w:szCs w:val="21"/>
              </w:rPr>
              <w:t>W/</w:t>
            </w:r>
            <w:r>
              <w:rPr>
                <w:rFonts w:hint="eastAsia" w:ascii="宋体" w:hAnsi="宋体" w:eastAsia="宋体" w:cs="宋体"/>
                <w:b/>
                <w:bCs w:val="0"/>
                <w:kern w:val="0"/>
                <w:sz w:val="21"/>
                <w:szCs w:val="21"/>
              </w:rPr>
              <w:t>（无量纲）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一级</w:t>
            </w:r>
          </w:p>
        </w:tc>
        <w:tc>
          <w:tcPr>
            <w:tcW w:w="16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直接排放</w:t>
            </w:r>
          </w:p>
        </w:tc>
        <w:tc>
          <w:tcPr>
            <w:tcW w:w="404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Q</w:t>
            </w:r>
            <w:r>
              <w:rPr>
                <w:rFonts w:hint="eastAsia" w:ascii="宋体" w:hAnsi="宋体" w:eastAsia="宋体" w:cs="宋体"/>
                <w:kern w:val="0"/>
                <w:sz w:val="21"/>
                <w:szCs w:val="21"/>
              </w:rPr>
              <w:t>≥</w:t>
            </w:r>
            <w:r>
              <w:rPr>
                <w:rFonts w:hint="default" w:ascii="Times New Roman" w:hAnsi="Times New Roman" w:eastAsia="宋体" w:cs="Times New Roman"/>
                <w:kern w:val="0"/>
                <w:sz w:val="21"/>
                <w:szCs w:val="21"/>
              </w:rPr>
              <w:t>20000</w:t>
            </w:r>
            <w:r>
              <w:rPr>
                <w:rFonts w:hint="eastAsia" w:ascii="宋体" w:hAnsi="宋体" w:eastAsia="宋体" w:cs="宋体"/>
                <w:kern w:val="0"/>
                <w:sz w:val="21"/>
                <w:szCs w:val="21"/>
              </w:rPr>
              <w:t>或</w:t>
            </w:r>
            <w:r>
              <w:rPr>
                <w:rFonts w:hint="default" w:ascii="Times New Roman" w:hAnsi="Times New Roman" w:eastAsia="宋体" w:cs="Times New Roman"/>
                <w:kern w:val="0"/>
                <w:sz w:val="21"/>
                <w:szCs w:val="21"/>
              </w:rPr>
              <w:t>W</w:t>
            </w:r>
            <w:r>
              <w:rPr>
                <w:rFonts w:hint="eastAsia" w:ascii="宋体" w:hAnsi="宋体" w:eastAsia="宋体" w:cs="宋体"/>
                <w:kern w:val="0"/>
                <w:sz w:val="21"/>
                <w:szCs w:val="21"/>
              </w:rPr>
              <w:t>≥</w:t>
            </w:r>
            <w:r>
              <w:rPr>
                <w:rFonts w:hint="default" w:ascii="Times New Roman" w:hAnsi="Times New Roman" w:eastAsia="宋体" w:cs="Times New Roman"/>
                <w:kern w:val="0"/>
                <w:sz w:val="21"/>
                <w:szCs w:val="21"/>
              </w:rPr>
              <w:t>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二级</w:t>
            </w:r>
          </w:p>
        </w:tc>
        <w:tc>
          <w:tcPr>
            <w:tcW w:w="16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直接排放</w:t>
            </w:r>
          </w:p>
        </w:tc>
        <w:tc>
          <w:tcPr>
            <w:tcW w:w="404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三级</w:t>
            </w:r>
            <w:r>
              <w:rPr>
                <w:rFonts w:hint="default" w:ascii="Times New Roman" w:hAnsi="Times New Roman" w:eastAsia="宋体" w:cs="Times New Roman"/>
                <w:kern w:val="0"/>
                <w:sz w:val="21"/>
                <w:szCs w:val="21"/>
              </w:rPr>
              <w:t>A</w:t>
            </w:r>
          </w:p>
        </w:tc>
        <w:tc>
          <w:tcPr>
            <w:tcW w:w="16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直接排放</w:t>
            </w:r>
          </w:p>
        </w:tc>
        <w:tc>
          <w:tcPr>
            <w:tcW w:w="404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Q</w:t>
            </w:r>
            <w:r>
              <w:rPr>
                <w:rFonts w:hint="eastAsia" w:ascii="宋体" w:hAnsi="宋体" w:eastAsia="宋体" w:cs="宋体"/>
                <w:kern w:val="0"/>
                <w:sz w:val="21"/>
                <w:szCs w:val="21"/>
              </w:rPr>
              <w:t>＜</w:t>
            </w:r>
            <w:r>
              <w:rPr>
                <w:rFonts w:hint="default" w:ascii="Times New Roman" w:hAnsi="Times New Roman" w:eastAsia="宋体" w:cs="Times New Roman"/>
                <w:kern w:val="0"/>
                <w:sz w:val="21"/>
                <w:szCs w:val="21"/>
              </w:rPr>
              <w:t>200</w:t>
            </w:r>
            <w:r>
              <w:rPr>
                <w:rFonts w:hint="eastAsia" w:ascii="宋体" w:hAnsi="宋体" w:eastAsia="宋体" w:cs="宋体"/>
                <w:kern w:val="0"/>
                <w:sz w:val="21"/>
                <w:szCs w:val="21"/>
              </w:rPr>
              <w:t>且</w:t>
            </w:r>
            <w:r>
              <w:rPr>
                <w:rFonts w:hint="default" w:ascii="Times New Roman" w:hAnsi="Times New Roman" w:eastAsia="宋体" w:cs="Times New Roman"/>
                <w:kern w:val="0"/>
                <w:sz w:val="21"/>
                <w:szCs w:val="21"/>
              </w:rPr>
              <w:t>W</w:t>
            </w:r>
            <w:r>
              <w:rPr>
                <w:rFonts w:hint="eastAsia" w:ascii="宋体" w:hAnsi="宋体" w:eastAsia="宋体" w:cs="宋体"/>
                <w:kern w:val="0"/>
                <w:sz w:val="21"/>
                <w:szCs w:val="21"/>
              </w:rPr>
              <w:t>＜</w:t>
            </w:r>
            <w:r>
              <w:rPr>
                <w:rFonts w:hint="default" w:ascii="Times New Roman" w:hAnsi="Times New Roman" w:eastAsia="宋体" w:cs="Times New Roman"/>
                <w:kern w:val="0"/>
                <w:sz w:val="21"/>
                <w:szCs w:val="21"/>
              </w:rPr>
              <w:t>6000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三级</w:t>
            </w:r>
            <w:r>
              <w:rPr>
                <w:rFonts w:hint="default" w:ascii="Times New Roman" w:hAnsi="Times New Roman" w:eastAsia="宋体" w:cs="Times New Roman"/>
                <w:kern w:val="0"/>
                <w:sz w:val="21"/>
                <w:szCs w:val="21"/>
              </w:rPr>
              <w:t>B</w:t>
            </w:r>
          </w:p>
        </w:tc>
        <w:tc>
          <w:tcPr>
            <w:tcW w:w="163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间接排放</w:t>
            </w:r>
          </w:p>
        </w:tc>
        <w:tc>
          <w:tcPr>
            <w:tcW w:w="404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 w:hRule="atLeast"/>
          <w:jc w:val="center"/>
        </w:trPr>
        <w:tc>
          <w:tcPr>
            <w:tcW w:w="85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jc w:val="left"/>
              <w:rPr>
                <w:rFonts w:hint="default" w:ascii="Times New Roman" w:hAnsi="Times New Roman" w:cs="Times New Roman"/>
                <w:kern w:val="0"/>
                <w:sz w:val="21"/>
                <w:szCs w:val="21"/>
              </w:rPr>
            </w:pPr>
            <w:r>
              <w:rPr>
                <w:rFonts w:hint="eastAsia" w:ascii="宋体" w:hAnsi="宋体" w:eastAsia="宋体" w:cs="宋体"/>
                <w:kern w:val="0"/>
                <w:sz w:val="21"/>
                <w:szCs w:val="21"/>
              </w:rPr>
              <w:t>注</w:t>
            </w:r>
            <w:r>
              <w:rPr>
                <w:rFonts w:hint="default" w:ascii="Times New Roman" w:hAnsi="Times New Roman" w:eastAsia="宋体" w:cs="Times New Roman"/>
                <w:kern w:val="0"/>
                <w:sz w:val="21"/>
                <w:szCs w:val="21"/>
              </w:rPr>
              <w:t>1</w:t>
            </w:r>
            <w:r>
              <w:rPr>
                <w:rFonts w:hint="eastAsia" w:ascii="宋体" w:hAnsi="宋体" w:eastAsia="宋体" w:cs="宋体"/>
                <w:kern w:val="0"/>
                <w:sz w:val="21"/>
                <w:szCs w:val="21"/>
              </w:rPr>
              <w:t>：水污染物当量数等于该污染物的年排放量除以该污染物的污染当量值（见附录</w:t>
            </w:r>
            <w:r>
              <w:rPr>
                <w:rFonts w:hint="default" w:ascii="Times New Roman" w:hAnsi="Times New Roman" w:eastAsia="宋体" w:cs="Times New Roman"/>
                <w:kern w:val="0"/>
                <w:sz w:val="21"/>
                <w:szCs w:val="21"/>
              </w:rPr>
              <w:t>A</w:t>
            </w:r>
            <w:r>
              <w:rPr>
                <w:rFonts w:hint="eastAsia" w:ascii="宋体" w:hAnsi="宋体" w:eastAsia="宋体" w:cs="宋体"/>
                <w:kern w:val="0"/>
                <w:sz w:val="21"/>
                <w:szCs w:val="21"/>
              </w:rPr>
              <w:t>）计算排放污染物的污染物当量数，应区分第一类水污染物和其他类水污染物，统计第一类污染物当量数总和，然后与其他类污染物按照污染物当量数从大到小排序，取最大当量数作为建设项目评价等级确定的依据。</w:t>
            </w:r>
          </w:p>
          <w:p>
            <w:pPr>
              <w:pStyle w:val="12"/>
              <w:widowControl/>
              <w:jc w:val="left"/>
              <w:rPr>
                <w:rFonts w:hint="default" w:ascii="Times New Roman" w:hAnsi="Times New Roman" w:cs="Times New Roman"/>
                <w:kern w:val="0"/>
                <w:sz w:val="21"/>
                <w:szCs w:val="21"/>
              </w:rPr>
            </w:pPr>
            <w:r>
              <w:rPr>
                <w:rFonts w:hint="eastAsia" w:ascii="宋体" w:hAnsi="宋体" w:eastAsia="宋体" w:cs="宋体"/>
                <w:kern w:val="0"/>
                <w:sz w:val="21"/>
                <w:szCs w:val="21"/>
              </w:rPr>
              <w:t>注</w:t>
            </w:r>
            <w:r>
              <w:rPr>
                <w:rFonts w:hint="default" w:ascii="Times New Roman" w:hAnsi="Times New Roman" w:eastAsia="宋体" w:cs="Times New Roman"/>
                <w:kern w:val="0"/>
                <w:sz w:val="21"/>
                <w:szCs w:val="21"/>
              </w:rPr>
              <w:t>2</w:t>
            </w:r>
            <w:r>
              <w:rPr>
                <w:rFonts w:hint="eastAsia" w:ascii="宋体" w:hAnsi="宋体" w:eastAsia="宋体" w:cs="宋体"/>
                <w:kern w:val="0"/>
                <w:sz w:val="21"/>
                <w:szCs w:val="21"/>
              </w:rPr>
              <w:t>：废水排放量按行业排放标准中规定的废水种类统计，没有相关行业排放标准要求的通过工程分析合理确定，应统计含热量大的冷却水的排放量，可不统计间接冷却水、循环水以及其他含污染物极少的清净下水的排放量。</w:t>
            </w:r>
          </w:p>
          <w:p>
            <w:pPr>
              <w:pStyle w:val="12"/>
              <w:widowControl/>
              <w:jc w:val="left"/>
              <w:rPr>
                <w:rFonts w:hint="default" w:ascii="Times New Roman" w:hAnsi="Times New Roman" w:cs="Times New Roman"/>
                <w:kern w:val="0"/>
                <w:sz w:val="21"/>
                <w:szCs w:val="21"/>
              </w:rPr>
            </w:pPr>
            <w:r>
              <w:rPr>
                <w:rFonts w:hint="eastAsia" w:ascii="宋体" w:hAnsi="宋体" w:eastAsia="宋体" w:cs="宋体"/>
                <w:kern w:val="0"/>
                <w:sz w:val="21"/>
                <w:szCs w:val="21"/>
              </w:rPr>
              <w:t>注</w:t>
            </w:r>
            <w:r>
              <w:rPr>
                <w:rFonts w:hint="default" w:ascii="Times New Roman" w:hAnsi="Times New Roman" w:eastAsia="宋体" w:cs="Times New Roman"/>
                <w:kern w:val="0"/>
                <w:sz w:val="21"/>
                <w:szCs w:val="21"/>
              </w:rPr>
              <w:t>3</w:t>
            </w:r>
            <w:r>
              <w:rPr>
                <w:rFonts w:hint="eastAsia" w:ascii="宋体" w:hAnsi="宋体" w:eastAsia="宋体" w:cs="宋体"/>
                <w:kern w:val="0"/>
                <w:sz w:val="21"/>
                <w:szCs w:val="21"/>
              </w:rPr>
              <w:t>：厂区存在堆积物（露天堆放的原料、燃料、废渣等以及垃圾堆放场）、降尘污染的，应将初期雨污水纳入废水排放量，相应的主要污染物纳入水污染当量计算。</w:t>
            </w:r>
          </w:p>
          <w:p>
            <w:pPr>
              <w:pStyle w:val="12"/>
              <w:widowControl/>
              <w:jc w:val="left"/>
              <w:rPr>
                <w:rFonts w:hint="default" w:ascii="Times New Roman" w:hAnsi="Times New Roman" w:cs="Times New Roman"/>
                <w:kern w:val="0"/>
                <w:sz w:val="21"/>
                <w:szCs w:val="21"/>
              </w:rPr>
            </w:pPr>
            <w:r>
              <w:rPr>
                <w:rFonts w:hint="eastAsia" w:ascii="宋体" w:hAnsi="宋体" w:eastAsia="宋体" w:cs="宋体"/>
                <w:kern w:val="0"/>
                <w:sz w:val="21"/>
                <w:szCs w:val="21"/>
              </w:rPr>
              <w:t>注</w:t>
            </w:r>
            <w:r>
              <w:rPr>
                <w:rFonts w:hint="default" w:ascii="Times New Roman" w:hAnsi="Times New Roman" w:eastAsia="宋体" w:cs="Times New Roman"/>
                <w:kern w:val="0"/>
                <w:sz w:val="21"/>
                <w:szCs w:val="21"/>
              </w:rPr>
              <w:t>4</w:t>
            </w:r>
            <w:r>
              <w:rPr>
                <w:rFonts w:hint="eastAsia" w:ascii="宋体" w:hAnsi="宋体" w:eastAsia="宋体" w:cs="宋体"/>
                <w:kern w:val="0"/>
                <w:sz w:val="21"/>
                <w:szCs w:val="21"/>
              </w:rPr>
              <w:t>：建设项目直接排放第一类污染物的，其评价等级为一级；建设项目直接排放的污染物为受纳水体超标因子的，评价等级不低于二级。</w:t>
            </w:r>
          </w:p>
          <w:p>
            <w:pPr>
              <w:pStyle w:val="12"/>
              <w:widowControl/>
              <w:jc w:val="left"/>
              <w:rPr>
                <w:rFonts w:hint="default" w:ascii="Times New Roman" w:hAnsi="Times New Roman" w:cs="Times New Roman"/>
                <w:kern w:val="0"/>
                <w:sz w:val="21"/>
                <w:szCs w:val="21"/>
              </w:rPr>
            </w:pPr>
            <w:r>
              <w:rPr>
                <w:rFonts w:hint="eastAsia" w:ascii="宋体" w:hAnsi="宋体" w:eastAsia="宋体" w:cs="宋体"/>
                <w:kern w:val="0"/>
                <w:sz w:val="21"/>
                <w:szCs w:val="21"/>
              </w:rPr>
              <w:t>注</w:t>
            </w:r>
            <w:r>
              <w:rPr>
                <w:rFonts w:hint="default" w:ascii="Times New Roman" w:hAnsi="Times New Roman" w:eastAsia="宋体" w:cs="Times New Roman"/>
                <w:kern w:val="0"/>
                <w:sz w:val="21"/>
                <w:szCs w:val="21"/>
              </w:rPr>
              <w:t>5</w:t>
            </w:r>
            <w:r>
              <w:rPr>
                <w:rFonts w:hint="eastAsia" w:ascii="宋体" w:hAnsi="宋体" w:eastAsia="宋体" w:cs="宋体"/>
                <w:kern w:val="0"/>
                <w:sz w:val="21"/>
                <w:szCs w:val="21"/>
              </w:rPr>
              <w:t>：直接排放受纳水体影响范围涉及饮用水水源保护区、饮用水取水口、重点保护与珍稀水生生物的栖息地、重要水生生物的自然产卵场等保护目标时，评价等级不低于二级。</w:t>
            </w:r>
          </w:p>
          <w:p>
            <w:pPr>
              <w:pStyle w:val="12"/>
              <w:widowControl/>
              <w:jc w:val="left"/>
              <w:rPr>
                <w:rFonts w:hint="default" w:ascii="Times New Roman" w:hAnsi="Times New Roman" w:cs="Times New Roman"/>
                <w:kern w:val="0"/>
                <w:sz w:val="21"/>
                <w:szCs w:val="21"/>
              </w:rPr>
            </w:pPr>
            <w:r>
              <w:rPr>
                <w:rFonts w:hint="eastAsia" w:ascii="宋体" w:hAnsi="宋体" w:eastAsia="宋体" w:cs="宋体"/>
                <w:kern w:val="0"/>
                <w:sz w:val="21"/>
                <w:szCs w:val="21"/>
              </w:rPr>
              <w:t>注</w:t>
            </w:r>
            <w:r>
              <w:rPr>
                <w:rFonts w:hint="default" w:ascii="Times New Roman" w:hAnsi="Times New Roman" w:eastAsia="宋体" w:cs="Times New Roman"/>
                <w:kern w:val="0"/>
                <w:sz w:val="21"/>
                <w:szCs w:val="21"/>
              </w:rPr>
              <w:t>6</w:t>
            </w:r>
            <w:r>
              <w:rPr>
                <w:rFonts w:hint="eastAsia" w:ascii="宋体" w:hAnsi="宋体" w:eastAsia="宋体" w:cs="宋体"/>
                <w:kern w:val="0"/>
                <w:sz w:val="21"/>
                <w:szCs w:val="21"/>
              </w:rPr>
              <w:t>：建设项目向河流、湖库排放温排水引起受纳水体水温变化超过水环境质量标准要求，且评价范围有水温敏感目标时，评价等级为一级。</w:t>
            </w:r>
          </w:p>
          <w:p>
            <w:pPr>
              <w:pStyle w:val="12"/>
              <w:widowControl/>
              <w:jc w:val="left"/>
              <w:rPr>
                <w:rFonts w:hint="default" w:ascii="Times New Roman" w:hAnsi="Times New Roman" w:cs="Times New Roman"/>
                <w:kern w:val="0"/>
                <w:sz w:val="21"/>
                <w:szCs w:val="21"/>
              </w:rPr>
            </w:pPr>
            <w:r>
              <w:rPr>
                <w:rFonts w:hint="eastAsia" w:ascii="宋体" w:hAnsi="宋体" w:eastAsia="宋体" w:cs="宋体"/>
                <w:kern w:val="0"/>
                <w:sz w:val="21"/>
                <w:szCs w:val="21"/>
              </w:rPr>
              <w:t>注</w:t>
            </w:r>
            <w:r>
              <w:rPr>
                <w:rFonts w:hint="default" w:ascii="Times New Roman" w:hAnsi="Times New Roman" w:eastAsia="宋体" w:cs="Times New Roman"/>
                <w:kern w:val="0"/>
                <w:sz w:val="21"/>
                <w:szCs w:val="21"/>
              </w:rPr>
              <w:t>7</w:t>
            </w:r>
            <w:r>
              <w:rPr>
                <w:rFonts w:hint="eastAsia" w:ascii="宋体" w:hAnsi="宋体" w:eastAsia="宋体" w:cs="宋体"/>
                <w:kern w:val="0"/>
                <w:sz w:val="21"/>
                <w:szCs w:val="21"/>
              </w:rPr>
              <w:t>：建设项目利用海水作为调节温度介质，排水量≥</w:t>
            </w:r>
            <w:r>
              <w:rPr>
                <w:rFonts w:hint="default" w:ascii="Times New Roman" w:hAnsi="Times New Roman" w:eastAsia="宋体" w:cs="Times New Roman"/>
                <w:kern w:val="0"/>
                <w:sz w:val="21"/>
                <w:szCs w:val="21"/>
              </w:rPr>
              <w:t>500</w:t>
            </w:r>
            <w:r>
              <w:rPr>
                <w:rFonts w:hint="eastAsia" w:ascii="宋体" w:hAnsi="宋体" w:eastAsia="宋体" w:cs="宋体"/>
                <w:kern w:val="0"/>
                <w:sz w:val="21"/>
                <w:szCs w:val="21"/>
              </w:rPr>
              <w:t>万</w:t>
            </w:r>
            <w:r>
              <w:rPr>
                <w:rFonts w:hint="default" w:ascii="Times New Roman" w:hAnsi="Times New Roman" w:eastAsia="宋体" w:cs="Times New Roman"/>
                <w:kern w:val="0"/>
                <w:sz w:val="21"/>
                <w:szCs w:val="21"/>
              </w:rPr>
              <w:t>m</w:t>
            </w:r>
            <w:r>
              <w:rPr>
                <w:rFonts w:hint="default" w:ascii="Times New Roman" w:hAnsi="Times New Roman" w:eastAsia="宋体" w:cs="Times New Roman"/>
                <w:kern w:val="0"/>
                <w:sz w:val="21"/>
                <w:szCs w:val="21"/>
                <w:vertAlign w:val="superscript"/>
              </w:rPr>
              <w:t>3</w:t>
            </w:r>
            <w:r>
              <w:rPr>
                <w:rFonts w:hint="default" w:ascii="Times New Roman" w:hAnsi="Times New Roman" w:eastAsia="宋体" w:cs="Times New Roman"/>
                <w:kern w:val="0"/>
                <w:sz w:val="21"/>
                <w:szCs w:val="21"/>
              </w:rPr>
              <w:t>/d</w:t>
            </w:r>
            <w:r>
              <w:rPr>
                <w:rFonts w:hint="eastAsia" w:ascii="宋体" w:hAnsi="宋体" w:eastAsia="宋体" w:cs="宋体"/>
                <w:kern w:val="0"/>
                <w:sz w:val="21"/>
                <w:szCs w:val="21"/>
              </w:rPr>
              <w:t>，评价等级为一级；排水量＜</w:t>
            </w:r>
            <w:r>
              <w:rPr>
                <w:rFonts w:hint="default" w:ascii="Times New Roman" w:hAnsi="Times New Roman" w:eastAsia="宋体" w:cs="Times New Roman"/>
                <w:kern w:val="0"/>
                <w:sz w:val="21"/>
                <w:szCs w:val="21"/>
              </w:rPr>
              <w:t>500</w:t>
            </w:r>
            <w:r>
              <w:rPr>
                <w:rFonts w:hint="eastAsia" w:ascii="宋体" w:hAnsi="宋体" w:eastAsia="宋体" w:cs="宋体"/>
                <w:kern w:val="0"/>
                <w:sz w:val="21"/>
                <w:szCs w:val="21"/>
              </w:rPr>
              <w:t>万</w:t>
            </w:r>
            <w:r>
              <w:rPr>
                <w:rFonts w:hint="default" w:ascii="Times New Roman" w:hAnsi="Times New Roman" w:eastAsia="宋体" w:cs="Times New Roman"/>
                <w:kern w:val="0"/>
                <w:sz w:val="21"/>
                <w:szCs w:val="21"/>
              </w:rPr>
              <w:t>m</w:t>
            </w:r>
            <w:r>
              <w:rPr>
                <w:rFonts w:hint="default" w:ascii="Times New Roman" w:hAnsi="Times New Roman" w:eastAsia="宋体" w:cs="Times New Roman"/>
                <w:kern w:val="0"/>
                <w:sz w:val="21"/>
                <w:szCs w:val="21"/>
                <w:vertAlign w:val="superscript"/>
              </w:rPr>
              <w:t>3</w:t>
            </w:r>
            <w:r>
              <w:rPr>
                <w:rFonts w:hint="default" w:ascii="Times New Roman" w:hAnsi="Times New Roman" w:eastAsia="宋体" w:cs="Times New Roman"/>
                <w:kern w:val="0"/>
                <w:sz w:val="21"/>
                <w:szCs w:val="21"/>
              </w:rPr>
              <w:t>/d</w:t>
            </w:r>
            <w:r>
              <w:rPr>
                <w:rFonts w:hint="eastAsia" w:ascii="宋体" w:hAnsi="宋体" w:eastAsia="宋体" w:cs="宋体"/>
                <w:kern w:val="0"/>
                <w:sz w:val="21"/>
                <w:szCs w:val="21"/>
              </w:rPr>
              <w:t>，评价等级为二级。</w:t>
            </w:r>
          </w:p>
          <w:p>
            <w:pPr>
              <w:pStyle w:val="12"/>
              <w:widowControl/>
              <w:jc w:val="left"/>
              <w:rPr>
                <w:rFonts w:hint="default" w:ascii="Times New Roman" w:hAnsi="Times New Roman" w:cs="Times New Roman"/>
                <w:kern w:val="0"/>
                <w:sz w:val="21"/>
                <w:szCs w:val="21"/>
              </w:rPr>
            </w:pPr>
            <w:r>
              <w:rPr>
                <w:rFonts w:hint="eastAsia" w:ascii="宋体" w:hAnsi="宋体" w:eastAsia="宋体" w:cs="宋体"/>
                <w:kern w:val="0"/>
                <w:sz w:val="21"/>
                <w:szCs w:val="21"/>
              </w:rPr>
              <w:t>注</w:t>
            </w:r>
            <w:r>
              <w:rPr>
                <w:rFonts w:hint="default" w:ascii="Times New Roman" w:hAnsi="Times New Roman" w:eastAsia="宋体" w:cs="Times New Roman"/>
                <w:kern w:val="0"/>
                <w:sz w:val="21"/>
                <w:szCs w:val="21"/>
              </w:rPr>
              <w:t>8</w:t>
            </w:r>
            <w:r>
              <w:rPr>
                <w:rFonts w:hint="eastAsia" w:ascii="宋体" w:hAnsi="宋体" w:eastAsia="宋体" w:cs="宋体"/>
                <w:kern w:val="0"/>
                <w:sz w:val="21"/>
                <w:szCs w:val="21"/>
              </w:rPr>
              <w:t>：仅涉及清净下水排放的，如其排放水质满足受纳水体水环境质量标准要求的，评价等级为三级</w:t>
            </w:r>
            <w:r>
              <w:rPr>
                <w:rFonts w:hint="default" w:ascii="Times New Roman" w:hAnsi="Times New Roman" w:eastAsia="宋体" w:cs="Times New Roman"/>
                <w:kern w:val="0"/>
                <w:sz w:val="21"/>
                <w:szCs w:val="21"/>
              </w:rPr>
              <w:t>A</w:t>
            </w:r>
            <w:r>
              <w:rPr>
                <w:rFonts w:hint="eastAsia" w:ascii="宋体" w:hAnsi="宋体" w:eastAsia="宋体" w:cs="宋体"/>
                <w:kern w:val="0"/>
                <w:sz w:val="21"/>
                <w:szCs w:val="21"/>
              </w:rPr>
              <w:t>。</w:t>
            </w:r>
          </w:p>
          <w:p>
            <w:pPr>
              <w:pStyle w:val="12"/>
              <w:widowControl/>
              <w:jc w:val="left"/>
              <w:rPr>
                <w:rFonts w:hint="default" w:ascii="Times New Roman" w:hAnsi="Times New Roman" w:cs="Times New Roman"/>
                <w:kern w:val="0"/>
                <w:sz w:val="21"/>
                <w:szCs w:val="21"/>
              </w:rPr>
            </w:pPr>
            <w:r>
              <w:rPr>
                <w:rFonts w:hint="eastAsia" w:ascii="宋体" w:hAnsi="宋体" w:eastAsia="宋体" w:cs="宋体"/>
                <w:kern w:val="0"/>
                <w:sz w:val="21"/>
                <w:szCs w:val="21"/>
              </w:rPr>
              <w:t>注</w:t>
            </w:r>
            <w:r>
              <w:rPr>
                <w:rFonts w:hint="default" w:ascii="Times New Roman" w:hAnsi="Times New Roman" w:eastAsia="宋体" w:cs="Times New Roman"/>
                <w:kern w:val="0"/>
                <w:sz w:val="21"/>
                <w:szCs w:val="21"/>
              </w:rPr>
              <w:t>9</w:t>
            </w:r>
            <w:r>
              <w:rPr>
                <w:rFonts w:hint="eastAsia" w:ascii="宋体" w:hAnsi="宋体" w:eastAsia="宋体" w:cs="宋体"/>
                <w:kern w:val="0"/>
                <w:sz w:val="21"/>
                <w:szCs w:val="21"/>
              </w:rPr>
              <w:t>：依托现有排放口，且对外环境未新增排放污染物的直接排放建设项目，评价等级参照间接排放，定为三级</w:t>
            </w:r>
            <w:r>
              <w:rPr>
                <w:rFonts w:hint="default" w:ascii="Times New Roman" w:hAnsi="Times New Roman" w:eastAsia="宋体" w:cs="Times New Roman"/>
                <w:kern w:val="0"/>
                <w:sz w:val="21"/>
                <w:szCs w:val="21"/>
              </w:rPr>
              <w:t>B</w:t>
            </w:r>
            <w:r>
              <w:rPr>
                <w:rFonts w:hint="eastAsia" w:ascii="宋体" w:hAnsi="宋体" w:eastAsia="宋体" w:cs="宋体"/>
                <w:kern w:val="0"/>
                <w:sz w:val="21"/>
                <w:szCs w:val="21"/>
              </w:rPr>
              <w:t>。</w:t>
            </w:r>
          </w:p>
          <w:p>
            <w:pPr>
              <w:pStyle w:val="12"/>
              <w:widowControl/>
              <w:jc w:val="left"/>
              <w:rPr>
                <w:rFonts w:hint="default" w:ascii="Times New Roman" w:hAnsi="Times New Roman" w:cs="Times New Roman"/>
                <w:kern w:val="0"/>
                <w:sz w:val="21"/>
                <w:szCs w:val="21"/>
              </w:rPr>
            </w:pPr>
            <w:r>
              <w:rPr>
                <w:rFonts w:hint="eastAsia" w:ascii="宋体" w:hAnsi="宋体" w:eastAsia="宋体" w:cs="宋体"/>
                <w:kern w:val="0"/>
                <w:sz w:val="21"/>
                <w:szCs w:val="21"/>
              </w:rPr>
              <w:t>注</w:t>
            </w:r>
            <w:r>
              <w:rPr>
                <w:rFonts w:hint="default" w:ascii="Times New Roman" w:hAnsi="Times New Roman" w:eastAsia="宋体" w:cs="Times New Roman"/>
                <w:kern w:val="0"/>
                <w:sz w:val="21"/>
                <w:szCs w:val="21"/>
              </w:rPr>
              <w:t>10</w:t>
            </w:r>
            <w:r>
              <w:rPr>
                <w:rFonts w:hint="eastAsia" w:ascii="宋体" w:hAnsi="宋体" w:eastAsia="宋体" w:cs="宋体"/>
                <w:kern w:val="0"/>
                <w:sz w:val="21"/>
                <w:szCs w:val="21"/>
              </w:rPr>
              <w:t>：建设项目生产工艺中有废水产生，但作为回水利用，不排放到外环境的，按三级</w:t>
            </w:r>
            <w:r>
              <w:rPr>
                <w:rFonts w:hint="default" w:ascii="Times New Roman" w:hAnsi="Times New Roman" w:eastAsia="宋体" w:cs="Times New Roman"/>
                <w:kern w:val="0"/>
                <w:sz w:val="21"/>
                <w:szCs w:val="21"/>
              </w:rPr>
              <w:t>B</w:t>
            </w:r>
            <w:r>
              <w:rPr>
                <w:rFonts w:hint="eastAsia" w:ascii="宋体" w:hAnsi="宋体" w:eastAsia="宋体" w:cs="宋体"/>
                <w:kern w:val="0"/>
                <w:sz w:val="21"/>
                <w:szCs w:val="21"/>
              </w:rPr>
              <w:t>评价。</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根据上文分析可知，本项目废水最大产生量为</w:t>
      </w:r>
      <w:r>
        <w:rPr>
          <w:rFonts w:hint="eastAsia" w:ascii="Times New Roman" w:hAnsi="Times New Roman" w:eastAsia="宋体" w:cs="Times New Roman"/>
          <w:kern w:val="2"/>
          <w:sz w:val="24"/>
          <w:szCs w:val="24"/>
          <w:lang w:val="en-US" w:eastAsia="zh-CN" w:bidi="ar"/>
        </w:rPr>
        <w:t>31.88</w:t>
      </w:r>
      <w:r>
        <w:rPr>
          <w:rFonts w:hint="default" w:ascii="Times New Roman" w:hAnsi="Times New Roman" w:eastAsia="宋体" w:cs="Times New Roman"/>
          <w:kern w:val="2"/>
          <w:sz w:val="24"/>
          <w:szCs w:val="24"/>
          <w:lang w:val="en-US" w:eastAsia="zh-CN" w:bidi="ar"/>
        </w:rPr>
        <w:t>m</w:t>
      </w:r>
      <w:r>
        <w:rPr>
          <w:rFonts w:hint="default" w:ascii="Times New Roman" w:hAnsi="Times New Roman" w:eastAsia="宋体" w:cs="Times New Roman"/>
          <w:kern w:val="2"/>
          <w:sz w:val="24"/>
          <w:szCs w:val="24"/>
          <w:vertAlign w:val="superscript"/>
          <w:lang w:val="en-US" w:eastAsia="zh-CN" w:bidi="ar"/>
        </w:rPr>
        <w:t>3</w:t>
      </w:r>
      <w:r>
        <w:rPr>
          <w:rFonts w:hint="default" w:ascii="Times New Roman" w:hAnsi="Times New Roman" w:eastAsia="宋体" w:cs="Times New Roman"/>
          <w:kern w:val="2"/>
          <w:sz w:val="24"/>
          <w:szCs w:val="24"/>
          <w:lang w:val="en-US" w:eastAsia="zh-CN" w:bidi="ar"/>
        </w:rPr>
        <w:t>/d</w:t>
      </w:r>
      <w:r>
        <w:rPr>
          <w:rFonts w:hint="eastAsia" w:ascii="宋体" w:hAnsi="宋体" w:eastAsia="宋体" w:cs="宋体"/>
          <w:kern w:val="2"/>
          <w:sz w:val="24"/>
          <w:szCs w:val="24"/>
          <w:lang w:val="en-US" w:eastAsia="zh-CN" w:bidi="ar"/>
        </w:rPr>
        <w:t>，废水经自建污水处理站处理达到《医疗机构水污染物排放标准》（</w:t>
      </w:r>
      <w:r>
        <w:rPr>
          <w:rFonts w:hint="default" w:ascii="Times New Roman" w:hAnsi="Times New Roman" w:eastAsia="宋体" w:cs="Times New Roman"/>
          <w:kern w:val="2"/>
          <w:sz w:val="24"/>
          <w:szCs w:val="24"/>
          <w:lang w:val="en-US" w:eastAsia="zh-CN" w:bidi="ar"/>
        </w:rPr>
        <w:t>GB18466-2005</w:t>
      </w:r>
      <w:r>
        <w:rPr>
          <w:rFonts w:hint="eastAsia" w:ascii="宋体" w:hAnsi="宋体" w:eastAsia="宋体" w:cs="宋体"/>
          <w:kern w:val="2"/>
          <w:sz w:val="24"/>
          <w:szCs w:val="24"/>
          <w:lang w:val="en-US" w:eastAsia="zh-CN" w:bidi="ar"/>
        </w:rPr>
        <w:t>）表</w:t>
      </w:r>
      <w:r>
        <w:rPr>
          <w:rFonts w:hint="eastAsia"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排放限值后排入车壁塘河，建设项目水污染物当量数见下表。</w:t>
      </w:r>
    </w:p>
    <w:p>
      <w:pPr>
        <w:pStyle w:val="13"/>
        <w:keepNext w:val="0"/>
        <w:keepLines w:val="0"/>
        <w:widowControl/>
        <w:suppressLineNumbers w:val="0"/>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rPr>
        <w:t>表</w:t>
      </w:r>
      <w:r>
        <w:rPr>
          <w:rFonts w:hint="default" w:ascii="Times New Roman" w:hAnsi="Times New Roman" w:eastAsia="宋体" w:cs="Times New Roman"/>
          <w:b/>
          <w:bCs w:val="0"/>
          <w:kern w:val="2"/>
          <w:sz w:val="21"/>
          <w:szCs w:val="21"/>
        </w:rPr>
        <w:t>2</w:t>
      </w:r>
      <w:r>
        <w:rPr>
          <w:rFonts w:hint="eastAsia" w:ascii="宋体" w:hAnsi="宋体" w:eastAsia="宋体" w:cs="宋体"/>
          <w:b/>
          <w:bCs w:val="0"/>
          <w:kern w:val="2"/>
          <w:sz w:val="21"/>
          <w:szCs w:val="21"/>
        </w:rPr>
        <w:t xml:space="preserve">：建设项目水污染物当量数一览表 </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24"/>
        <w:gridCol w:w="1021"/>
        <w:gridCol w:w="1749"/>
        <w:gridCol w:w="2332"/>
        <w:gridCol w:w="2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b/>
                <w:bCs/>
                <w:color w:val="000000"/>
                <w:kern w:val="2"/>
                <w:sz w:val="21"/>
                <w:szCs w:val="21"/>
              </w:rPr>
            </w:pPr>
            <w:r>
              <w:rPr>
                <w:rFonts w:hint="eastAsia" w:ascii="宋体" w:hAnsi="宋体" w:eastAsia="宋体" w:cs="宋体"/>
                <w:b/>
                <w:bCs/>
                <w:color w:val="000000"/>
                <w:kern w:val="2"/>
                <w:sz w:val="21"/>
                <w:szCs w:val="21"/>
                <w:lang w:val="en-US" w:eastAsia="zh-CN" w:bidi="ar"/>
              </w:rPr>
              <w:t>序号</w:t>
            </w: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b/>
                <w:bCs/>
                <w:color w:val="000000"/>
                <w:kern w:val="2"/>
                <w:sz w:val="21"/>
                <w:szCs w:val="21"/>
              </w:rPr>
            </w:pPr>
            <w:r>
              <w:rPr>
                <w:rFonts w:hint="eastAsia" w:ascii="宋体" w:hAnsi="宋体" w:eastAsia="宋体" w:cs="宋体"/>
                <w:b/>
                <w:bCs/>
                <w:color w:val="000000"/>
                <w:kern w:val="2"/>
                <w:sz w:val="21"/>
                <w:szCs w:val="21"/>
                <w:lang w:val="en-US" w:eastAsia="zh-CN" w:bidi="ar"/>
              </w:rPr>
              <w:t>污染物</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b/>
                <w:bCs/>
                <w:color w:val="000000"/>
                <w:kern w:val="2"/>
                <w:sz w:val="21"/>
                <w:szCs w:val="21"/>
              </w:rPr>
            </w:pPr>
            <w:r>
              <w:rPr>
                <w:rFonts w:hint="eastAsia" w:ascii="宋体" w:hAnsi="宋体" w:eastAsia="宋体" w:cs="宋体"/>
                <w:b/>
                <w:bCs/>
                <w:color w:val="000000"/>
                <w:kern w:val="2"/>
                <w:sz w:val="21"/>
                <w:szCs w:val="21"/>
                <w:lang w:val="en-US" w:eastAsia="zh-CN" w:bidi="ar"/>
              </w:rPr>
              <w:t>年排放量（</w:t>
            </w:r>
            <w:r>
              <w:rPr>
                <w:rFonts w:hint="default" w:ascii="Times New Roman" w:hAnsi="Times New Roman" w:eastAsia="宋体" w:cs="Times New Roman"/>
                <w:b/>
                <w:bCs/>
                <w:color w:val="000000"/>
                <w:kern w:val="2"/>
                <w:sz w:val="21"/>
                <w:szCs w:val="21"/>
                <w:lang w:val="en-US" w:eastAsia="zh-CN" w:bidi="ar"/>
              </w:rPr>
              <w:t>kg</w:t>
            </w:r>
            <w:r>
              <w:rPr>
                <w:rFonts w:hint="default" w:ascii="Times New Roman" w:hAnsi="Times New Roman" w:cs="Times New Roman" w:eastAsiaTheme="minorEastAsia"/>
                <w:b/>
                <w:bCs/>
                <w:color w:val="000000"/>
                <w:kern w:val="2"/>
                <w:sz w:val="21"/>
                <w:szCs w:val="21"/>
                <w:lang w:val="en-US" w:eastAsia="zh-CN" w:bidi="ar"/>
              </w:rPr>
              <w:t>/a</w:t>
            </w:r>
            <w:r>
              <w:rPr>
                <w:rFonts w:hint="eastAsia" w:ascii="宋体" w:hAnsi="宋体" w:eastAsia="宋体" w:cs="宋体"/>
                <w:b/>
                <w:bCs/>
                <w:color w:val="000000"/>
                <w:kern w:val="2"/>
                <w:sz w:val="21"/>
                <w:szCs w:val="21"/>
                <w:lang w:val="en-US" w:eastAsia="zh-CN" w:bidi="ar"/>
              </w:rPr>
              <w:t>）</w:t>
            </w:r>
          </w:p>
        </w:tc>
        <w:tc>
          <w:tcPr>
            <w:tcW w:w="23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b/>
                <w:bCs/>
                <w:color w:val="000000"/>
                <w:kern w:val="2"/>
                <w:sz w:val="21"/>
                <w:szCs w:val="21"/>
              </w:rPr>
            </w:pPr>
            <w:r>
              <w:rPr>
                <w:rFonts w:hint="eastAsia" w:ascii="宋体" w:hAnsi="宋体" w:eastAsia="宋体" w:cs="宋体"/>
                <w:b/>
                <w:bCs/>
                <w:color w:val="000000"/>
                <w:kern w:val="2"/>
                <w:sz w:val="21"/>
                <w:szCs w:val="21"/>
                <w:lang w:val="en-US" w:eastAsia="zh-CN" w:bidi="ar"/>
              </w:rPr>
              <w:t>污染物当量值（</w:t>
            </w:r>
            <w:r>
              <w:rPr>
                <w:rFonts w:hint="default" w:ascii="Times New Roman" w:hAnsi="Times New Roman" w:eastAsia="宋体" w:cs="Times New Roman"/>
                <w:b/>
                <w:bCs/>
                <w:color w:val="000000"/>
                <w:kern w:val="2"/>
                <w:sz w:val="21"/>
                <w:szCs w:val="21"/>
                <w:lang w:val="en-US" w:eastAsia="zh-CN" w:bidi="ar"/>
              </w:rPr>
              <w:t>kg</w:t>
            </w:r>
            <w:r>
              <w:rPr>
                <w:rFonts w:hint="eastAsia" w:ascii="宋体" w:hAnsi="宋体" w:eastAsia="宋体" w:cs="宋体"/>
                <w:b/>
                <w:bCs/>
                <w:color w:val="000000"/>
                <w:kern w:val="2"/>
                <w:sz w:val="21"/>
                <w:szCs w:val="21"/>
                <w:lang w:val="en-US" w:eastAsia="zh-CN" w:bidi="ar"/>
              </w:rPr>
              <w:t>）</w:t>
            </w:r>
          </w:p>
        </w:tc>
        <w:tc>
          <w:tcPr>
            <w:tcW w:w="2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b/>
                <w:bCs/>
                <w:color w:val="000000"/>
                <w:kern w:val="2"/>
                <w:sz w:val="21"/>
                <w:szCs w:val="21"/>
              </w:rPr>
            </w:pPr>
            <w:r>
              <w:rPr>
                <w:rFonts w:hint="eastAsia" w:ascii="宋体" w:hAnsi="宋体" w:eastAsia="宋体" w:cs="宋体"/>
                <w:b/>
                <w:bCs/>
                <w:color w:val="000000"/>
                <w:kern w:val="2"/>
                <w:sz w:val="21"/>
                <w:szCs w:val="21"/>
                <w:lang w:val="en-US" w:eastAsia="zh-CN" w:bidi="ar"/>
              </w:rPr>
              <w:t>污染物当量数（无纲量）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7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1</w:t>
            </w: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COD</w:t>
            </w:r>
            <w:r>
              <w:rPr>
                <w:rFonts w:hint="default" w:ascii="Times New Roman" w:hAnsi="Times New Roman" w:eastAsia="宋体" w:cs="Times New Roman"/>
                <w:color w:val="000000"/>
                <w:kern w:val="2"/>
                <w:sz w:val="21"/>
                <w:szCs w:val="21"/>
                <w:vertAlign w:val="subscript"/>
                <w:lang w:val="en-US" w:eastAsia="zh-CN" w:bidi="ar"/>
              </w:rPr>
              <w:t xml:space="preserve"> Cr</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2"/>
                <w:szCs w:val="22"/>
                <w:lang w:val="en-US"/>
              </w:rPr>
            </w:pPr>
            <w:r>
              <w:rPr>
                <w:rFonts w:hint="eastAsia" w:ascii="Times New Roman" w:hAnsi="Times New Roman" w:eastAsia="宋体" w:cs="Times New Roman"/>
                <w:color w:val="000000"/>
                <w:kern w:val="2"/>
                <w:sz w:val="22"/>
                <w:szCs w:val="22"/>
                <w:lang w:val="en-US" w:eastAsia="zh-CN" w:bidi="ar"/>
              </w:rPr>
              <w:t>698.2</w:t>
            </w:r>
          </w:p>
        </w:tc>
        <w:tc>
          <w:tcPr>
            <w:tcW w:w="23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1</w:t>
            </w:r>
          </w:p>
        </w:tc>
        <w:tc>
          <w:tcPr>
            <w:tcW w:w="2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2"/>
                <w:szCs w:val="22"/>
              </w:rPr>
            </w:pPr>
            <w:r>
              <w:rPr>
                <w:rFonts w:hint="eastAsia" w:ascii="Times New Roman" w:hAnsi="Times New Roman" w:eastAsia="宋体" w:cs="Times New Roman"/>
                <w:color w:val="000000"/>
                <w:kern w:val="2"/>
                <w:sz w:val="22"/>
                <w:szCs w:val="22"/>
                <w:lang w:val="en-US" w:eastAsia="zh-CN" w:bidi="ar"/>
              </w:rPr>
              <w:t>698.2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7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eastAsia" w:ascii="宋体" w:hAnsi="宋体" w:eastAsia="宋体" w:cs="宋体"/>
                <w:color w:val="000000"/>
                <w:kern w:val="2"/>
                <w:sz w:val="21"/>
                <w:szCs w:val="21"/>
              </w:rPr>
            </w:pPr>
            <w:r>
              <w:rPr>
                <w:rFonts w:hint="default" w:ascii="Times New Roman" w:hAnsi="Times New Roman" w:eastAsia="宋体" w:cs="Times New Roman"/>
                <w:color w:val="000000"/>
                <w:kern w:val="2"/>
                <w:sz w:val="21"/>
                <w:szCs w:val="21"/>
                <w:lang w:val="en-US" w:eastAsia="zh-CN" w:bidi="ar"/>
              </w:rPr>
              <w:t>2</w:t>
            </w: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eastAsia" w:ascii="宋体" w:hAnsi="宋体" w:eastAsia="宋体" w:cs="宋体"/>
                <w:color w:val="000000"/>
                <w:kern w:val="2"/>
                <w:sz w:val="21"/>
                <w:szCs w:val="21"/>
              </w:rPr>
            </w:pPr>
            <w:r>
              <w:rPr>
                <w:rFonts w:hint="default" w:ascii="Times New Roman" w:hAnsi="Times New Roman" w:eastAsia="宋体" w:cs="Times New Roman"/>
                <w:color w:val="000000"/>
                <w:kern w:val="2"/>
                <w:sz w:val="21"/>
                <w:szCs w:val="21"/>
                <w:lang w:val="en-US" w:eastAsia="zh-CN" w:bidi="ar"/>
              </w:rPr>
              <w:t>BOD</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2"/>
                <w:szCs w:val="22"/>
                <w:lang w:val="en-US"/>
              </w:rPr>
            </w:pPr>
            <w:r>
              <w:rPr>
                <w:rFonts w:hint="eastAsia" w:ascii="Times New Roman" w:hAnsi="Times New Roman" w:eastAsia="宋体" w:cs="Times New Roman"/>
                <w:color w:val="000000"/>
                <w:kern w:val="2"/>
                <w:sz w:val="22"/>
                <w:szCs w:val="22"/>
                <w:lang w:val="en-US" w:eastAsia="zh-CN" w:bidi="ar"/>
              </w:rPr>
              <w:t>232.7</w:t>
            </w:r>
          </w:p>
        </w:tc>
        <w:tc>
          <w:tcPr>
            <w:tcW w:w="23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eastAsia" w:ascii="宋体" w:hAnsi="宋体" w:eastAsia="宋体" w:cs="宋体"/>
                <w:color w:val="000000"/>
                <w:kern w:val="2"/>
                <w:sz w:val="21"/>
                <w:szCs w:val="21"/>
              </w:rPr>
            </w:pPr>
            <w:r>
              <w:rPr>
                <w:rFonts w:hint="default" w:ascii="Times New Roman" w:hAnsi="Times New Roman" w:eastAsia="宋体" w:cs="Times New Roman"/>
                <w:color w:val="000000"/>
                <w:kern w:val="2"/>
                <w:sz w:val="21"/>
                <w:szCs w:val="21"/>
                <w:lang w:val="en-US" w:eastAsia="zh-CN" w:bidi="ar"/>
              </w:rPr>
              <w:t>0.5</w:t>
            </w:r>
          </w:p>
        </w:tc>
        <w:tc>
          <w:tcPr>
            <w:tcW w:w="2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2"/>
                <w:szCs w:val="22"/>
                <w:lang w:val="en-US"/>
              </w:rPr>
            </w:pPr>
            <w:r>
              <w:rPr>
                <w:rFonts w:hint="eastAsia" w:ascii="Times New Roman" w:hAnsi="Times New Roman" w:eastAsia="宋体" w:cs="Times New Roman"/>
                <w:color w:val="000000"/>
                <w:kern w:val="2"/>
                <w:sz w:val="22"/>
                <w:szCs w:val="22"/>
                <w:lang w:val="en-US" w:eastAsia="zh-CN" w:bidi="ar"/>
              </w:rPr>
              <w:t>462.4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7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3</w:t>
            </w: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eastAsia" w:ascii="宋体" w:hAnsi="宋体" w:eastAsia="宋体" w:cs="宋体"/>
                <w:color w:val="000000"/>
                <w:kern w:val="2"/>
                <w:sz w:val="21"/>
                <w:szCs w:val="21"/>
                <w:lang w:val="en-US" w:eastAsia="zh-CN" w:bidi="ar"/>
              </w:rPr>
              <w:t>氨氮</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2"/>
                <w:szCs w:val="22"/>
                <w:lang w:val="en-US"/>
              </w:rPr>
            </w:pPr>
            <w:r>
              <w:rPr>
                <w:rFonts w:hint="eastAsia" w:ascii="Times New Roman" w:hAnsi="Times New Roman" w:eastAsia="宋体" w:cs="Times New Roman"/>
                <w:color w:val="000000"/>
                <w:kern w:val="2"/>
                <w:sz w:val="22"/>
                <w:szCs w:val="22"/>
                <w:lang w:val="en-US" w:eastAsia="zh-CN" w:bidi="ar"/>
              </w:rPr>
              <w:t>174.5</w:t>
            </w:r>
          </w:p>
        </w:tc>
        <w:tc>
          <w:tcPr>
            <w:tcW w:w="23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0</w:t>
            </w:r>
            <w:r>
              <w:rPr>
                <w:rFonts w:hint="default" w:ascii="Times New Roman" w:hAnsi="Times New Roman" w:cs="Times New Roman" w:eastAsiaTheme="minorEastAsia"/>
                <w:color w:val="000000"/>
                <w:kern w:val="2"/>
                <w:sz w:val="21"/>
                <w:szCs w:val="21"/>
                <w:lang w:val="en-US" w:eastAsia="zh-CN" w:bidi="ar"/>
              </w:rPr>
              <w:t>.8</w:t>
            </w:r>
          </w:p>
        </w:tc>
        <w:tc>
          <w:tcPr>
            <w:tcW w:w="2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2"/>
                <w:szCs w:val="22"/>
                <w:lang w:val="en-US"/>
              </w:rPr>
            </w:pPr>
            <w:r>
              <w:rPr>
                <w:rFonts w:hint="eastAsia" w:ascii="Times New Roman" w:hAnsi="Times New Roman" w:eastAsia="宋体" w:cs="Times New Roman"/>
                <w:color w:val="000000"/>
                <w:kern w:val="2"/>
                <w:sz w:val="22"/>
                <w:szCs w:val="22"/>
                <w:lang w:val="en-US" w:eastAsia="zh-CN" w:bidi="ar"/>
              </w:rPr>
              <w:t>218.1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4</w:t>
            </w: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SS</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2"/>
                <w:szCs w:val="22"/>
                <w:lang w:val="en-US"/>
              </w:rPr>
            </w:pPr>
            <w:r>
              <w:rPr>
                <w:rFonts w:hint="eastAsia" w:ascii="Times New Roman" w:hAnsi="Times New Roman" w:eastAsia="宋体" w:cs="Times New Roman"/>
                <w:color w:val="000000"/>
                <w:kern w:val="2"/>
                <w:sz w:val="22"/>
                <w:szCs w:val="22"/>
                <w:lang w:val="en-US" w:eastAsia="zh-CN" w:bidi="ar"/>
              </w:rPr>
              <w:t>232.7</w:t>
            </w:r>
          </w:p>
        </w:tc>
        <w:tc>
          <w:tcPr>
            <w:tcW w:w="23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4</w:t>
            </w:r>
          </w:p>
        </w:tc>
        <w:tc>
          <w:tcPr>
            <w:tcW w:w="2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2"/>
                <w:szCs w:val="22"/>
                <w:lang w:val="en-US"/>
              </w:rPr>
            </w:pPr>
            <w:r>
              <w:rPr>
                <w:rFonts w:hint="eastAsia" w:ascii="Times New Roman" w:hAnsi="Times New Roman" w:eastAsia="宋体" w:cs="Times New Roman"/>
                <w:color w:val="000000"/>
                <w:kern w:val="2"/>
                <w:sz w:val="22"/>
                <w:szCs w:val="22"/>
                <w:lang w:val="en-US" w:eastAsia="zh-CN" w:bidi="ar"/>
              </w:rPr>
              <w:t>58.2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7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cs="Times New Roman" w:eastAsiaTheme="minorEastAsia"/>
                <w:color w:val="000000"/>
                <w:kern w:val="2"/>
                <w:sz w:val="21"/>
                <w:szCs w:val="21"/>
                <w:lang w:val="en-US" w:eastAsia="zh-CN" w:bidi="ar"/>
              </w:rPr>
              <w:t>5</w:t>
            </w: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cs="Times New Roman" w:eastAsiaTheme="minorEastAsia"/>
                <w:color w:val="000000"/>
                <w:kern w:val="2"/>
                <w:sz w:val="21"/>
                <w:szCs w:val="21"/>
                <w:lang w:val="en-US" w:eastAsia="zh-CN" w:bidi="ar"/>
              </w:rPr>
              <w:t>p</w:t>
            </w:r>
            <w:r>
              <w:rPr>
                <w:rFonts w:hint="default" w:ascii="Times New Roman" w:hAnsi="Times New Roman" w:eastAsia="宋体" w:cs="Times New Roman"/>
                <w:color w:val="000000"/>
                <w:kern w:val="2"/>
                <w:sz w:val="21"/>
                <w:szCs w:val="21"/>
                <w:lang w:val="en-US" w:eastAsia="zh-CN" w:bidi="ar"/>
              </w:rPr>
              <w:t>H</w:t>
            </w:r>
          </w:p>
        </w:tc>
        <w:tc>
          <w:tcPr>
            <w:tcW w:w="174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6-9</w:t>
            </w:r>
            <w:r>
              <w:rPr>
                <w:rFonts w:hint="eastAsia" w:ascii="宋体" w:hAnsi="宋体" w:eastAsia="宋体" w:cs="宋体"/>
                <w:color w:val="000000"/>
                <w:kern w:val="2"/>
                <w:sz w:val="21"/>
                <w:szCs w:val="21"/>
                <w:lang w:val="en-US" w:eastAsia="zh-CN" w:bidi="ar"/>
              </w:rPr>
              <w:t>（无纲量）</w:t>
            </w:r>
          </w:p>
        </w:tc>
        <w:tc>
          <w:tcPr>
            <w:tcW w:w="233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w:t>
            </w:r>
          </w:p>
        </w:tc>
        <w:tc>
          <w:tcPr>
            <w:tcW w:w="269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napToGrid w:val="0"/>
              <w:spacing w:before="0" w:beforeAutospacing="0" w:after="0" w:afterAutospacing="0" w:line="360" w:lineRule="auto"/>
              <w:ind w:left="0" w:right="0" w:firstLine="0" w:firstLineChars="0"/>
              <w:jc w:val="center"/>
              <w:rPr>
                <w:rFonts w:hint="default" w:ascii="Times New Roman" w:hAnsi="Times New Roman" w:cs="Times New Roman"/>
                <w:color w:val="000000"/>
                <w:kern w:val="2"/>
                <w:sz w:val="21"/>
                <w:szCs w:val="21"/>
              </w:rPr>
            </w:pPr>
            <w:r>
              <w:rPr>
                <w:rFonts w:hint="default" w:ascii="Times New Roman" w:hAnsi="Times New Roman" w:eastAsia="宋体" w:cs="Times New Roman"/>
                <w:color w:val="000000"/>
                <w:kern w:val="2"/>
                <w:sz w:val="21"/>
                <w:szCs w:val="21"/>
                <w:lang w:val="en-US" w:eastAsia="zh-CN" w:bidi="ar"/>
              </w:rPr>
              <w:t>/</w:t>
            </w:r>
          </w:p>
        </w:tc>
      </w:tr>
    </w:tbl>
    <w:p>
      <w:pPr>
        <w:keepNext w:val="0"/>
        <w:keepLines w:val="0"/>
        <w:widowControl/>
        <w:suppressLineNumbers w:val="0"/>
        <w:spacing w:before="0" w:beforeAutospacing="0" w:after="0" w:afterAutospacing="0" w:line="360" w:lineRule="auto"/>
        <w:ind w:left="0" w:right="0" w:firstLine="480" w:firstLineChars="200"/>
        <w:jc w:val="left"/>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 xml:space="preserve">综上，废水排放量 </w:t>
      </w:r>
      <w:r>
        <w:rPr>
          <w:rFonts w:hint="default" w:ascii="Times New Roman" w:hAnsi="Times New Roman" w:eastAsia="宋体" w:cs="Times New Roman"/>
          <w:color w:val="000000"/>
          <w:kern w:val="2"/>
          <w:sz w:val="24"/>
          <w:szCs w:val="24"/>
          <w:lang w:val="en-US" w:eastAsia="zh-CN" w:bidi="ar"/>
        </w:rPr>
        <w:t>Q=</w:t>
      </w:r>
      <w:r>
        <w:rPr>
          <w:rFonts w:hint="eastAsia" w:ascii="Times New Roman" w:hAnsi="Times New Roman" w:eastAsia="宋体" w:cs="Times New Roman"/>
          <w:color w:val="000000"/>
          <w:kern w:val="2"/>
          <w:sz w:val="24"/>
          <w:szCs w:val="24"/>
          <w:lang w:val="en-US" w:eastAsia="zh-CN" w:bidi="ar"/>
        </w:rPr>
        <w:t>31.88</w:t>
      </w:r>
      <w:r>
        <w:rPr>
          <w:rFonts w:hint="default" w:ascii="Times New Roman" w:hAnsi="Times New Roman" w:eastAsia="宋体" w:cs="Times New Roman"/>
          <w:color w:val="000000"/>
          <w:kern w:val="2"/>
          <w:sz w:val="24"/>
          <w:szCs w:val="24"/>
          <w:lang w:val="en-US" w:eastAsia="zh-CN" w:bidi="ar"/>
        </w:rPr>
        <w:t>m</w:t>
      </w:r>
      <w:r>
        <w:rPr>
          <w:rFonts w:hint="default" w:ascii="Times New Roman" w:hAnsi="Times New Roman" w:eastAsia="宋体" w:cs="Times New Roman"/>
          <w:color w:val="000000"/>
          <w:kern w:val="2"/>
          <w:sz w:val="24"/>
          <w:szCs w:val="24"/>
          <w:vertAlign w:val="superscript"/>
          <w:lang w:val="en-US" w:eastAsia="zh-CN" w:bidi="ar"/>
        </w:rPr>
        <w:t>3</w:t>
      </w:r>
      <w:r>
        <w:rPr>
          <w:rFonts w:hint="default" w:ascii="Times New Roman" w:hAnsi="Times New Roman" w:eastAsia="宋体" w:cs="Times New Roman"/>
          <w:color w:val="000000"/>
          <w:kern w:val="2"/>
          <w:sz w:val="24"/>
          <w:szCs w:val="24"/>
          <w:lang w:val="en-US" w:eastAsia="zh-CN" w:bidi="ar"/>
        </w:rPr>
        <w:t>/d</w:t>
      </w:r>
      <w:r>
        <w:rPr>
          <w:rFonts w:hint="eastAsia" w:ascii="宋体" w:hAnsi="宋体" w:eastAsia="宋体" w:cs="宋体"/>
          <w:color w:val="000000"/>
          <w:kern w:val="2"/>
          <w:sz w:val="24"/>
          <w:szCs w:val="24"/>
          <w:lang w:val="en-US" w:eastAsia="zh-CN" w:bidi="ar"/>
        </w:rPr>
        <w:t>，</w:t>
      </w:r>
      <w:r>
        <w:rPr>
          <w:rFonts w:hint="default" w:ascii="Times New Roman" w:hAnsi="Times New Roman" w:eastAsia="宋体" w:cs="Times New Roman"/>
          <w:color w:val="000000"/>
          <w:kern w:val="2"/>
          <w:sz w:val="24"/>
          <w:szCs w:val="24"/>
          <w:lang w:val="en-US" w:eastAsia="zh-CN" w:bidi="ar"/>
        </w:rPr>
        <w:t>W=</w:t>
      </w:r>
      <w:r>
        <w:rPr>
          <w:rFonts w:hint="eastAsia" w:ascii="Times New Roman" w:hAnsi="Times New Roman" w:eastAsia="宋体" w:cs="Times New Roman"/>
          <w:color w:val="000000"/>
          <w:kern w:val="2"/>
          <w:sz w:val="24"/>
          <w:szCs w:val="24"/>
          <w:lang w:val="en-US" w:eastAsia="zh-CN" w:bidi="ar"/>
        </w:rPr>
        <w:t>698.2</w:t>
      </w:r>
      <w:r>
        <w:rPr>
          <w:rFonts w:hint="eastAsia" w:ascii="宋体" w:hAnsi="宋体" w:eastAsia="宋体" w:cs="宋体"/>
          <w:color w:val="000000"/>
          <w:kern w:val="2"/>
          <w:sz w:val="24"/>
          <w:szCs w:val="24"/>
          <w:lang w:val="en-US" w:eastAsia="zh-CN" w:bidi="ar"/>
        </w:rPr>
        <w:t>。</w:t>
      </w:r>
    </w:p>
    <w:p>
      <w:pPr>
        <w:keepNext w:val="0"/>
        <w:keepLines w:val="0"/>
        <w:widowControl/>
        <w:suppressLineNumbers w:val="0"/>
        <w:spacing w:before="0" w:beforeAutospacing="0" w:after="0" w:afterAutospacing="0" w:line="360" w:lineRule="auto"/>
        <w:ind w:left="0" w:right="0" w:firstLine="480" w:firstLineChars="200"/>
        <w:jc w:val="left"/>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根据《环境影响评价技术导则 地表水环境》（</w:t>
      </w:r>
      <w:r>
        <w:rPr>
          <w:rFonts w:hint="default" w:ascii="Times New Roman" w:hAnsi="Times New Roman" w:eastAsia="宋体" w:cs="Times New Roman"/>
          <w:color w:val="000000"/>
          <w:kern w:val="2"/>
          <w:sz w:val="24"/>
          <w:szCs w:val="24"/>
          <w:lang w:val="en-US" w:eastAsia="zh-CN" w:bidi="ar"/>
        </w:rPr>
        <w:t>H2.3-2018</w:t>
      </w:r>
      <w:r>
        <w:rPr>
          <w:rFonts w:hint="eastAsia" w:ascii="宋体" w:hAnsi="宋体" w:eastAsia="宋体" w:cs="宋体"/>
          <w:color w:val="000000"/>
          <w:kern w:val="2"/>
          <w:sz w:val="24"/>
          <w:szCs w:val="24"/>
          <w:lang w:val="en-US" w:eastAsia="zh-CN" w:bidi="ar"/>
        </w:rPr>
        <w:t>）中的有关规定，地表水环境影响评价工作等级确定为三级</w:t>
      </w:r>
      <w:r>
        <w:rPr>
          <w:rFonts w:hint="default" w:ascii="Times New Roman" w:hAnsi="Times New Roman" w:eastAsia="宋体" w:cs="Times New Roman"/>
          <w:color w:val="000000"/>
          <w:kern w:val="2"/>
          <w:sz w:val="24"/>
          <w:szCs w:val="24"/>
          <w:lang w:val="en-US" w:eastAsia="zh-CN" w:bidi="ar"/>
        </w:rPr>
        <w:t>A</w:t>
      </w:r>
      <w:r>
        <w:rPr>
          <w:rFonts w:hint="eastAsia" w:ascii="宋体" w:hAnsi="宋体" w:eastAsia="宋体" w:cs="宋体"/>
          <w:color w:val="000000"/>
          <w:kern w:val="2"/>
          <w:sz w:val="24"/>
          <w:szCs w:val="24"/>
          <w:lang w:val="en-US" w:eastAsia="zh-CN" w:bidi="ar"/>
        </w:rPr>
        <w:t>，评价内容主要包括：水污染控制和水环境影响减缓措施有效性评价、水环境影响评价。</w:t>
      </w:r>
    </w:p>
    <w:p>
      <w:pPr>
        <w:pStyle w:val="5"/>
        <w:widowControl/>
        <w:ind w:left="0" w:firstLine="482"/>
        <w:rPr>
          <w:rFonts w:hint="default" w:ascii="Times New Roman" w:hAnsi="Times New Roman" w:cs="Times New Roman"/>
          <w:b/>
          <w:bCs w:val="0"/>
          <w:color w:val="000000"/>
          <w:kern w:val="2"/>
          <w:sz w:val="24"/>
          <w:szCs w:val="24"/>
          <w:u w:val="none"/>
        </w:rPr>
      </w:pPr>
      <w:r>
        <w:rPr>
          <w:rFonts w:hint="default" w:ascii="Times New Roman" w:hAnsi="Times New Roman" w:cs="Times New Roman"/>
          <w:b/>
          <w:bCs w:val="0"/>
          <w:color w:val="000000"/>
          <w:kern w:val="2"/>
          <w:sz w:val="24"/>
          <w:szCs w:val="24"/>
          <w:u w:val="none"/>
        </w:rPr>
        <w:t>1.4</w:t>
      </w:r>
      <w:r>
        <w:rPr>
          <w:rFonts w:hint="eastAsia" w:ascii="宋体" w:hAnsi="宋体" w:eastAsia="宋体" w:cs="宋体"/>
          <w:b/>
          <w:bCs w:val="0"/>
          <w:color w:val="000000"/>
          <w:kern w:val="2"/>
          <w:sz w:val="24"/>
          <w:szCs w:val="24"/>
          <w:u w:val="none"/>
        </w:rPr>
        <w:t>评价范围</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u w:val="none"/>
          <w:lang w:val="en-US" w:eastAsia="zh-CN" w:bidi="ar"/>
        </w:rPr>
      </w:pPr>
      <w:r>
        <w:rPr>
          <w:rFonts w:hint="eastAsia" w:ascii="宋体" w:hAnsi="宋体" w:eastAsia="宋体" w:cs="宋体"/>
          <w:color w:val="000000"/>
          <w:kern w:val="2"/>
          <w:sz w:val="24"/>
          <w:szCs w:val="24"/>
          <w:u w:val="none"/>
          <w:lang w:val="en-US" w:eastAsia="zh-CN" w:bidi="ar"/>
        </w:rPr>
        <w:t>根据《环境影响评价技术导则</w:t>
      </w:r>
      <w:r>
        <w:rPr>
          <w:rFonts w:hint="default" w:ascii="宋体" w:hAnsi="宋体" w:eastAsia="宋体" w:cs="宋体"/>
          <w:color w:val="000000"/>
          <w:kern w:val="2"/>
          <w:sz w:val="24"/>
          <w:szCs w:val="24"/>
          <w:u w:val="none"/>
          <w:lang w:val="en-US" w:eastAsia="zh-CN" w:bidi="ar"/>
        </w:rPr>
        <w:t xml:space="preserve"> </w:t>
      </w:r>
      <w:r>
        <w:rPr>
          <w:rFonts w:hint="eastAsia" w:ascii="宋体" w:hAnsi="宋体" w:eastAsia="宋体" w:cs="宋体"/>
          <w:color w:val="000000"/>
          <w:kern w:val="2"/>
          <w:sz w:val="24"/>
          <w:szCs w:val="24"/>
          <w:u w:val="none"/>
          <w:lang w:val="en-US" w:eastAsia="zh-CN" w:bidi="ar"/>
        </w:rPr>
        <w:t>地表水》（</w:t>
      </w:r>
      <w:r>
        <w:rPr>
          <w:rFonts w:hint="default" w:ascii="宋体" w:hAnsi="宋体" w:eastAsia="宋体" w:cs="宋体"/>
          <w:color w:val="000000"/>
          <w:kern w:val="2"/>
          <w:sz w:val="24"/>
          <w:szCs w:val="24"/>
          <w:u w:val="none"/>
          <w:lang w:val="en-US" w:eastAsia="zh-CN" w:bidi="ar"/>
        </w:rPr>
        <w:t>HJ2.3-2018</w:t>
      </w:r>
      <w:r>
        <w:rPr>
          <w:rFonts w:hint="eastAsia" w:ascii="宋体" w:hAnsi="宋体" w:eastAsia="宋体" w:cs="宋体"/>
          <w:color w:val="000000"/>
          <w:kern w:val="2"/>
          <w:sz w:val="24"/>
          <w:szCs w:val="24"/>
          <w:u w:val="none"/>
          <w:lang w:val="en-US" w:eastAsia="zh-CN" w:bidi="ar"/>
        </w:rPr>
        <w:t>）要求，本项目地表水环境影响评价范围为废水排入车壁塘河的排口上游500米至下游3公里。</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u w:val="none"/>
        </w:rPr>
      </w:pPr>
      <w:r>
        <w:rPr>
          <w:rFonts w:hint="eastAsia" w:ascii="宋体" w:hAnsi="宋体" w:eastAsia="宋体" w:cs="宋体"/>
          <w:color w:val="000000"/>
          <w:kern w:val="2"/>
          <w:sz w:val="24"/>
          <w:szCs w:val="24"/>
          <w:u w:val="none"/>
          <w:lang w:val="en-US" w:eastAsia="zh-CN" w:bidi="ar"/>
        </w:rPr>
        <w:t>项目地表水评价范围内无饮用水水源保护区、饮用水取水口、重点保护与珍稀水生生物的栖息地、重要水生生物的自然产卵场等保护目标。</w:t>
      </w:r>
    </w:p>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1.5</w:t>
      </w:r>
      <w:r>
        <w:rPr>
          <w:rFonts w:hint="eastAsia" w:ascii="宋体" w:hAnsi="宋体" w:eastAsia="宋体" w:cs="宋体"/>
          <w:b/>
          <w:bCs w:val="0"/>
          <w:color w:val="000000"/>
          <w:kern w:val="2"/>
          <w:sz w:val="24"/>
          <w:szCs w:val="24"/>
        </w:rPr>
        <w:t>评价标准</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本项目</w:t>
      </w:r>
      <w:r>
        <w:rPr>
          <w:rFonts w:hint="eastAsia" w:ascii="宋体" w:hAnsi="宋体" w:eastAsia="宋体" w:cs="宋体"/>
          <w:color w:val="000000"/>
          <w:kern w:val="2"/>
          <w:sz w:val="24"/>
          <w:szCs w:val="24"/>
          <w:u w:val="none"/>
          <w:lang w:val="en-US" w:eastAsia="zh-CN" w:bidi="ar"/>
        </w:rPr>
        <w:t>车壁塘</w:t>
      </w:r>
      <w:r>
        <w:rPr>
          <w:rFonts w:hint="eastAsia" w:ascii="宋体" w:hAnsi="宋体" w:eastAsia="宋体" w:cs="宋体"/>
          <w:color w:val="000000"/>
          <w:kern w:val="2"/>
          <w:sz w:val="24"/>
          <w:szCs w:val="24"/>
          <w:lang w:val="en-US" w:eastAsia="zh-CN" w:bidi="ar"/>
        </w:rPr>
        <w:t>为农业灌溉用水区域，执行《地表水环境质量标准》（</w:t>
      </w:r>
      <w:r>
        <w:rPr>
          <w:rFonts w:hint="default" w:ascii="Times New Roman" w:hAnsi="Times New Roman" w:cs="Times New Roman" w:eastAsiaTheme="minorEastAsia"/>
          <w:color w:val="000000"/>
          <w:kern w:val="2"/>
          <w:sz w:val="24"/>
          <w:szCs w:val="24"/>
          <w:lang w:val="en-US" w:eastAsia="zh-CN" w:bidi="ar"/>
        </w:rPr>
        <w:t>GB3838-2002</w:t>
      </w:r>
      <w:r>
        <w:rPr>
          <w:rFonts w:hint="eastAsia" w:ascii="宋体" w:hAnsi="宋体" w:eastAsia="宋体" w:cs="宋体"/>
          <w:color w:val="000000"/>
          <w:kern w:val="2"/>
          <w:sz w:val="24"/>
          <w:szCs w:val="24"/>
          <w:lang w:val="en-US" w:eastAsia="zh-CN" w:bidi="ar"/>
        </w:rPr>
        <w:t>）</w:t>
      </w:r>
      <w:r>
        <w:rPr>
          <w:rFonts w:hint="default" w:ascii="Times New Roman" w:hAnsi="Times New Roman" w:cs="Times New Roman" w:eastAsiaTheme="minorEastAsia"/>
          <w:color w:val="000000"/>
          <w:kern w:val="2"/>
          <w:sz w:val="24"/>
          <w:szCs w:val="24"/>
          <w:lang w:val="en-US" w:eastAsia="zh-CN" w:bidi="ar"/>
        </w:rPr>
        <w:t>III</w:t>
      </w:r>
      <w:r>
        <w:rPr>
          <w:rFonts w:hint="eastAsia" w:ascii="宋体" w:hAnsi="宋体" w:eastAsia="宋体" w:cs="宋体"/>
          <w:color w:val="000000"/>
          <w:kern w:val="2"/>
          <w:sz w:val="24"/>
          <w:szCs w:val="24"/>
          <w:lang w:val="en-US" w:eastAsia="zh-CN" w:bidi="ar"/>
        </w:rPr>
        <w:t>类标准。</w:t>
      </w:r>
    </w:p>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1.6</w:t>
      </w:r>
      <w:r>
        <w:rPr>
          <w:rFonts w:hint="eastAsia" w:ascii="宋体" w:hAnsi="宋体" w:eastAsia="宋体" w:cs="宋体"/>
          <w:b/>
          <w:bCs w:val="0"/>
          <w:color w:val="000000"/>
          <w:kern w:val="2"/>
          <w:sz w:val="24"/>
          <w:szCs w:val="24"/>
        </w:rPr>
        <w:t>废水排放标准</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本项目废水经自建污水处理站处理后达到《医疗机构水污染物排放标准》（</w:t>
      </w:r>
      <w:r>
        <w:rPr>
          <w:rFonts w:hint="default" w:ascii="Times New Roman" w:hAnsi="Times New Roman" w:eastAsia="宋体" w:cs="Times New Roman"/>
          <w:color w:val="000000"/>
          <w:kern w:val="2"/>
          <w:sz w:val="24"/>
          <w:szCs w:val="24"/>
          <w:lang w:val="en-US" w:eastAsia="zh-CN" w:bidi="ar"/>
        </w:rPr>
        <w:t>GB18466-2005</w:t>
      </w:r>
      <w:r>
        <w:rPr>
          <w:rFonts w:hint="eastAsia" w:ascii="宋体" w:hAnsi="宋体" w:eastAsia="宋体" w:cs="宋体"/>
          <w:color w:val="000000"/>
          <w:kern w:val="2"/>
          <w:sz w:val="24"/>
          <w:szCs w:val="24"/>
          <w:lang w:val="en-US" w:eastAsia="zh-CN" w:bidi="ar"/>
        </w:rPr>
        <w:t>）表</w:t>
      </w:r>
      <w:r>
        <w:rPr>
          <w:rFonts w:hint="eastAsia" w:ascii="Times New Roman" w:hAnsi="Times New Roman" w:eastAsia="宋体" w:cs="Times New Roman"/>
          <w:color w:val="000000"/>
          <w:kern w:val="2"/>
          <w:sz w:val="24"/>
          <w:szCs w:val="24"/>
          <w:lang w:val="en-US" w:eastAsia="zh-CN" w:bidi="ar"/>
        </w:rPr>
        <w:t>2</w:t>
      </w:r>
      <w:r>
        <w:rPr>
          <w:rFonts w:hint="eastAsia" w:ascii="宋体" w:hAnsi="宋体" w:eastAsia="宋体" w:cs="宋体"/>
          <w:color w:val="000000"/>
          <w:kern w:val="2"/>
          <w:sz w:val="24"/>
          <w:szCs w:val="24"/>
          <w:lang w:val="en-US" w:eastAsia="zh-CN" w:bidi="ar"/>
        </w:rPr>
        <w:t>染物排放限值后排入</w:t>
      </w:r>
      <w:r>
        <w:rPr>
          <w:rFonts w:hint="eastAsia" w:ascii="宋体" w:hAnsi="宋体" w:eastAsia="宋体" w:cs="宋体"/>
          <w:color w:val="000000"/>
          <w:kern w:val="2"/>
          <w:sz w:val="24"/>
          <w:szCs w:val="24"/>
          <w:u w:val="none"/>
          <w:lang w:val="en-US" w:eastAsia="zh-CN" w:bidi="ar"/>
        </w:rPr>
        <w:t>车壁塘</w:t>
      </w:r>
      <w:r>
        <w:rPr>
          <w:rFonts w:hint="eastAsia" w:ascii="宋体" w:hAnsi="宋体" w:eastAsia="宋体" w:cs="宋体"/>
          <w:color w:val="000000"/>
          <w:kern w:val="2"/>
          <w:sz w:val="24"/>
          <w:szCs w:val="24"/>
          <w:lang w:val="en-US" w:eastAsia="zh-CN" w:bidi="ar"/>
        </w:rPr>
        <w:t>河。</w:t>
      </w:r>
    </w:p>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1.7</w:t>
      </w:r>
      <w:r>
        <w:rPr>
          <w:rFonts w:hint="eastAsia" w:ascii="宋体" w:hAnsi="宋体" w:eastAsia="宋体" w:cs="宋体"/>
          <w:b/>
          <w:bCs w:val="0"/>
          <w:color w:val="000000"/>
          <w:kern w:val="2"/>
          <w:sz w:val="24"/>
          <w:szCs w:val="24"/>
        </w:rPr>
        <w:t>评价时段</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主要针对运营期地表水环境进行环境影响评价。</w:t>
      </w:r>
    </w:p>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1.8</w:t>
      </w:r>
      <w:r>
        <w:rPr>
          <w:rFonts w:hint="eastAsia" w:ascii="宋体" w:hAnsi="宋体" w:eastAsia="宋体" w:cs="宋体"/>
          <w:b/>
          <w:bCs w:val="0"/>
          <w:color w:val="000000"/>
          <w:kern w:val="2"/>
          <w:sz w:val="24"/>
          <w:szCs w:val="24"/>
        </w:rPr>
        <w:t>污染物控制目标</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保证建设项目各类废水污染物达标排放。</w:t>
      </w:r>
    </w:p>
    <w:p>
      <w:pPr>
        <w:pStyle w:val="4"/>
        <w:widowControl/>
        <w:numPr>
          <w:ilvl w:val="0"/>
          <w:numId w:val="1"/>
        </w:numPr>
        <w:rPr>
          <w:rFonts w:hint="default" w:ascii="Times New Roman" w:hAnsi="Times New Roman" w:cs="Times New Roman"/>
          <w:b/>
          <w:bCs/>
          <w:color w:val="000000"/>
          <w:kern w:val="2"/>
          <w:sz w:val="28"/>
          <w:szCs w:val="28"/>
        </w:rPr>
      </w:pPr>
      <w:r>
        <w:rPr>
          <w:rFonts w:hint="eastAsia" w:ascii="宋体" w:hAnsi="宋体" w:eastAsia="宋体" w:cs="宋体"/>
          <w:b/>
          <w:bCs/>
          <w:color w:val="000000"/>
          <w:kern w:val="2"/>
          <w:sz w:val="28"/>
          <w:szCs w:val="28"/>
        </w:rPr>
        <w:t>工程概况</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食堂废水经隔油池预处理后与住院病人、医护人员、后勤人员、洗衣房、职工浴室、救护车清洗废水一起经过化粪池后进入自建污水处理站处理，经污水处理站处理后排水水质达到《医疗机构水污染物排放标准》（</w:t>
      </w:r>
      <w:r>
        <w:rPr>
          <w:rFonts w:hint="default" w:ascii="Times New Roman" w:hAnsi="Times New Roman" w:eastAsia="宋体" w:cs="Times New Roman"/>
          <w:color w:val="000000"/>
          <w:kern w:val="2"/>
          <w:sz w:val="24"/>
          <w:szCs w:val="24"/>
          <w:lang w:val="en-US" w:eastAsia="zh-CN" w:bidi="ar"/>
        </w:rPr>
        <w:t>GB18466-2005</w:t>
      </w:r>
      <w:r>
        <w:rPr>
          <w:rFonts w:hint="eastAsia" w:ascii="宋体" w:hAnsi="宋体" w:eastAsia="宋体" w:cs="宋体"/>
          <w:color w:val="000000"/>
          <w:kern w:val="2"/>
          <w:sz w:val="24"/>
          <w:szCs w:val="24"/>
          <w:lang w:val="en-US" w:eastAsia="zh-CN" w:bidi="ar"/>
        </w:rPr>
        <w:t>）表</w:t>
      </w:r>
      <w:r>
        <w:rPr>
          <w:rFonts w:hint="eastAsia" w:ascii="Times New Roman" w:hAnsi="Times New Roman" w:eastAsia="宋体" w:cs="Times New Roman"/>
          <w:color w:val="000000"/>
          <w:kern w:val="2"/>
          <w:sz w:val="24"/>
          <w:szCs w:val="24"/>
          <w:lang w:val="en-US" w:eastAsia="zh-CN" w:bidi="ar"/>
        </w:rPr>
        <w:t>2</w:t>
      </w:r>
      <w:r>
        <w:rPr>
          <w:rFonts w:hint="eastAsia" w:ascii="宋体" w:hAnsi="宋体" w:eastAsia="宋体" w:cs="宋体"/>
          <w:color w:val="000000"/>
          <w:kern w:val="2"/>
          <w:sz w:val="24"/>
          <w:szCs w:val="24"/>
          <w:lang w:val="en-US" w:eastAsia="zh-CN" w:bidi="ar"/>
        </w:rPr>
        <w:t>标准后排入</w:t>
      </w:r>
      <w:r>
        <w:rPr>
          <w:rFonts w:hint="eastAsia" w:ascii="宋体" w:hAnsi="宋体" w:eastAsia="宋体" w:cs="宋体"/>
          <w:color w:val="000000"/>
          <w:kern w:val="2"/>
          <w:sz w:val="24"/>
          <w:szCs w:val="24"/>
          <w:u w:val="none"/>
          <w:lang w:val="en-US" w:eastAsia="zh-CN" w:bidi="ar"/>
        </w:rPr>
        <w:t>车壁塘河</w:t>
      </w:r>
      <w:r>
        <w:rPr>
          <w:rFonts w:hint="eastAsia" w:ascii="宋体" w:hAnsi="宋体" w:eastAsia="宋体" w:cs="宋体"/>
          <w:color w:val="000000"/>
          <w:kern w:val="2"/>
          <w:sz w:val="24"/>
          <w:szCs w:val="24"/>
          <w:lang w:val="en-US" w:eastAsia="zh-CN" w:bidi="ar"/>
        </w:rPr>
        <w:t>，污水处理站采用地埋式一体化处理设备，处理工艺为“预消毒</w:t>
      </w:r>
      <w:r>
        <w:rPr>
          <w:rFonts w:hint="default" w:ascii="Times New Roman" w:hAnsi="Times New Roman" w:eastAsia="宋体" w:cs="Times New Roman"/>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二级处理</w:t>
      </w:r>
      <w:r>
        <w:rPr>
          <w:rFonts w:hint="default" w:ascii="Times New Roman" w:hAnsi="Times New Roman" w:eastAsia="宋体" w:cs="Times New Roman"/>
          <w:color w:val="000000"/>
          <w:kern w:val="2"/>
          <w:sz w:val="24"/>
          <w:szCs w:val="24"/>
          <w:lang w:val="en-US" w:eastAsia="zh-CN" w:bidi="ar"/>
        </w:rPr>
        <w:t>+</w:t>
      </w:r>
      <w:r>
        <w:rPr>
          <w:rFonts w:hint="eastAsia" w:ascii="宋体" w:hAnsi="宋体" w:eastAsia="宋体" w:cs="宋体"/>
          <w:color w:val="000000"/>
          <w:kern w:val="2"/>
          <w:sz w:val="24"/>
          <w:szCs w:val="24"/>
          <w:lang w:val="en-US" w:eastAsia="zh-CN" w:bidi="ar"/>
        </w:rPr>
        <w:t>消毒”，处理能力</w:t>
      </w:r>
      <w:r>
        <w:rPr>
          <w:rFonts w:hint="eastAsia" w:ascii="Times New Roman" w:hAnsi="Times New Roman" w:eastAsia="宋体" w:cs="Times New Roman"/>
          <w:color w:val="000000"/>
          <w:kern w:val="2"/>
          <w:sz w:val="24"/>
          <w:szCs w:val="24"/>
          <w:lang w:val="en-US" w:eastAsia="zh-CN" w:bidi="ar"/>
        </w:rPr>
        <w:t>4</w:t>
      </w:r>
      <w:r>
        <w:rPr>
          <w:rFonts w:hint="default" w:ascii="Times New Roman" w:hAnsi="Times New Roman" w:eastAsia="宋体" w:cs="Times New Roman"/>
          <w:color w:val="000000"/>
          <w:kern w:val="2"/>
          <w:sz w:val="24"/>
          <w:szCs w:val="24"/>
          <w:lang w:val="en-US" w:eastAsia="zh-CN" w:bidi="ar"/>
        </w:rPr>
        <w:t>0t/d</w:t>
      </w:r>
      <w:r>
        <w:rPr>
          <w:rFonts w:hint="eastAsia" w:ascii="宋体" w:hAnsi="宋体" w:eastAsia="宋体" w:cs="宋体"/>
          <w:color w:val="000000"/>
          <w:kern w:val="2"/>
          <w:sz w:val="24"/>
          <w:szCs w:val="24"/>
          <w:lang w:val="en-US" w:eastAsia="zh-CN" w:bidi="ar"/>
        </w:rPr>
        <w:t>。</w:t>
      </w:r>
    </w:p>
    <w:p>
      <w:pPr>
        <w:pStyle w:val="4"/>
        <w:widowControl/>
        <w:numPr>
          <w:ilvl w:val="0"/>
          <w:numId w:val="1"/>
        </w:numPr>
        <w:rPr>
          <w:rFonts w:hint="default" w:ascii="Times New Roman" w:hAnsi="Times New Roman" w:cs="Times New Roman"/>
          <w:b/>
          <w:bCs/>
          <w:color w:val="000000"/>
          <w:kern w:val="2"/>
          <w:sz w:val="28"/>
          <w:szCs w:val="28"/>
        </w:rPr>
      </w:pPr>
      <w:r>
        <w:rPr>
          <w:rFonts w:hint="eastAsia" w:ascii="宋体" w:hAnsi="宋体" w:eastAsia="宋体" w:cs="宋体"/>
          <w:b/>
          <w:bCs/>
          <w:color w:val="000000"/>
          <w:kern w:val="2"/>
          <w:sz w:val="28"/>
          <w:szCs w:val="28"/>
        </w:rPr>
        <w:t>运营期地表水污染源分析</w:t>
      </w:r>
    </w:p>
    <w:p>
      <w:pPr>
        <w:pStyle w:val="5"/>
        <w:widowControl/>
        <w:ind w:left="0" w:firstLine="482"/>
        <w:rPr>
          <w:rFonts w:hint="eastAsia" w:ascii="宋体" w:hAnsi="宋体" w:eastAsia="宋体" w:cs="宋体"/>
          <w:b/>
          <w:bCs w:val="0"/>
          <w:color w:val="000000"/>
          <w:kern w:val="2"/>
          <w:sz w:val="24"/>
          <w:szCs w:val="24"/>
        </w:rPr>
      </w:pPr>
      <w:r>
        <w:rPr>
          <w:rFonts w:hint="default" w:ascii="Times New Roman" w:hAnsi="Times New Roman" w:eastAsia="宋体" w:cs="Times New Roman"/>
          <w:b/>
          <w:bCs w:val="0"/>
          <w:color w:val="000000"/>
          <w:kern w:val="2"/>
          <w:sz w:val="24"/>
          <w:szCs w:val="24"/>
        </w:rPr>
        <w:t>3.1</w:t>
      </w:r>
      <w:r>
        <w:rPr>
          <w:rFonts w:hint="eastAsia" w:ascii="宋体" w:hAnsi="宋体" w:eastAsia="宋体" w:cs="宋体"/>
          <w:b/>
          <w:bCs w:val="0"/>
          <w:color w:val="000000"/>
          <w:kern w:val="2"/>
          <w:sz w:val="24"/>
          <w:szCs w:val="24"/>
        </w:rPr>
        <w:t>项目运营期废水源强分析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根据上文分析可知，</w:t>
      </w:r>
      <w:r>
        <w:rPr>
          <w:rFonts w:hint="default" w:ascii="Times New Roman" w:hAnsi="Times New Roman" w:eastAsia="宋体" w:cs="Times New Roman"/>
          <w:kern w:val="2"/>
          <w:sz w:val="24"/>
          <w:szCs w:val="24"/>
          <w:u w:val="none"/>
          <w:lang w:val="en-US" w:eastAsia="zh-CN" w:bidi="ar"/>
        </w:rPr>
        <w:t>本项目用水为39.85m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/d（14545.25m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/a），废水排放总量为31.88m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/d（11636.2m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default" w:ascii="Times New Roman" w:hAnsi="Times New Roman" w:eastAsia="宋体" w:cs="Times New Roman"/>
          <w:color w:val="000000"/>
          <w:kern w:val="0"/>
          <w:sz w:val="24"/>
          <w:szCs w:val="24"/>
          <w:u w:val="none"/>
          <w:lang w:val="en-US" w:eastAsia="zh-CN" w:bidi="ar"/>
        </w:rPr>
        <w:t>因此本项目污水处理站规模按照废水总量建设，设计规模不小于40m</w:t>
      </w:r>
      <w:r>
        <w:rPr>
          <w:rFonts w:hint="default" w:ascii="Times New Roman" w:hAnsi="Times New Roman" w:eastAsia="宋体" w:cs="Times New Roman"/>
          <w:color w:val="000000"/>
          <w:kern w:val="0"/>
          <w:sz w:val="24"/>
          <w:szCs w:val="24"/>
          <w:u w:val="none"/>
          <w:vertAlign w:val="superscript"/>
          <w:lang w:val="en-US" w:eastAsia="zh-CN" w:bidi="ar"/>
        </w:rPr>
        <w:t>3</w:t>
      </w:r>
      <w:r>
        <w:rPr>
          <w:rFonts w:hint="default" w:ascii="Times New Roman" w:hAnsi="Times New Roman" w:eastAsia="宋体" w:cs="Times New Roman"/>
          <w:color w:val="000000"/>
          <w:kern w:val="0"/>
          <w:sz w:val="24"/>
          <w:szCs w:val="24"/>
          <w:u w:val="none"/>
          <w:lang w:val="en-US" w:eastAsia="zh-CN" w:bidi="ar"/>
        </w:rPr>
        <w:t>/d</w:t>
      </w:r>
      <w:r>
        <w:rPr>
          <w:rFonts w:hint="eastAsia" w:ascii="Times New Roman" w:hAnsi="Times New Roman" w:eastAsia="宋体" w:cs="Times New Roman"/>
          <w:color w:val="000000"/>
          <w:kern w:val="0"/>
          <w:sz w:val="24"/>
          <w:szCs w:val="24"/>
          <w:u w:val="none"/>
          <w:lang w:val="en-US" w:eastAsia="zh-CN" w:bidi="ar"/>
        </w:rPr>
        <w:t>。</w:t>
      </w:r>
    </w:p>
    <w:p>
      <w:pPr>
        <w:pStyle w:val="13"/>
        <w:keepNext w:val="0"/>
        <w:keepLines w:val="0"/>
        <w:widowControl/>
        <w:suppressLineNumbers w:val="0"/>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rPr>
        <w:t>表</w:t>
      </w:r>
      <w:r>
        <w:rPr>
          <w:rFonts w:hint="default" w:ascii="Times New Roman" w:hAnsi="Times New Roman" w:eastAsia="宋体" w:cs="Times New Roman"/>
          <w:b/>
          <w:bCs w:val="0"/>
          <w:kern w:val="2"/>
          <w:sz w:val="21"/>
          <w:szCs w:val="21"/>
        </w:rPr>
        <w:t>3</w:t>
      </w:r>
      <w:r>
        <w:rPr>
          <w:rFonts w:hint="eastAsia" w:ascii="宋体" w:hAnsi="宋体" w:eastAsia="宋体" w:cs="宋体"/>
          <w:b/>
          <w:bCs w:val="0"/>
          <w:kern w:val="2"/>
          <w:sz w:val="21"/>
          <w:szCs w:val="21"/>
        </w:rPr>
        <w:t>：拟建工程用水排水一览表</w:t>
      </w:r>
    </w:p>
    <w:tbl>
      <w:tblPr>
        <w:tblStyle w:val="10"/>
        <w:tblW w:w="5000" w:type="pct"/>
        <w:jc w:val="center"/>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15"/>
        <w:gridCol w:w="1190"/>
        <w:gridCol w:w="1747"/>
        <w:gridCol w:w="1190"/>
        <w:gridCol w:w="772"/>
        <w:gridCol w:w="1127"/>
        <w:gridCol w:w="772"/>
        <w:gridCol w:w="1009"/>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420" w:type="pct"/>
            <w:vMerge w:val="restart"/>
            <w:tcBorders>
              <w:top w:val="single" w:color="auto" w:sz="4" w:space="0"/>
              <w:left w:val="nil"/>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lang w:val="en-US" w:eastAsia="zh-CN" w:bidi="ar"/>
              </w:rPr>
              <w:t>类别</w:t>
            </w:r>
          </w:p>
        </w:tc>
        <w:tc>
          <w:tcPr>
            <w:tcW w:w="69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lang w:val="en-US" w:eastAsia="zh-CN" w:bidi="ar"/>
              </w:rPr>
              <w:t>用水单元</w:t>
            </w:r>
          </w:p>
        </w:tc>
        <w:tc>
          <w:tcPr>
            <w:tcW w:w="102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lang w:val="en-US" w:eastAsia="zh-CN" w:bidi="ar"/>
              </w:rPr>
              <w:t>用水定额</w:t>
            </w:r>
          </w:p>
        </w:tc>
        <w:tc>
          <w:tcPr>
            <w:tcW w:w="69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lang w:val="en-US" w:eastAsia="zh-CN" w:bidi="ar"/>
              </w:rPr>
              <w:t>用水规模</w:t>
            </w:r>
          </w:p>
        </w:tc>
        <w:tc>
          <w:tcPr>
            <w:tcW w:w="111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lang w:val="en-US" w:eastAsia="zh-CN" w:bidi="ar"/>
              </w:rPr>
              <w:t>用水量</w:t>
            </w:r>
          </w:p>
        </w:tc>
        <w:tc>
          <w:tcPr>
            <w:tcW w:w="1045" w:type="pct"/>
            <w:gridSpan w:val="2"/>
            <w:tcBorders>
              <w:top w:val="single" w:color="auto" w:sz="4" w:space="0"/>
              <w:left w:val="single" w:color="auto" w:sz="4" w:space="0"/>
              <w:bottom w:val="single" w:color="auto" w:sz="4" w:space="0"/>
              <w:right w:val="nil"/>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lang w:val="en-US" w:eastAsia="zh-CN" w:bidi="ar"/>
              </w:rPr>
              <w:t>排水量</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420" w:type="pct"/>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6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102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6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default" w:ascii="Times New Roman" w:hAnsi="Times New Roman" w:cs="Times New Roman"/>
                <w:b/>
                <w:bCs w:val="0"/>
                <w:kern w:val="0"/>
                <w:sz w:val="21"/>
                <w:szCs w:val="21"/>
                <w:u w:val="none"/>
                <w:lang w:val="en-US" w:eastAsia="zh-CN" w:bidi="ar"/>
              </w:rPr>
              <w:t>m</w:t>
            </w:r>
            <w:r>
              <w:rPr>
                <w:rFonts w:hint="default" w:ascii="Times New Roman" w:hAnsi="Times New Roman" w:cs="Times New Roman"/>
                <w:b/>
                <w:bCs w:val="0"/>
                <w:kern w:val="0"/>
                <w:sz w:val="21"/>
                <w:szCs w:val="21"/>
                <w:u w:val="none"/>
                <w:vertAlign w:val="superscript"/>
                <w:lang w:val="en-US" w:eastAsia="zh-CN" w:bidi="ar"/>
              </w:rPr>
              <w:t>3</w:t>
            </w:r>
            <w:r>
              <w:rPr>
                <w:rFonts w:hint="default" w:ascii="Times New Roman" w:hAnsi="Times New Roman" w:cs="Times New Roman"/>
                <w:b/>
                <w:bCs w:val="0"/>
                <w:kern w:val="0"/>
                <w:sz w:val="21"/>
                <w:szCs w:val="21"/>
                <w:u w:val="none"/>
                <w:lang w:val="en-US" w:eastAsia="zh-CN" w:bidi="ar"/>
              </w:rPr>
              <w:t>/d</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default" w:ascii="Times New Roman" w:hAnsi="Times New Roman" w:cs="Times New Roman"/>
                <w:b/>
                <w:bCs w:val="0"/>
                <w:kern w:val="0"/>
                <w:sz w:val="21"/>
                <w:szCs w:val="21"/>
                <w:u w:val="none"/>
                <w:lang w:val="en-US" w:eastAsia="zh-CN" w:bidi="ar"/>
              </w:rPr>
              <w:t>m</w:t>
            </w:r>
            <w:r>
              <w:rPr>
                <w:rFonts w:hint="default" w:ascii="Times New Roman" w:hAnsi="Times New Roman" w:cs="Times New Roman"/>
                <w:b/>
                <w:bCs w:val="0"/>
                <w:kern w:val="0"/>
                <w:sz w:val="21"/>
                <w:szCs w:val="21"/>
                <w:u w:val="none"/>
                <w:vertAlign w:val="superscript"/>
                <w:lang w:val="en-US" w:eastAsia="zh-CN" w:bidi="ar"/>
              </w:rPr>
              <w:t>3</w:t>
            </w:r>
            <w:r>
              <w:rPr>
                <w:rFonts w:hint="default" w:ascii="Times New Roman" w:hAnsi="Times New Roman" w:cs="Times New Roman"/>
                <w:b/>
                <w:bCs w:val="0"/>
                <w:kern w:val="0"/>
                <w:sz w:val="21"/>
                <w:szCs w:val="21"/>
                <w:u w:val="none"/>
                <w:lang w:val="en-US" w:eastAsia="zh-CN" w:bidi="ar"/>
              </w:rPr>
              <w:t>/a</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default" w:ascii="Times New Roman" w:hAnsi="Times New Roman" w:cs="Times New Roman"/>
                <w:b/>
                <w:bCs w:val="0"/>
                <w:kern w:val="0"/>
                <w:sz w:val="21"/>
                <w:szCs w:val="21"/>
                <w:u w:val="none"/>
                <w:lang w:val="en-US" w:eastAsia="zh-CN" w:bidi="ar"/>
              </w:rPr>
              <w:t>m</w:t>
            </w:r>
            <w:r>
              <w:rPr>
                <w:rFonts w:hint="default" w:ascii="Times New Roman" w:hAnsi="Times New Roman" w:cs="Times New Roman"/>
                <w:b/>
                <w:bCs w:val="0"/>
                <w:kern w:val="0"/>
                <w:sz w:val="21"/>
                <w:szCs w:val="21"/>
                <w:u w:val="none"/>
                <w:vertAlign w:val="superscript"/>
                <w:lang w:val="en-US" w:eastAsia="zh-CN" w:bidi="ar"/>
              </w:rPr>
              <w:t>3</w:t>
            </w:r>
            <w:r>
              <w:rPr>
                <w:rFonts w:hint="default" w:ascii="Times New Roman" w:hAnsi="Times New Roman" w:cs="Times New Roman"/>
                <w:b/>
                <w:bCs w:val="0"/>
                <w:kern w:val="0"/>
                <w:sz w:val="21"/>
                <w:szCs w:val="21"/>
                <w:u w:val="none"/>
                <w:lang w:val="en-US" w:eastAsia="zh-CN" w:bidi="ar"/>
              </w:rPr>
              <w:t>/d</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default" w:ascii="Times New Roman" w:hAnsi="Times New Roman" w:cs="Times New Roman"/>
                <w:b/>
                <w:bCs w:val="0"/>
                <w:kern w:val="0"/>
                <w:sz w:val="21"/>
                <w:szCs w:val="21"/>
                <w:u w:val="none"/>
                <w:lang w:val="en-US" w:eastAsia="zh-CN" w:bidi="ar"/>
              </w:rPr>
              <w:t>m</w:t>
            </w:r>
            <w:r>
              <w:rPr>
                <w:rFonts w:hint="default" w:ascii="Times New Roman" w:hAnsi="Times New Roman" w:cs="Times New Roman"/>
                <w:b/>
                <w:bCs w:val="0"/>
                <w:kern w:val="0"/>
                <w:sz w:val="21"/>
                <w:szCs w:val="21"/>
                <w:u w:val="none"/>
                <w:vertAlign w:val="superscript"/>
                <w:lang w:val="en-US" w:eastAsia="zh-CN" w:bidi="ar"/>
              </w:rPr>
              <w:t>3</w:t>
            </w:r>
            <w:r>
              <w:rPr>
                <w:rFonts w:hint="default" w:ascii="Times New Roman" w:hAnsi="Times New Roman" w:cs="Times New Roman"/>
                <w:b/>
                <w:bCs w:val="0"/>
                <w:kern w:val="0"/>
                <w:sz w:val="21"/>
                <w:szCs w:val="21"/>
                <w:u w:val="none"/>
                <w:lang w:val="en-US" w:eastAsia="zh-CN" w:bidi="ar"/>
              </w:rPr>
              <w:t>/a</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420" w:type="pct"/>
            <w:tcBorders>
              <w:top w:val="single" w:color="auto" w:sz="4" w:space="0"/>
              <w:left w:val="nil"/>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宋体" w:hAnsi="宋体" w:eastAsia="宋体" w:cs="宋体"/>
                <w:kern w:val="0"/>
                <w:sz w:val="21"/>
                <w:szCs w:val="21"/>
                <w:u w:val="none"/>
                <w:lang w:val="en-US" w:eastAsia="zh-CN" w:bidi="ar"/>
              </w:rPr>
              <w:t>住院病人</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250L/</w:t>
            </w:r>
            <w:r>
              <w:rPr>
                <w:rFonts w:hint="eastAsia" w:ascii="宋体" w:hAnsi="宋体" w:eastAsia="宋体" w:cs="宋体"/>
                <w:kern w:val="0"/>
                <w:sz w:val="21"/>
                <w:szCs w:val="21"/>
                <w:u w:val="none"/>
                <w:lang w:val="en-US" w:eastAsia="zh-CN" w:bidi="ar"/>
              </w:rPr>
              <w:t>床·</w:t>
            </w:r>
            <w:r>
              <w:rPr>
                <w:rFonts w:hint="default" w:ascii="Times New Roman" w:hAnsi="Times New Roman" w:eastAsia="宋体" w:cs="Times New Roman"/>
                <w:kern w:val="0"/>
                <w:sz w:val="21"/>
                <w:szCs w:val="21"/>
                <w:u w:val="none"/>
                <w:lang w:val="en-US" w:eastAsia="zh-CN" w:bidi="ar"/>
              </w:rPr>
              <w:t>d</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Times New Roman" w:hAnsi="Times New Roman" w:eastAsia="宋体" w:cs="Times New Roman"/>
                <w:kern w:val="0"/>
                <w:sz w:val="21"/>
                <w:szCs w:val="21"/>
                <w:u w:val="none"/>
                <w:lang w:val="en-US" w:eastAsia="zh-CN" w:bidi="ar"/>
              </w:rPr>
              <w:t>99</w:t>
            </w:r>
            <w:r>
              <w:rPr>
                <w:rFonts w:hint="eastAsia" w:ascii="宋体" w:hAnsi="宋体" w:eastAsia="宋体" w:cs="宋体"/>
                <w:kern w:val="0"/>
                <w:sz w:val="21"/>
                <w:szCs w:val="21"/>
                <w:u w:val="none"/>
                <w:lang w:val="en-US" w:eastAsia="zh-CN" w:bidi="ar"/>
              </w:rPr>
              <w:t>床位</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24.75</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9033.75</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19.8</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lang w:val="en-US"/>
              </w:rPr>
            </w:pPr>
            <w:r>
              <w:rPr>
                <w:rFonts w:hint="eastAsia" w:ascii="Times New Roman" w:hAnsi="Times New Roman" w:eastAsia="宋体" w:cs="Times New Roman"/>
                <w:kern w:val="0"/>
                <w:sz w:val="21"/>
                <w:szCs w:val="21"/>
                <w:u w:val="none"/>
                <w:lang w:val="en-US" w:eastAsia="zh-CN" w:bidi="ar"/>
              </w:rPr>
              <w:t>7227</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420" w:type="pct"/>
            <w:tcBorders>
              <w:top w:val="single" w:color="auto" w:sz="4" w:space="0"/>
              <w:left w:val="nil"/>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宋体" w:hAnsi="宋体" w:eastAsia="宋体" w:cs="宋体"/>
                <w:kern w:val="0"/>
                <w:sz w:val="21"/>
                <w:szCs w:val="21"/>
                <w:u w:val="none"/>
                <w:lang w:val="en-US" w:eastAsia="zh-CN" w:bidi="ar"/>
              </w:rPr>
              <w:t>医护人员</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200L/</w:t>
            </w:r>
            <w:r>
              <w:rPr>
                <w:rFonts w:hint="eastAsia" w:ascii="宋体" w:hAnsi="宋体" w:eastAsia="宋体" w:cs="宋体"/>
                <w:kern w:val="0"/>
                <w:sz w:val="21"/>
                <w:szCs w:val="21"/>
                <w:u w:val="none"/>
                <w:lang w:val="en-US" w:eastAsia="zh-CN" w:bidi="ar"/>
              </w:rPr>
              <w:t>人·</w:t>
            </w:r>
            <w:r>
              <w:rPr>
                <w:rFonts w:hint="default" w:ascii="Times New Roman" w:hAnsi="Times New Roman" w:eastAsia="宋体" w:cs="Times New Roman"/>
                <w:kern w:val="0"/>
                <w:sz w:val="21"/>
                <w:szCs w:val="21"/>
                <w:u w:val="none"/>
                <w:lang w:val="en-US" w:eastAsia="zh-CN" w:bidi="ar"/>
              </w:rPr>
              <w:t>d</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lang w:val="en-US" w:eastAsia="zh-CN" w:bidi="ar"/>
              </w:rPr>
              <w:t>15</w:t>
            </w:r>
            <w:r>
              <w:rPr>
                <w:rFonts w:hint="eastAsia" w:ascii="宋体" w:hAnsi="宋体" w:eastAsia="宋体" w:cs="宋体"/>
                <w:kern w:val="0"/>
                <w:sz w:val="21"/>
                <w:szCs w:val="21"/>
                <w:u w:val="none"/>
                <w:lang w:val="en-US" w:eastAsia="zh-CN" w:bidi="ar"/>
              </w:rPr>
              <w:t>人</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3</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1095</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2.4</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lang w:val="en-US" w:eastAsia="zh-CN" w:bidi="ar"/>
              </w:rPr>
              <w:t>876</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420" w:type="pct"/>
            <w:tcBorders>
              <w:top w:val="single" w:color="auto" w:sz="4" w:space="0"/>
              <w:left w:val="nil"/>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3</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宋体" w:hAnsi="宋体" w:eastAsia="宋体" w:cs="宋体"/>
                <w:kern w:val="0"/>
                <w:sz w:val="21"/>
                <w:szCs w:val="21"/>
                <w:u w:val="none"/>
                <w:lang w:val="en-US" w:eastAsia="zh-CN" w:bidi="ar"/>
              </w:rPr>
              <w:t>后勤人员</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100L/</w:t>
            </w:r>
            <w:r>
              <w:rPr>
                <w:rFonts w:hint="eastAsia" w:ascii="宋体" w:hAnsi="宋体" w:eastAsia="宋体" w:cs="宋体"/>
                <w:kern w:val="0"/>
                <w:sz w:val="21"/>
                <w:szCs w:val="21"/>
                <w:u w:val="none"/>
                <w:lang w:val="en-US" w:eastAsia="zh-CN" w:bidi="ar"/>
              </w:rPr>
              <w:t>人</w:t>
            </w:r>
            <w:r>
              <w:rPr>
                <w:rFonts w:hint="default" w:ascii="Times New Roman" w:hAnsi="Times New Roman" w:eastAsia="宋体" w:cs="Times New Roman"/>
                <w:kern w:val="0"/>
                <w:sz w:val="21"/>
                <w:szCs w:val="21"/>
                <w:u w:val="none"/>
                <w:lang w:val="en-US" w:eastAsia="zh-CN" w:bidi="ar"/>
              </w:rPr>
              <w:t>.d</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25</w:t>
            </w:r>
            <w:r>
              <w:rPr>
                <w:rFonts w:hint="eastAsia" w:ascii="宋体" w:hAnsi="宋体" w:eastAsia="宋体" w:cs="宋体"/>
                <w:kern w:val="0"/>
                <w:sz w:val="21"/>
                <w:szCs w:val="21"/>
                <w:u w:val="none"/>
                <w:lang w:val="en-US" w:eastAsia="zh-CN" w:bidi="ar"/>
              </w:rPr>
              <w:t>人</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2.5</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912.5</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730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420" w:type="pct"/>
            <w:tcBorders>
              <w:top w:val="single" w:color="auto" w:sz="4" w:space="0"/>
              <w:left w:val="nil"/>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宋体" w:hAnsi="宋体" w:eastAsia="宋体" w:cs="宋体"/>
                <w:kern w:val="0"/>
                <w:sz w:val="21"/>
                <w:szCs w:val="21"/>
                <w:u w:val="none"/>
                <w:lang w:val="en-US" w:eastAsia="zh-CN" w:bidi="ar"/>
              </w:rPr>
              <w:t>洗衣房</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80L/kg</w:t>
            </w:r>
            <w:r>
              <w:rPr>
                <w:rFonts w:hint="eastAsia" w:ascii="宋体" w:hAnsi="宋体" w:eastAsia="宋体" w:cs="宋体"/>
                <w:kern w:val="0"/>
                <w:sz w:val="21"/>
                <w:szCs w:val="21"/>
                <w:u w:val="none"/>
                <w:lang w:val="en-US" w:eastAsia="zh-CN" w:bidi="ar"/>
              </w:rPr>
              <w:t>·</w:t>
            </w:r>
            <w:r>
              <w:rPr>
                <w:rFonts w:hint="default" w:ascii="Times New Roman" w:hAnsi="Times New Roman" w:eastAsia="宋体" w:cs="Times New Roman"/>
                <w:kern w:val="0"/>
                <w:sz w:val="21"/>
                <w:szCs w:val="21"/>
                <w:u w:val="none"/>
                <w:lang w:val="en-US" w:eastAsia="zh-CN" w:bidi="ar"/>
              </w:rPr>
              <w:t>d</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50kg</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3.2</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1168</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2.56</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934.4</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420" w:type="pct"/>
            <w:tcBorders>
              <w:top w:val="single" w:color="auto" w:sz="4" w:space="0"/>
              <w:left w:val="nil"/>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5</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宋体" w:hAnsi="宋体" w:eastAsia="宋体" w:cs="宋体"/>
                <w:kern w:val="0"/>
                <w:sz w:val="21"/>
                <w:szCs w:val="21"/>
                <w:u w:val="none"/>
                <w:lang w:val="en-US" w:eastAsia="zh-CN" w:bidi="ar"/>
              </w:rPr>
              <w:t>职工浴室</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100L/</w:t>
            </w:r>
            <w:r>
              <w:rPr>
                <w:rFonts w:hint="eastAsia" w:ascii="宋体" w:hAnsi="宋体" w:eastAsia="宋体" w:cs="宋体"/>
                <w:kern w:val="0"/>
                <w:sz w:val="21"/>
                <w:szCs w:val="21"/>
                <w:u w:val="none"/>
                <w:lang w:val="en-US" w:eastAsia="zh-CN" w:bidi="ar"/>
              </w:rPr>
              <w:t>人·</w:t>
            </w:r>
            <w:r>
              <w:rPr>
                <w:rFonts w:hint="default" w:ascii="Times New Roman" w:hAnsi="Times New Roman" w:eastAsia="宋体" w:cs="Times New Roman"/>
                <w:kern w:val="0"/>
                <w:sz w:val="21"/>
                <w:szCs w:val="21"/>
                <w:u w:val="none"/>
                <w:lang w:val="en-US" w:eastAsia="zh-CN" w:bidi="ar"/>
              </w:rPr>
              <w:t>d</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40</w:t>
            </w:r>
            <w:r>
              <w:rPr>
                <w:rFonts w:hint="eastAsia" w:ascii="宋体" w:hAnsi="宋体" w:eastAsia="宋体" w:cs="宋体"/>
                <w:kern w:val="0"/>
                <w:sz w:val="21"/>
                <w:szCs w:val="21"/>
                <w:u w:val="none"/>
                <w:lang w:val="en-US" w:eastAsia="zh-CN" w:bidi="ar"/>
              </w:rPr>
              <w:t>人</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1460</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3.2</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1168</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420" w:type="pct"/>
            <w:tcBorders>
              <w:top w:val="single" w:color="auto" w:sz="4" w:space="0"/>
              <w:left w:val="nil"/>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6</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宋体" w:hAnsi="宋体" w:eastAsia="宋体" w:cs="宋体"/>
                <w:kern w:val="0"/>
                <w:sz w:val="21"/>
                <w:szCs w:val="21"/>
                <w:u w:val="none"/>
                <w:lang w:val="en-US" w:eastAsia="zh-CN" w:bidi="ar"/>
              </w:rPr>
              <w:t>食堂</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20L/</w:t>
            </w:r>
            <w:r>
              <w:rPr>
                <w:rFonts w:hint="eastAsia" w:ascii="宋体" w:hAnsi="宋体" w:eastAsia="宋体" w:cs="宋体"/>
                <w:kern w:val="0"/>
                <w:sz w:val="21"/>
                <w:szCs w:val="21"/>
                <w:u w:val="none"/>
                <w:lang w:val="en-US" w:eastAsia="zh-CN" w:bidi="ar"/>
              </w:rPr>
              <w:t>人·次·</w:t>
            </w:r>
            <w:r>
              <w:rPr>
                <w:rFonts w:hint="default" w:ascii="Times New Roman" w:hAnsi="Times New Roman" w:eastAsia="宋体" w:cs="Times New Roman"/>
                <w:kern w:val="0"/>
                <w:sz w:val="21"/>
                <w:szCs w:val="21"/>
                <w:u w:val="none"/>
                <w:lang w:val="en-US" w:eastAsia="zh-CN" w:bidi="ar"/>
              </w:rPr>
              <w:t>d</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40</w:t>
            </w:r>
            <w:r>
              <w:rPr>
                <w:rFonts w:hint="eastAsia" w:ascii="宋体" w:hAnsi="宋体" w:eastAsia="宋体" w:cs="宋体"/>
                <w:kern w:val="0"/>
                <w:sz w:val="21"/>
                <w:szCs w:val="21"/>
                <w:u w:val="none"/>
                <w:lang w:val="en-US" w:eastAsia="zh-CN" w:bidi="ar"/>
              </w:rPr>
              <w:t>人</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2.4</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876</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1.92</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700.8</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2143" w:type="pct"/>
            <w:gridSpan w:val="3"/>
            <w:tcBorders>
              <w:top w:val="single" w:color="auto" w:sz="4" w:space="0"/>
              <w:left w:val="nil"/>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eastAsia" w:ascii="宋体" w:hAnsi="宋体" w:eastAsia="宋体" w:cs="宋体"/>
                <w:kern w:val="0"/>
                <w:sz w:val="21"/>
                <w:szCs w:val="21"/>
                <w:u w:val="none"/>
                <w:lang w:val="en-US" w:eastAsia="zh-CN" w:bidi="ar"/>
              </w:rPr>
              <w:t>小计</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39.85</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14545.25</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31.88</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9"/>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11636.2</w:t>
            </w:r>
          </w:p>
        </w:tc>
      </w:tr>
    </w:tbl>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kern w:val="2"/>
          <w:sz w:val="24"/>
          <w:szCs w:val="24"/>
        </w:rPr>
      </w:pPr>
      <w:r>
        <w:rPr>
          <w:rFonts w:hint="eastAsia" w:ascii="宋体" w:hAnsi="宋体" w:eastAsia="宋体" w:cs="宋体"/>
          <w:kern w:val="2"/>
          <w:sz w:val="24"/>
          <w:szCs w:val="24"/>
          <w:u w:val="single"/>
          <w:lang w:val="en-US" w:eastAsia="zh-CN" w:bidi="ar"/>
        </w:rPr>
        <w:drawing>
          <wp:inline distT="0" distB="0" distL="114300" distR="114300">
            <wp:extent cx="5081905" cy="2972435"/>
            <wp:effectExtent l="0" t="0" r="4445" b="18415"/>
            <wp:docPr id="21" name="图片 21" descr="c16f68510d9810a6d89482af62009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16f68510d9810a6d89482af620095b"/>
                    <pic:cNvPicPr>
                      <a:picLocks noChangeAspect="1"/>
                    </pic:cNvPicPr>
                  </pic:nvPicPr>
                  <pic:blipFill>
                    <a:blip r:embed="rId5"/>
                    <a:stretch>
                      <a:fillRect/>
                    </a:stretch>
                  </pic:blipFill>
                  <pic:spPr>
                    <a:xfrm>
                      <a:off x="0" y="0"/>
                      <a:ext cx="5081905" cy="2972435"/>
                    </a:xfrm>
                    <a:prstGeom prst="rect">
                      <a:avLst/>
                    </a:prstGeom>
                  </pic:spPr>
                </pic:pic>
              </a:graphicData>
            </a:graphic>
          </wp:inline>
        </w:drawing>
      </w:r>
      <w:r>
        <w:rPr>
          <w:rFonts w:hint="eastAsia" w:ascii="宋体" w:hAnsi="宋体" w:eastAsia="宋体" w:cs="宋体"/>
          <w:kern w:val="2"/>
          <w:sz w:val="24"/>
          <w:szCs w:val="24"/>
          <w:lang w:val="en-US" w:eastAsia="zh-CN" w:bidi="ar"/>
        </w:rPr>
        <w:t xml:space="preserve"> </w:t>
      </w:r>
    </w:p>
    <w:p>
      <w:pPr>
        <w:pStyle w:val="13"/>
        <w:keepNext w:val="0"/>
        <w:keepLines w:val="0"/>
        <w:widowControl/>
        <w:suppressLineNumbers w:val="0"/>
        <w:rPr>
          <w:rFonts w:hint="eastAsia" w:ascii="宋体" w:hAnsi="宋体" w:eastAsia="宋体" w:cs="宋体"/>
          <w:b/>
          <w:bCs w:val="0"/>
          <w:kern w:val="2"/>
          <w:sz w:val="21"/>
          <w:szCs w:val="21"/>
        </w:rPr>
      </w:pPr>
      <w:r>
        <w:rPr>
          <w:rFonts w:hint="eastAsia" w:ascii="宋体" w:hAnsi="宋体" w:eastAsia="宋体" w:cs="宋体"/>
          <w:b/>
          <w:bCs w:val="0"/>
          <w:kern w:val="2"/>
          <w:sz w:val="21"/>
          <w:szCs w:val="21"/>
        </w:rPr>
        <w:t>图</w:t>
      </w:r>
      <w:r>
        <w:rPr>
          <w:rFonts w:hint="default" w:ascii="Times New Roman" w:hAnsi="Times New Roman" w:eastAsia="宋体" w:cs="Times New Roman"/>
          <w:b/>
          <w:bCs w:val="0"/>
          <w:kern w:val="2"/>
          <w:sz w:val="21"/>
          <w:szCs w:val="21"/>
        </w:rPr>
        <w:t>1</w:t>
      </w:r>
      <w:r>
        <w:rPr>
          <w:rFonts w:hint="eastAsia" w:ascii="宋体" w:hAnsi="宋体" w:eastAsia="宋体" w:cs="宋体"/>
          <w:b/>
          <w:bCs w:val="0"/>
          <w:kern w:val="2"/>
          <w:sz w:val="21"/>
          <w:szCs w:val="21"/>
        </w:rPr>
        <w:t>：项目水平衡图</w:t>
      </w:r>
      <w:r>
        <w:rPr>
          <w:rFonts w:hint="eastAsia" w:ascii="宋体" w:hAnsi="宋体" w:eastAsia="宋体" w:cs="宋体"/>
          <w:b/>
          <w:bCs w:val="0"/>
          <w:kern w:val="2"/>
          <w:sz w:val="21"/>
          <w:szCs w:val="21"/>
          <w:lang w:val="en-US" w:eastAsia="zh-CN"/>
        </w:rPr>
        <w:t xml:space="preserve"> </w:t>
      </w:r>
      <w:r>
        <w:rPr>
          <w:rFonts w:hint="eastAsia" w:ascii="宋体" w:hAnsi="宋体" w:eastAsia="宋体" w:cs="宋体"/>
          <w:b/>
          <w:bCs w:val="0"/>
          <w:kern w:val="2"/>
          <w:sz w:val="21"/>
          <w:szCs w:val="21"/>
        </w:rPr>
        <w:t>（</w:t>
      </w:r>
      <w:r>
        <w:rPr>
          <w:rFonts w:hint="default" w:ascii="Times New Roman" w:hAnsi="Times New Roman" w:eastAsia="宋体" w:cs="Times New Roman"/>
          <w:b/>
          <w:bCs w:val="0"/>
          <w:kern w:val="2"/>
          <w:sz w:val="21"/>
          <w:szCs w:val="21"/>
        </w:rPr>
        <w:t>m</w:t>
      </w:r>
      <w:r>
        <w:rPr>
          <w:rFonts w:hint="default" w:ascii="Times New Roman" w:hAnsi="Times New Roman" w:eastAsia="宋体" w:cs="Times New Roman"/>
          <w:b/>
          <w:bCs w:val="0"/>
          <w:kern w:val="2"/>
          <w:sz w:val="21"/>
          <w:szCs w:val="21"/>
          <w:vertAlign w:val="superscript"/>
        </w:rPr>
        <w:t>3</w:t>
      </w:r>
      <w:r>
        <w:rPr>
          <w:rFonts w:hint="default" w:ascii="Times New Roman" w:hAnsi="Times New Roman" w:eastAsia="宋体" w:cs="Times New Roman"/>
          <w:b/>
          <w:bCs w:val="0"/>
          <w:kern w:val="2"/>
          <w:sz w:val="21"/>
          <w:szCs w:val="21"/>
        </w:rPr>
        <w:t>/d</w:t>
      </w:r>
      <w:r>
        <w:rPr>
          <w:rFonts w:hint="eastAsia" w:ascii="宋体" w:hAnsi="宋体" w:eastAsia="宋体" w:cs="宋体"/>
          <w:b/>
          <w:bCs w:val="0"/>
          <w:kern w:val="2"/>
          <w:sz w:val="21"/>
          <w:szCs w:val="21"/>
        </w:rPr>
        <w:t>）</w:t>
      </w:r>
    </w:p>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3.</w:t>
      </w:r>
      <w:r>
        <w:rPr>
          <w:rFonts w:hint="default" w:ascii="Times New Roman" w:hAnsi="Times New Roman" w:eastAsia="宋体" w:cs="Times New Roman"/>
          <w:b/>
          <w:bCs w:val="0"/>
          <w:color w:val="000000"/>
          <w:kern w:val="2"/>
          <w:sz w:val="24"/>
          <w:szCs w:val="24"/>
        </w:rPr>
        <w:t>2</w:t>
      </w:r>
      <w:r>
        <w:rPr>
          <w:rFonts w:hint="eastAsia" w:ascii="宋体" w:hAnsi="宋体" w:eastAsia="宋体" w:cs="宋体"/>
          <w:b/>
          <w:bCs w:val="0"/>
          <w:color w:val="000000"/>
          <w:kern w:val="2"/>
          <w:sz w:val="24"/>
          <w:szCs w:val="24"/>
        </w:rPr>
        <w:t>废水污染源产排情况</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根据《医疗污水处理技术指南》（环发</w:t>
      </w:r>
      <w:r>
        <w:rPr>
          <w:rFonts w:hint="default" w:ascii="Times New Roman" w:hAnsi="Times New Roman" w:eastAsia="宋体" w:cs="Times New Roman"/>
          <w:kern w:val="2"/>
          <w:sz w:val="24"/>
          <w:szCs w:val="24"/>
          <w:lang w:val="en-US" w:eastAsia="zh-CN" w:bidi="ar"/>
        </w:rPr>
        <w:t>[2003]197</w:t>
      </w:r>
      <w:r>
        <w:rPr>
          <w:rFonts w:hint="eastAsia" w:ascii="宋体" w:hAnsi="宋体" w:eastAsia="宋体" w:cs="宋体"/>
          <w:kern w:val="2"/>
          <w:sz w:val="24"/>
          <w:szCs w:val="24"/>
          <w:lang w:val="en-US" w:eastAsia="zh-CN" w:bidi="ar"/>
        </w:rPr>
        <w:t>号）本项目医疗废水主要水污染物如表</w:t>
      </w:r>
      <w:r>
        <w:rPr>
          <w:rFonts w:hint="default" w:ascii="Times New Roman" w:hAnsi="Times New Roman" w:eastAsia="宋体" w:cs="Times New Roman"/>
          <w:kern w:val="2"/>
          <w:sz w:val="24"/>
          <w:szCs w:val="24"/>
          <w:lang w:val="en-US" w:eastAsia="zh-CN" w:bidi="ar"/>
        </w:rPr>
        <w:t>4</w:t>
      </w:r>
      <w:r>
        <w:rPr>
          <w:rFonts w:hint="eastAsia" w:ascii="宋体" w:hAnsi="宋体" w:eastAsia="宋体" w:cs="宋体"/>
          <w:kern w:val="2"/>
          <w:sz w:val="24"/>
          <w:szCs w:val="24"/>
          <w:lang w:val="en-US" w:eastAsia="zh-CN" w:bidi="ar"/>
        </w:rPr>
        <w:t>，项目废水主要污染物产排情况详见表</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w:t>
      </w:r>
    </w:p>
    <w:p>
      <w:pPr>
        <w:pStyle w:val="13"/>
        <w:keepNext w:val="0"/>
        <w:keepLines w:val="0"/>
        <w:widowControl/>
        <w:suppressLineNumbers w:val="0"/>
        <w:ind w:left="0" w:firstLine="480"/>
        <w:rPr>
          <w:rFonts w:hint="eastAsia" w:ascii="宋体" w:hAnsi="宋体" w:eastAsia="宋体" w:cs="宋体"/>
          <w:b/>
          <w:bCs w:val="0"/>
          <w:kern w:val="2"/>
          <w:sz w:val="21"/>
          <w:szCs w:val="21"/>
        </w:rPr>
      </w:pPr>
      <w:r>
        <w:rPr>
          <w:rFonts w:hint="eastAsia" w:ascii="宋体" w:hAnsi="宋体" w:eastAsia="宋体" w:cs="宋体"/>
          <w:b/>
          <w:bCs w:val="0"/>
          <w:kern w:val="2"/>
          <w:sz w:val="21"/>
          <w:szCs w:val="21"/>
        </w:rPr>
        <w:t>表</w:t>
      </w:r>
      <w:r>
        <w:rPr>
          <w:rFonts w:hint="default" w:ascii="Times New Roman" w:hAnsi="Times New Roman" w:eastAsia="宋体" w:cs="Times New Roman"/>
          <w:b/>
          <w:bCs w:val="0"/>
          <w:kern w:val="2"/>
          <w:sz w:val="21"/>
          <w:szCs w:val="21"/>
        </w:rPr>
        <w:t>4</w:t>
      </w:r>
      <w:r>
        <w:rPr>
          <w:rFonts w:hint="eastAsia" w:ascii="宋体" w:hAnsi="宋体" w:eastAsia="宋体" w:cs="宋体"/>
          <w:b/>
          <w:bCs w:val="0"/>
          <w:kern w:val="2"/>
          <w:sz w:val="21"/>
          <w:szCs w:val="21"/>
        </w:rPr>
        <w:t xml:space="preserve">：废水水质情况一览表 </w:t>
      </w:r>
      <w:r>
        <w:rPr>
          <w:rFonts w:hint="default" w:ascii="Times New Roman" w:hAnsi="Times New Roman" w:cs="Times New Roman"/>
          <w:b/>
          <w:bCs w:val="0"/>
          <w:kern w:val="2"/>
          <w:sz w:val="21"/>
          <w:szCs w:val="21"/>
        </w:rPr>
        <w:t xml:space="preserve"> </w:t>
      </w:r>
      <w:r>
        <w:rPr>
          <w:rFonts w:hint="eastAsia" w:ascii="宋体" w:hAnsi="宋体" w:eastAsia="宋体" w:cs="宋体"/>
          <w:b/>
          <w:bCs w:val="0"/>
          <w:kern w:val="2"/>
          <w:sz w:val="21"/>
          <w:szCs w:val="21"/>
        </w:rPr>
        <w:t>单位：</w:t>
      </w:r>
      <w:r>
        <w:rPr>
          <w:rFonts w:hint="default" w:ascii="Times New Roman" w:hAnsi="Times New Roman" w:cs="Times New Roman"/>
          <w:b/>
          <w:bCs w:val="0"/>
          <w:kern w:val="2"/>
          <w:sz w:val="21"/>
          <w:szCs w:val="21"/>
        </w:rPr>
        <w:t>mg/L</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660"/>
        <w:gridCol w:w="567"/>
        <w:gridCol w:w="850"/>
        <w:gridCol w:w="993"/>
        <w:gridCol w:w="992"/>
        <w:gridCol w:w="850"/>
        <w:gridCol w:w="1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eastAsia" w:ascii="宋体" w:hAnsi="宋体" w:eastAsia="宋体" w:cs="宋体"/>
                <w:b/>
                <w:bCs w:val="0"/>
                <w:kern w:val="0"/>
                <w:sz w:val="21"/>
                <w:szCs w:val="21"/>
              </w:rPr>
              <w:t>数据来源</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default" w:ascii="Times New Roman" w:hAnsi="Times New Roman" w:eastAsia="宋体" w:cs="Times New Roman"/>
                <w:b/>
                <w:bCs w:val="0"/>
                <w:kern w:val="0"/>
                <w:sz w:val="21"/>
                <w:szCs w:val="21"/>
              </w:rPr>
              <w:t>pH</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default" w:ascii="Times New Roman" w:hAnsi="Times New Roman" w:eastAsia="宋体" w:cs="Times New Roman"/>
                <w:b/>
                <w:bCs w:val="0"/>
                <w:kern w:val="0"/>
                <w:sz w:val="21"/>
                <w:szCs w:val="21"/>
              </w:rPr>
              <w:t>SS</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default" w:ascii="Times New Roman" w:hAnsi="Times New Roman" w:eastAsia="宋体" w:cs="Times New Roman"/>
                <w:b/>
                <w:bCs w:val="0"/>
                <w:kern w:val="0"/>
                <w:sz w:val="21"/>
                <w:szCs w:val="21"/>
              </w:rPr>
              <w:t>COD</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default" w:ascii="Times New Roman" w:hAnsi="Times New Roman" w:eastAsia="宋体" w:cs="Times New Roman"/>
                <w:b/>
                <w:bCs w:val="0"/>
                <w:kern w:val="0"/>
                <w:sz w:val="21"/>
                <w:szCs w:val="21"/>
              </w:rPr>
              <w:t>BOD</w:t>
            </w:r>
            <w:r>
              <w:rPr>
                <w:rFonts w:hint="default" w:ascii="Times New Roman" w:hAnsi="Times New Roman" w:eastAsia="宋体" w:cs="Times New Roman"/>
                <w:b/>
                <w:bCs w:val="0"/>
                <w:kern w:val="0"/>
                <w:sz w:val="21"/>
                <w:szCs w:val="21"/>
                <w:vertAlign w:val="subscript"/>
              </w:rPr>
              <w:t>5</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default" w:ascii="Times New Roman" w:hAnsi="Times New Roman" w:eastAsia="宋体" w:cs="Times New Roman"/>
                <w:b/>
                <w:bCs w:val="0"/>
                <w:kern w:val="0"/>
                <w:sz w:val="21"/>
                <w:szCs w:val="21"/>
              </w:rPr>
              <w:t>NH</w:t>
            </w:r>
            <w:r>
              <w:rPr>
                <w:rFonts w:hint="default" w:ascii="Times New Roman" w:hAnsi="Times New Roman" w:eastAsia="宋体" w:cs="Times New Roman"/>
                <w:b/>
                <w:bCs w:val="0"/>
                <w:kern w:val="0"/>
                <w:sz w:val="21"/>
                <w:szCs w:val="21"/>
                <w:vertAlign w:val="subscript"/>
              </w:rPr>
              <w:t>3</w:t>
            </w:r>
            <w:r>
              <w:rPr>
                <w:rFonts w:hint="default" w:ascii="Times New Roman" w:hAnsi="Times New Roman" w:eastAsia="宋体" w:cs="Times New Roman"/>
                <w:b/>
                <w:bCs w:val="0"/>
                <w:kern w:val="0"/>
                <w:sz w:val="21"/>
                <w:szCs w:val="21"/>
              </w:rPr>
              <w:t>-N</w:t>
            </w:r>
          </w:p>
        </w:tc>
        <w:tc>
          <w:tcPr>
            <w:tcW w:w="161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eastAsia" w:ascii="宋体" w:hAnsi="宋体" w:eastAsia="宋体" w:cs="宋体"/>
                <w:b/>
                <w:bCs w:val="0"/>
                <w:kern w:val="0"/>
                <w:sz w:val="21"/>
                <w:szCs w:val="21"/>
              </w:rPr>
              <w:t>粪大肠菌群</w:t>
            </w:r>
          </w:p>
          <w:p>
            <w:pPr>
              <w:pStyle w:val="12"/>
              <w:widowControl/>
              <w:rPr>
                <w:rFonts w:hint="eastAsia" w:ascii="宋体" w:hAnsi="宋体" w:eastAsia="宋体" w:cs="宋体"/>
                <w:b/>
                <w:bCs w:val="0"/>
                <w:kern w:val="0"/>
                <w:sz w:val="21"/>
                <w:szCs w:val="21"/>
              </w:rPr>
            </w:pPr>
            <w:r>
              <w:rPr>
                <w:rFonts w:hint="eastAsia" w:ascii="宋体" w:hAnsi="宋体" w:eastAsia="宋体" w:cs="宋体"/>
                <w:b/>
                <w:bCs w:val="0"/>
                <w:kern w:val="0"/>
                <w:sz w:val="21"/>
                <w:szCs w:val="21"/>
              </w:rPr>
              <w:t>（个</w:t>
            </w:r>
            <w:r>
              <w:rPr>
                <w:rFonts w:hint="default" w:ascii="Times New Roman" w:hAnsi="Times New Roman" w:cs="Times New Roman"/>
                <w:b/>
                <w:bCs w:val="0"/>
                <w:kern w:val="0"/>
                <w:sz w:val="21"/>
                <w:szCs w:val="21"/>
              </w:rPr>
              <w:t>/L</w:t>
            </w:r>
            <w:r>
              <w:rPr>
                <w:rFonts w:hint="eastAsia" w:ascii="宋体" w:hAnsi="宋体" w:eastAsia="宋体" w:cs="宋体"/>
                <w:b/>
                <w:bCs w:val="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《医疗污水处理技术指南》（环发</w:t>
            </w:r>
            <w:r>
              <w:rPr>
                <w:rFonts w:hint="default" w:ascii="Times New Roman" w:hAnsi="Times New Roman" w:eastAsia="宋体" w:cs="Times New Roman"/>
                <w:kern w:val="0"/>
                <w:sz w:val="21"/>
                <w:szCs w:val="21"/>
              </w:rPr>
              <w:t>[2003]197</w:t>
            </w:r>
            <w:r>
              <w:rPr>
                <w:rFonts w:hint="eastAsia" w:ascii="宋体" w:hAnsi="宋体" w:eastAsia="宋体" w:cs="宋体"/>
                <w:kern w:val="0"/>
                <w:sz w:val="21"/>
                <w:szCs w:val="21"/>
              </w:rPr>
              <w:t>号）</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40~120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cs="Times New Roman"/>
                <w:kern w:val="0"/>
                <w:sz w:val="21"/>
                <w:szCs w:val="21"/>
              </w:rPr>
              <w:t>150</w:t>
            </w:r>
            <w:r>
              <w:rPr>
                <w:rFonts w:hint="eastAsia" w:ascii="宋体" w:hAnsi="宋体" w:eastAsia="宋体" w:cs="宋体"/>
                <w:kern w:val="0"/>
                <w:sz w:val="21"/>
                <w:szCs w:val="21"/>
              </w:rPr>
              <w:t>～</w:t>
            </w:r>
            <w:r>
              <w:rPr>
                <w:rFonts w:hint="default" w:ascii="Times New Roman" w:hAnsi="Times New Roman" w:cs="Times New Roman"/>
                <w:kern w:val="0"/>
                <w:sz w:val="21"/>
                <w:szCs w:val="21"/>
              </w:rPr>
              <w:t>300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80~150</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10~50</w:t>
            </w:r>
          </w:p>
        </w:tc>
        <w:tc>
          <w:tcPr>
            <w:tcW w:w="161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cs="Times New Roman"/>
                <w:kern w:val="0"/>
                <w:sz w:val="21"/>
                <w:szCs w:val="21"/>
              </w:rPr>
              <w:t>1.0×10</w:t>
            </w:r>
            <w:r>
              <w:rPr>
                <w:rFonts w:hint="default" w:ascii="Times New Roman" w:hAnsi="Times New Roman" w:cs="Times New Roman"/>
                <w:kern w:val="0"/>
                <w:sz w:val="21"/>
                <w:szCs w:val="21"/>
                <w:vertAlign w:val="superscript"/>
              </w:rPr>
              <w:t>6</w:t>
            </w:r>
            <w:r>
              <w:rPr>
                <w:rFonts w:hint="default" w:ascii="Times New Roman" w:hAnsi="Times New Roman" w:cs="Times New Roman"/>
                <w:kern w:val="0"/>
                <w:sz w:val="21"/>
                <w:szCs w:val="21"/>
              </w:rPr>
              <w:t>-</w:t>
            </w:r>
            <w:r>
              <w:rPr>
                <w:rFonts w:hint="default" w:ascii="Times New Roman" w:hAnsi="Times New Roman" w:eastAsia="宋体" w:cs="Times New Roman"/>
                <w:kern w:val="0"/>
                <w:sz w:val="21"/>
                <w:szCs w:val="21"/>
              </w:rPr>
              <w:t>3</w:t>
            </w:r>
            <w:r>
              <w:rPr>
                <w:rFonts w:hint="default" w:ascii="Times New Roman" w:hAnsi="Times New Roman" w:cs="Times New Roman"/>
                <w:kern w:val="0"/>
                <w:sz w:val="21"/>
                <w:szCs w:val="21"/>
              </w:rPr>
              <w:t>×10</w:t>
            </w:r>
            <w:r>
              <w:rPr>
                <w:rFonts w:hint="default" w:ascii="Times New Roman" w:hAnsi="Times New Roman" w:cs="Times New Roman"/>
                <w:kern w:val="0"/>
                <w:sz w:val="21"/>
                <w:szCs w:val="21"/>
                <w:vertAlign w:val="superscript"/>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266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本项目取值</w:t>
            </w:r>
          </w:p>
        </w:tc>
        <w:tc>
          <w:tcPr>
            <w:tcW w:w="567"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6~8</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120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300</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1</w:t>
            </w:r>
            <w:r>
              <w:rPr>
                <w:rFonts w:hint="default" w:ascii="Times New Roman" w:hAnsi="Times New Roman" w:cs="Times New Roman"/>
                <w:kern w:val="0"/>
                <w:sz w:val="21"/>
                <w:szCs w:val="21"/>
              </w:rPr>
              <w:t>50</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50</w:t>
            </w:r>
          </w:p>
        </w:tc>
        <w:tc>
          <w:tcPr>
            <w:tcW w:w="161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cs="Times New Roman"/>
                <w:kern w:val="0"/>
                <w:sz w:val="21"/>
                <w:szCs w:val="21"/>
              </w:rPr>
              <w:t>1.0×10</w:t>
            </w:r>
            <w:r>
              <w:rPr>
                <w:rFonts w:hint="default" w:ascii="Times New Roman" w:hAnsi="Times New Roman" w:cs="Times New Roman"/>
                <w:kern w:val="0"/>
                <w:sz w:val="21"/>
                <w:szCs w:val="21"/>
                <w:vertAlign w:val="superscript"/>
              </w:rPr>
              <w:t>6</w:t>
            </w:r>
            <w:r>
              <w:rPr>
                <w:rFonts w:hint="default" w:ascii="Times New Roman" w:hAnsi="Times New Roman" w:cs="Times New Roman"/>
                <w:kern w:val="0"/>
                <w:sz w:val="21"/>
                <w:szCs w:val="21"/>
              </w:rPr>
              <w:t>-</w:t>
            </w:r>
            <w:r>
              <w:rPr>
                <w:rFonts w:hint="default" w:ascii="Times New Roman" w:hAnsi="Times New Roman" w:eastAsia="宋体" w:cs="Times New Roman"/>
                <w:kern w:val="0"/>
                <w:sz w:val="21"/>
                <w:szCs w:val="21"/>
              </w:rPr>
              <w:t>3</w:t>
            </w:r>
            <w:r>
              <w:rPr>
                <w:rFonts w:hint="default" w:ascii="Times New Roman" w:hAnsi="Times New Roman" w:cs="Times New Roman"/>
                <w:kern w:val="0"/>
                <w:sz w:val="21"/>
                <w:szCs w:val="21"/>
              </w:rPr>
              <w:t>×10</w:t>
            </w:r>
            <w:r>
              <w:rPr>
                <w:rFonts w:hint="default" w:ascii="Times New Roman" w:hAnsi="Times New Roman" w:cs="Times New Roman"/>
                <w:kern w:val="0"/>
                <w:sz w:val="21"/>
                <w:szCs w:val="21"/>
                <w:vertAlign w:val="superscript"/>
              </w:rPr>
              <w:t>7</w:t>
            </w:r>
          </w:p>
        </w:tc>
      </w:tr>
    </w:tbl>
    <w:p>
      <w:pPr>
        <w:pStyle w:val="13"/>
        <w:keepNext w:val="0"/>
        <w:keepLines w:val="0"/>
        <w:widowControl/>
        <w:suppressLineNumbers w:val="0"/>
        <w:ind w:left="0" w:firstLine="480"/>
        <w:rPr>
          <w:rFonts w:hint="eastAsia" w:ascii="宋体" w:hAnsi="宋体" w:eastAsia="宋体" w:cs="宋体"/>
          <w:b/>
          <w:bCs w:val="0"/>
          <w:kern w:val="2"/>
          <w:sz w:val="21"/>
          <w:szCs w:val="21"/>
        </w:rPr>
      </w:pPr>
      <w:r>
        <w:rPr>
          <w:rFonts w:hint="eastAsia" w:ascii="宋体" w:hAnsi="宋体" w:eastAsia="宋体" w:cs="宋体"/>
          <w:b/>
          <w:bCs w:val="0"/>
          <w:kern w:val="2"/>
          <w:sz w:val="21"/>
          <w:szCs w:val="21"/>
        </w:rPr>
        <w:t>表</w:t>
      </w:r>
      <w:r>
        <w:rPr>
          <w:rFonts w:hint="default" w:ascii="Times New Roman" w:hAnsi="Times New Roman" w:eastAsia="宋体" w:cs="Times New Roman"/>
          <w:b/>
          <w:bCs w:val="0"/>
          <w:kern w:val="2"/>
          <w:sz w:val="21"/>
          <w:szCs w:val="21"/>
        </w:rPr>
        <w:t>5</w:t>
      </w:r>
      <w:r>
        <w:rPr>
          <w:rFonts w:hint="eastAsia" w:ascii="宋体" w:hAnsi="宋体" w:eastAsia="宋体" w:cs="宋体"/>
          <w:b/>
          <w:bCs w:val="0"/>
          <w:kern w:val="2"/>
          <w:sz w:val="21"/>
          <w:szCs w:val="21"/>
        </w:rPr>
        <w:t>：项目主要污染物产生及排放一览表</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100"/>
        <w:gridCol w:w="1560"/>
        <w:gridCol w:w="709"/>
        <w:gridCol w:w="992"/>
        <w:gridCol w:w="992"/>
        <w:gridCol w:w="709"/>
        <w:gridCol w:w="1420"/>
        <w:gridCol w:w="1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56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废水类型</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default" w:ascii="Times New Roman" w:hAnsi="Times New Roman" w:cs="Times New Roman"/>
                <w:b/>
                <w:bCs w:val="0"/>
                <w:kern w:val="0"/>
                <w:sz w:val="21"/>
                <w:szCs w:val="21"/>
              </w:rPr>
              <w:t>COD</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default" w:ascii="Times New Roman" w:hAnsi="Times New Roman" w:cs="Times New Roman"/>
                <w:b/>
                <w:bCs w:val="0"/>
                <w:kern w:val="0"/>
                <w:sz w:val="21"/>
                <w:szCs w:val="21"/>
              </w:rPr>
              <w:t>BOD</w:t>
            </w:r>
            <w:r>
              <w:rPr>
                <w:rFonts w:hint="default" w:ascii="Times New Roman" w:hAnsi="Times New Roman" w:cs="Times New Roman"/>
                <w:b/>
                <w:bCs w:val="0"/>
                <w:kern w:val="0"/>
                <w:sz w:val="21"/>
                <w:szCs w:val="21"/>
                <w:vertAlign w:val="subscript"/>
              </w:rPr>
              <w:t>5</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default" w:ascii="Times New Roman" w:hAnsi="Times New Roman" w:cs="Times New Roman"/>
                <w:b/>
                <w:bCs w:val="0"/>
                <w:kern w:val="0"/>
                <w:sz w:val="21"/>
                <w:szCs w:val="21"/>
              </w:rPr>
              <w:t>NH</w:t>
            </w:r>
            <w:r>
              <w:rPr>
                <w:rFonts w:hint="default" w:ascii="Times New Roman" w:hAnsi="Times New Roman" w:cs="Times New Roman"/>
                <w:b/>
                <w:bCs w:val="0"/>
                <w:kern w:val="0"/>
                <w:sz w:val="21"/>
                <w:szCs w:val="21"/>
                <w:vertAlign w:val="subscript"/>
              </w:rPr>
              <w:t>3</w:t>
            </w:r>
            <w:r>
              <w:rPr>
                <w:rFonts w:hint="default" w:ascii="Times New Roman" w:hAnsi="Times New Roman" w:cs="Times New Roman"/>
                <w:b/>
                <w:bCs w:val="0"/>
                <w:kern w:val="0"/>
                <w:sz w:val="21"/>
                <w:szCs w:val="21"/>
              </w:rPr>
              <w:t>-N</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default" w:ascii="Times New Roman" w:hAnsi="Times New Roman" w:cs="Times New Roman"/>
                <w:b/>
                <w:bCs w:val="0"/>
                <w:kern w:val="0"/>
                <w:sz w:val="21"/>
                <w:szCs w:val="21"/>
              </w:rPr>
              <w:t>SS</w:t>
            </w:r>
          </w:p>
        </w:tc>
        <w:tc>
          <w:tcPr>
            <w:tcW w:w="83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粪大肠菌群</w:t>
            </w:r>
          </w:p>
        </w:tc>
        <w:tc>
          <w:tcPr>
            <w:tcW w:w="61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646" w:type="pct"/>
            <w:vMerge w:val="restart"/>
            <w:tcBorders>
              <w:top w:val="nil"/>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废水</w:t>
            </w:r>
          </w:p>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w:t>
            </w:r>
            <w:r>
              <w:rPr>
                <w:rFonts w:hint="eastAsia" w:ascii="Times New Roman" w:hAnsi="Times New Roman" w:eastAsia="宋体" w:cs="Times New Roman"/>
                <w:kern w:val="0"/>
                <w:sz w:val="21"/>
                <w:szCs w:val="21"/>
                <w:u w:val="none"/>
                <w:lang w:val="en-US" w:eastAsia="zh-CN" w:bidi="ar"/>
              </w:rPr>
              <w:t>11636.2</w:t>
            </w:r>
            <w:r>
              <w:rPr>
                <w:rFonts w:hint="default" w:ascii="Times New Roman" w:hAnsi="Times New Roman" w:eastAsia="宋体" w:cs="Times New Roman"/>
                <w:kern w:val="0"/>
                <w:sz w:val="21"/>
                <w:szCs w:val="21"/>
              </w:rPr>
              <w:t>m</w:t>
            </w:r>
            <w:r>
              <w:rPr>
                <w:rFonts w:hint="default" w:ascii="Times New Roman" w:hAnsi="Times New Roman" w:eastAsia="宋体" w:cs="Times New Roman"/>
                <w:kern w:val="0"/>
                <w:sz w:val="21"/>
                <w:szCs w:val="21"/>
                <w:vertAlign w:val="superscript"/>
              </w:rPr>
              <w:t>3</w:t>
            </w:r>
            <w:r>
              <w:rPr>
                <w:rFonts w:hint="default" w:ascii="Times New Roman" w:hAnsi="Times New Roman" w:eastAsia="宋体" w:cs="Times New Roman"/>
                <w:kern w:val="0"/>
                <w:sz w:val="21"/>
                <w:szCs w:val="21"/>
              </w:rPr>
              <w:t>/a</w:t>
            </w:r>
            <w:r>
              <w:rPr>
                <w:rFonts w:hint="eastAsia" w:ascii="宋体" w:hAnsi="宋体" w:eastAsia="宋体" w:cs="宋体"/>
                <w:kern w:val="0"/>
                <w:sz w:val="21"/>
                <w:szCs w:val="21"/>
              </w:rPr>
              <w:t>）</w:t>
            </w:r>
          </w:p>
        </w:tc>
        <w:tc>
          <w:tcPr>
            <w:tcW w:w="91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产生浓度</w:t>
            </w:r>
          </w:p>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w:t>
            </w:r>
            <w:r>
              <w:rPr>
                <w:rFonts w:hint="default" w:ascii="Times New Roman" w:hAnsi="Times New Roman" w:cs="Times New Roman"/>
                <w:kern w:val="0"/>
                <w:sz w:val="21"/>
                <w:szCs w:val="21"/>
              </w:rPr>
              <w:t>mg/L</w:t>
            </w:r>
            <w:r>
              <w:rPr>
                <w:rFonts w:hint="eastAsia" w:ascii="宋体" w:hAnsi="宋体" w:eastAsia="宋体" w:cs="宋体"/>
                <w:kern w:val="0"/>
                <w:sz w:val="21"/>
                <w:szCs w:val="21"/>
              </w:rPr>
              <w:t>）</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300</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150</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50</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120</w:t>
            </w:r>
          </w:p>
        </w:tc>
        <w:tc>
          <w:tcPr>
            <w:tcW w:w="83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1.0×10</w:t>
            </w:r>
            <w:r>
              <w:rPr>
                <w:rFonts w:hint="default" w:ascii="Times New Roman" w:hAnsi="Times New Roman" w:cs="Times New Roman"/>
                <w:kern w:val="0"/>
                <w:sz w:val="21"/>
                <w:szCs w:val="21"/>
                <w:vertAlign w:val="superscript"/>
              </w:rPr>
              <w:t>6</w:t>
            </w:r>
            <w:r>
              <w:rPr>
                <w:rFonts w:hint="default" w:ascii="Times New Roman" w:hAnsi="Times New Roman" w:cs="Times New Roman"/>
                <w:kern w:val="0"/>
                <w:sz w:val="21"/>
                <w:szCs w:val="21"/>
              </w:rPr>
              <w:t>-</w:t>
            </w:r>
            <w:r>
              <w:rPr>
                <w:rFonts w:hint="default" w:ascii="Times New Roman" w:hAnsi="Times New Roman" w:eastAsia="宋体" w:cs="Times New Roman"/>
                <w:kern w:val="0"/>
                <w:sz w:val="21"/>
                <w:szCs w:val="21"/>
              </w:rPr>
              <w:t>3</w:t>
            </w:r>
            <w:r>
              <w:rPr>
                <w:rFonts w:hint="default" w:ascii="Times New Roman" w:hAnsi="Times New Roman" w:cs="Times New Roman"/>
                <w:kern w:val="0"/>
                <w:sz w:val="21"/>
                <w:szCs w:val="21"/>
              </w:rPr>
              <w:t>×10</w:t>
            </w:r>
            <w:r>
              <w:rPr>
                <w:rFonts w:hint="default" w:ascii="Times New Roman" w:hAnsi="Times New Roman" w:cs="Times New Roman"/>
                <w:kern w:val="0"/>
                <w:sz w:val="21"/>
                <w:szCs w:val="21"/>
                <w:vertAlign w:val="superscript"/>
              </w:rPr>
              <w:t>7</w:t>
            </w:r>
          </w:p>
        </w:tc>
        <w:tc>
          <w:tcPr>
            <w:tcW w:w="61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eastAsia="宋体" w:cs="Times New Roman"/>
                <w:kern w:val="0"/>
                <w:sz w:val="21"/>
                <w:szCs w:val="21"/>
                <w:lang w:val="en-US" w:eastAsia="zh-CN"/>
              </w:rPr>
            </w:pPr>
            <w:r>
              <w:rPr>
                <w:rFonts w:hint="eastAsia" w:ascii="宋体" w:hAnsi="宋体" w:eastAsia="宋体" w:cs="宋体"/>
                <w:kern w:val="0"/>
                <w:sz w:val="21"/>
                <w:szCs w:val="21"/>
              </w:rPr>
              <w:t>废水排入污水处理站处理后排入</w:t>
            </w:r>
            <w:r>
              <w:rPr>
                <w:rFonts w:hint="eastAsia" w:ascii="宋体" w:hAnsi="宋体" w:eastAsia="宋体" w:cs="宋体"/>
                <w:kern w:val="0"/>
                <w:sz w:val="21"/>
                <w:szCs w:val="21"/>
                <w:lang w:val="en-US" w:eastAsia="zh-CN"/>
              </w:rPr>
              <w:t>车壁塘河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64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1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产生量（</w:t>
            </w:r>
            <w:r>
              <w:rPr>
                <w:rFonts w:hint="default" w:ascii="Times New Roman" w:hAnsi="Times New Roman" w:cs="Times New Roman"/>
                <w:kern w:val="0"/>
                <w:sz w:val="21"/>
                <w:szCs w:val="21"/>
              </w:rPr>
              <w:t>t/a</w:t>
            </w:r>
            <w:r>
              <w:rPr>
                <w:rFonts w:hint="eastAsia" w:ascii="宋体" w:hAnsi="宋体" w:eastAsia="宋体" w:cs="宋体"/>
                <w:kern w:val="0"/>
                <w:sz w:val="21"/>
                <w:szCs w:val="21"/>
              </w:rPr>
              <w:t>）</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eastAsiaTheme="minorEastAsia"/>
                <w:kern w:val="0"/>
                <w:sz w:val="21"/>
                <w:szCs w:val="21"/>
                <w:lang w:val="en-US" w:eastAsia="zh-CN"/>
              </w:rPr>
            </w:pPr>
            <w:r>
              <w:rPr>
                <w:rFonts w:hint="eastAsia" w:eastAsia="宋体" w:cs="Times New Roman"/>
                <w:kern w:val="0"/>
                <w:sz w:val="21"/>
                <w:szCs w:val="21"/>
                <w:lang w:val="en-US" w:eastAsia="zh-CN"/>
              </w:rPr>
              <w:t>3.49</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eastAsiaTheme="minorEastAsia"/>
                <w:kern w:val="0"/>
                <w:sz w:val="21"/>
                <w:szCs w:val="21"/>
                <w:lang w:val="en-US" w:eastAsia="zh-CN"/>
              </w:rPr>
            </w:pPr>
            <w:r>
              <w:rPr>
                <w:rFonts w:hint="eastAsia" w:eastAsia="宋体" w:cs="Times New Roman"/>
                <w:kern w:val="0"/>
                <w:sz w:val="21"/>
                <w:szCs w:val="21"/>
                <w:lang w:val="en-US" w:eastAsia="zh-CN"/>
              </w:rPr>
              <w:t>1.75</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0.</w:t>
            </w:r>
            <w:r>
              <w:rPr>
                <w:rFonts w:hint="eastAsia" w:eastAsia="宋体" w:cs="Times New Roman"/>
                <w:kern w:val="0"/>
                <w:sz w:val="21"/>
                <w:szCs w:val="21"/>
                <w:lang w:val="en-US" w:eastAsia="zh-CN"/>
              </w:rPr>
              <w:t>582</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eastAsiaTheme="minorEastAsia"/>
                <w:kern w:val="0"/>
                <w:sz w:val="21"/>
                <w:szCs w:val="21"/>
                <w:lang w:val="en-US" w:eastAsia="zh-CN"/>
              </w:rPr>
            </w:pPr>
            <w:r>
              <w:rPr>
                <w:rFonts w:hint="eastAsia" w:eastAsia="宋体" w:cs="Times New Roman"/>
                <w:kern w:val="0"/>
                <w:sz w:val="21"/>
                <w:szCs w:val="21"/>
                <w:lang w:val="en-US" w:eastAsia="zh-CN"/>
              </w:rPr>
              <w:t>1.4</w:t>
            </w:r>
          </w:p>
        </w:tc>
        <w:tc>
          <w:tcPr>
            <w:tcW w:w="83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w:t>
            </w:r>
          </w:p>
        </w:tc>
        <w:tc>
          <w:tcPr>
            <w:tcW w:w="61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64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1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污水处理站排放浓度（</w:t>
            </w:r>
            <w:r>
              <w:rPr>
                <w:rFonts w:hint="default" w:ascii="Times New Roman" w:hAnsi="Times New Roman" w:cs="Times New Roman"/>
                <w:kern w:val="0"/>
                <w:sz w:val="21"/>
                <w:szCs w:val="21"/>
              </w:rPr>
              <w:t>mg/L</w:t>
            </w:r>
            <w:r>
              <w:rPr>
                <w:rFonts w:hint="eastAsia" w:ascii="宋体" w:hAnsi="宋体" w:eastAsia="宋体" w:cs="宋体"/>
                <w:kern w:val="0"/>
                <w:sz w:val="21"/>
                <w:szCs w:val="21"/>
              </w:rPr>
              <w:t>）</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60</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20</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15</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20</w:t>
            </w:r>
          </w:p>
        </w:tc>
        <w:tc>
          <w:tcPr>
            <w:tcW w:w="83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100</w:t>
            </w:r>
            <w:r>
              <w:rPr>
                <w:rFonts w:hint="eastAsia" w:ascii="宋体" w:hAnsi="宋体" w:eastAsia="宋体" w:cs="宋体"/>
                <w:kern w:val="0"/>
                <w:sz w:val="21"/>
                <w:szCs w:val="21"/>
              </w:rPr>
              <w:t>个</w:t>
            </w:r>
            <w:r>
              <w:rPr>
                <w:rFonts w:hint="default" w:ascii="Times New Roman" w:hAnsi="Times New Roman" w:eastAsia="宋体" w:cs="Times New Roman"/>
                <w:kern w:val="0"/>
                <w:sz w:val="21"/>
                <w:szCs w:val="21"/>
              </w:rPr>
              <w:t>/L</w:t>
            </w:r>
          </w:p>
        </w:tc>
        <w:tc>
          <w:tcPr>
            <w:tcW w:w="61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64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1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污水处理站排放量（</w:t>
            </w:r>
            <w:r>
              <w:rPr>
                <w:rFonts w:hint="default" w:ascii="Times New Roman" w:hAnsi="Times New Roman" w:cs="Times New Roman"/>
                <w:kern w:val="0"/>
                <w:sz w:val="21"/>
                <w:szCs w:val="21"/>
              </w:rPr>
              <w:t>t/a</w:t>
            </w:r>
            <w:r>
              <w:rPr>
                <w:rFonts w:hint="eastAsia" w:ascii="宋体" w:hAnsi="宋体" w:eastAsia="宋体" w:cs="宋体"/>
                <w:kern w:val="0"/>
                <w:sz w:val="21"/>
                <w:szCs w:val="21"/>
              </w:rPr>
              <w:t>）</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0.</w:t>
            </w:r>
            <w:r>
              <w:rPr>
                <w:rFonts w:hint="eastAsia" w:eastAsia="宋体" w:cs="Times New Roman"/>
                <w:kern w:val="0"/>
                <w:sz w:val="21"/>
                <w:szCs w:val="21"/>
                <w:lang w:val="en-US" w:eastAsia="zh-CN"/>
              </w:rPr>
              <w:t>698</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0.2</w:t>
            </w:r>
            <w:r>
              <w:rPr>
                <w:rFonts w:hint="eastAsia" w:eastAsia="宋体" w:cs="Times New Roman"/>
                <w:kern w:val="0"/>
                <w:sz w:val="21"/>
                <w:szCs w:val="21"/>
                <w:lang w:val="en-US" w:eastAsia="zh-CN"/>
              </w:rPr>
              <w:t>33</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0.</w:t>
            </w:r>
            <w:r>
              <w:rPr>
                <w:rFonts w:hint="eastAsia" w:eastAsia="宋体" w:cs="Times New Roman"/>
                <w:kern w:val="0"/>
                <w:sz w:val="21"/>
                <w:szCs w:val="21"/>
                <w:lang w:val="en-US" w:eastAsia="zh-CN"/>
              </w:rPr>
              <w:t>175</w:t>
            </w:r>
          </w:p>
        </w:tc>
        <w:tc>
          <w:tcPr>
            <w:tcW w:w="4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eastAsia="宋体" w:cs="Times New Roman"/>
                <w:kern w:val="0"/>
                <w:sz w:val="21"/>
                <w:szCs w:val="21"/>
                <w:lang w:val="en-US" w:eastAsia="zh-CN"/>
              </w:rPr>
            </w:pPr>
            <w:r>
              <w:rPr>
                <w:rFonts w:hint="default" w:ascii="Times New Roman" w:hAnsi="Times New Roman" w:eastAsia="宋体" w:cs="Times New Roman"/>
                <w:kern w:val="0"/>
                <w:sz w:val="21"/>
                <w:szCs w:val="21"/>
              </w:rPr>
              <w:t>0.2</w:t>
            </w:r>
            <w:r>
              <w:rPr>
                <w:rFonts w:hint="eastAsia" w:eastAsia="宋体" w:cs="Times New Roman"/>
                <w:kern w:val="0"/>
                <w:sz w:val="21"/>
                <w:szCs w:val="21"/>
                <w:lang w:val="en-US" w:eastAsia="zh-CN"/>
              </w:rPr>
              <w:t>33</w:t>
            </w:r>
          </w:p>
        </w:tc>
        <w:tc>
          <w:tcPr>
            <w:tcW w:w="83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w:t>
            </w:r>
          </w:p>
        </w:tc>
        <w:tc>
          <w:tcPr>
            <w:tcW w:w="61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bl>
    <w:p>
      <w:pPr>
        <w:pStyle w:val="4"/>
        <w:widowControl/>
        <w:numPr>
          <w:ilvl w:val="0"/>
          <w:numId w:val="1"/>
        </w:numPr>
        <w:rPr>
          <w:rFonts w:hint="eastAsia" w:ascii="宋体" w:hAnsi="宋体" w:eastAsia="宋体" w:cs="宋体"/>
          <w:b/>
          <w:bCs/>
          <w:color w:val="auto"/>
          <w:kern w:val="2"/>
          <w:sz w:val="28"/>
          <w:szCs w:val="28"/>
        </w:rPr>
      </w:pPr>
      <w:r>
        <w:rPr>
          <w:rFonts w:hint="eastAsia" w:ascii="宋体" w:hAnsi="宋体" w:eastAsia="宋体" w:cs="宋体"/>
          <w:b/>
          <w:bCs/>
          <w:color w:val="auto"/>
          <w:kern w:val="2"/>
          <w:sz w:val="28"/>
          <w:szCs w:val="28"/>
        </w:rPr>
        <w:t>区域环境概况</w:t>
      </w:r>
    </w:p>
    <w:p>
      <w:pPr>
        <w:pStyle w:val="5"/>
        <w:widowControl/>
        <w:ind w:left="0" w:firstLine="482"/>
        <w:rPr>
          <w:rFonts w:hint="eastAsia" w:ascii="宋体" w:hAnsi="宋体" w:eastAsia="宋体" w:cs="宋体"/>
          <w:b/>
          <w:bCs w:val="0"/>
          <w:color w:val="auto"/>
          <w:kern w:val="2"/>
          <w:sz w:val="24"/>
          <w:szCs w:val="24"/>
        </w:rPr>
      </w:pPr>
      <w:r>
        <w:rPr>
          <w:rFonts w:hint="default" w:ascii="Times New Roman" w:hAnsi="Times New Roman" w:eastAsia="宋体" w:cs="Times New Roman"/>
          <w:b/>
          <w:bCs w:val="0"/>
          <w:color w:val="auto"/>
          <w:kern w:val="2"/>
          <w:sz w:val="24"/>
          <w:szCs w:val="24"/>
        </w:rPr>
        <w:t>4.1</w:t>
      </w:r>
      <w:r>
        <w:rPr>
          <w:rFonts w:hint="eastAsia" w:ascii="宋体" w:hAnsi="宋体" w:eastAsia="宋体" w:cs="宋体"/>
          <w:b/>
          <w:bCs w:val="0"/>
          <w:color w:val="auto"/>
          <w:kern w:val="2"/>
          <w:sz w:val="24"/>
          <w:szCs w:val="24"/>
        </w:rPr>
        <w:t>地理位置</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eastAsia="宋体" w:cs="Times New Roman"/>
          <w:color w:val="auto"/>
          <w:kern w:val="2"/>
          <w:sz w:val="24"/>
          <w:szCs w:val="24"/>
          <w:lang w:val="en-US" w:eastAsia="zh-CN" w:bidi="ar"/>
        </w:rPr>
      </w:pPr>
      <w:r>
        <w:rPr>
          <w:rFonts w:hint="default" w:ascii="Times New Roman" w:hAnsi="Times New Roman" w:eastAsia="宋体" w:cs="Times New Roman"/>
          <w:color w:val="auto"/>
          <w:kern w:val="2"/>
          <w:sz w:val="24"/>
          <w:szCs w:val="24"/>
          <w:lang w:val="en-US" w:eastAsia="zh-CN" w:bidi="ar"/>
        </w:rPr>
        <w:t>祁东县地处湖南省南部、衡阳市西南部、湘江中游北岸，南连永州，北抵邵东，东邻衡阳，西接桂林。县城距衡阳市57km。地处东经112°00.978，北纬26°42.976’属江南丘陵，地势自西北向东南逐渐倾斜，西北最高海拔1044m，东南最低海拔55.97m。</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eastAsia="宋体" w:cs="Times New Roman"/>
          <w:color w:val="auto"/>
          <w:kern w:val="2"/>
          <w:sz w:val="24"/>
          <w:szCs w:val="24"/>
          <w:lang w:val="en-US" w:eastAsia="zh-CN" w:bidi="ar"/>
        </w:rPr>
      </w:pPr>
      <w:r>
        <w:rPr>
          <w:rFonts w:hint="default"/>
          <w:sz w:val="24"/>
        </w:rPr>
        <w:t>湖南省</w:t>
      </w:r>
      <w:r>
        <w:rPr>
          <w:rFonts w:hint="default"/>
          <w:bCs/>
          <w:sz w:val="24"/>
        </w:rPr>
        <w:t>衡阳</w:t>
      </w:r>
      <w:r>
        <w:rPr>
          <w:rFonts w:hint="default"/>
          <w:sz w:val="24"/>
        </w:rPr>
        <w:t>市</w:t>
      </w:r>
      <w:r>
        <w:rPr>
          <w:rFonts w:hint="eastAsia"/>
          <w:sz w:val="24"/>
        </w:rPr>
        <w:t>祁东县</w:t>
      </w:r>
      <w:r>
        <w:rPr>
          <w:rFonts w:hint="eastAsia"/>
          <w:sz w:val="24"/>
          <w:lang w:val="en-US" w:eastAsia="zh-CN"/>
        </w:rPr>
        <w:t>白地市镇原驻军部队内，</w:t>
      </w:r>
      <w:r>
        <w:rPr>
          <w:rFonts w:hint="default" w:ascii="Times New Roman" w:hAnsi="Times New Roman" w:eastAsia="宋体" w:cs="Times New Roman"/>
          <w:color w:val="auto"/>
          <w:kern w:val="2"/>
          <w:sz w:val="24"/>
          <w:szCs w:val="24"/>
          <w:lang w:val="en-US" w:eastAsia="zh-CN" w:bidi="ar"/>
        </w:rPr>
        <w:t>地理位置为东经111°55′49.836″，北纬26°47′23.388″。</w:t>
      </w:r>
    </w:p>
    <w:p>
      <w:pPr>
        <w:pStyle w:val="5"/>
        <w:widowControl/>
        <w:ind w:left="0" w:firstLine="482"/>
        <w:rPr>
          <w:rFonts w:hint="eastAsia" w:ascii="宋体" w:hAnsi="宋体" w:eastAsia="宋体" w:cs="宋体"/>
          <w:b/>
          <w:bCs w:val="0"/>
          <w:color w:val="auto"/>
          <w:kern w:val="2"/>
          <w:sz w:val="24"/>
          <w:szCs w:val="24"/>
        </w:rPr>
      </w:pPr>
      <w:r>
        <w:rPr>
          <w:rFonts w:hint="default" w:ascii="Times New Roman" w:hAnsi="Times New Roman" w:eastAsia="宋体" w:cs="Times New Roman"/>
          <w:b/>
          <w:bCs w:val="0"/>
          <w:color w:val="auto"/>
          <w:kern w:val="2"/>
          <w:sz w:val="24"/>
          <w:szCs w:val="24"/>
        </w:rPr>
        <w:t>4.2</w:t>
      </w:r>
      <w:r>
        <w:rPr>
          <w:rFonts w:hint="eastAsia" w:ascii="宋体" w:hAnsi="宋体" w:eastAsia="宋体" w:cs="宋体"/>
          <w:b/>
          <w:bCs w:val="0"/>
          <w:color w:val="auto"/>
          <w:kern w:val="2"/>
          <w:sz w:val="24"/>
          <w:szCs w:val="24"/>
        </w:rPr>
        <w:t>地质、地貌</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auto"/>
          <w:kern w:val="2"/>
          <w:sz w:val="24"/>
          <w:szCs w:val="24"/>
          <w:lang w:val="en-US" w:eastAsia="zh-CN" w:bidi="ar"/>
        </w:rPr>
      </w:pPr>
      <w:r>
        <w:rPr>
          <w:rFonts w:hint="eastAsia" w:ascii="Times New Roman" w:hAnsi="Times New Roman" w:eastAsia="宋体" w:cs="Times New Roman"/>
          <w:color w:val="auto"/>
          <w:kern w:val="2"/>
          <w:sz w:val="24"/>
          <w:szCs w:val="24"/>
          <w:lang w:val="en-US" w:eastAsia="zh-CN" w:bidi="ar"/>
        </w:rPr>
        <w:t>祁东境内为江南古陆地质，以山地为主，丘陵、岗地、平原地貌类型齐全。地势由北向南、自东西两侧向中南缓缓倾斜，东高西低，敞口处南略偏西。</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auto"/>
          <w:kern w:val="2"/>
          <w:sz w:val="24"/>
          <w:szCs w:val="24"/>
          <w:lang w:val="en-US" w:eastAsia="zh-CN" w:bidi="ar"/>
        </w:rPr>
      </w:pPr>
      <w:r>
        <w:rPr>
          <w:rFonts w:hint="eastAsia" w:ascii="Times New Roman" w:hAnsi="Times New Roman" w:eastAsia="宋体" w:cs="Times New Roman"/>
          <w:color w:val="auto"/>
          <w:kern w:val="2"/>
          <w:sz w:val="24"/>
          <w:szCs w:val="24"/>
          <w:lang w:val="en-US" w:eastAsia="zh-CN" w:bidi="ar"/>
        </w:rPr>
        <w:t>本项目所在区域属锓蚀构造低山齿脊谷地地貌，江水场地地势平坦。本区域地层分布较单一，除第四系冲积堆积和残坡积外，主要出露地层有板溪群马底驿组、五强溪组。工程地质构造简单，无大断层通过，地质情况良好。</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Times New Roman" w:hAnsi="Times New Roman" w:eastAsia="宋体" w:cs="Times New Roman"/>
          <w:color w:val="auto"/>
          <w:kern w:val="2"/>
          <w:sz w:val="24"/>
          <w:szCs w:val="24"/>
          <w:lang w:val="en-US" w:eastAsia="zh-CN" w:bidi="ar"/>
        </w:rPr>
      </w:pPr>
      <w:r>
        <w:rPr>
          <w:rFonts w:hint="eastAsia" w:ascii="Times New Roman" w:hAnsi="Times New Roman" w:eastAsia="宋体" w:cs="Times New Roman"/>
          <w:color w:val="auto"/>
          <w:kern w:val="2"/>
          <w:sz w:val="24"/>
          <w:szCs w:val="24"/>
          <w:lang w:val="en-US" w:eastAsia="zh-CN" w:bidi="ar"/>
        </w:rPr>
        <w:t>根据国家地震局《中国地震动参数区划图》(GB18306-2001)，本项目所在区域地震基本烈度小于VI度。</w:t>
      </w:r>
    </w:p>
    <w:p>
      <w:pPr>
        <w:pStyle w:val="5"/>
        <w:widowControl/>
        <w:ind w:left="0" w:firstLine="482"/>
        <w:rPr>
          <w:rFonts w:hint="eastAsia" w:ascii="宋体" w:hAnsi="宋体" w:eastAsia="宋体" w:cs="宋体"/>
          <w:b/>
          <w:bCs w:val="0"/>
          <w:color w:val="auto"/>
          <w:kern w:val="2"/>
          <w:sz w:val="24"/>
          <w:szCs w:val="24"/>
        </w:rPr>
      </w:pPr>
      <w:r>
        <w:rPr>
          <w:rFonts w:hint="default" w:ascii="Times New Roman" w:hAnsi="Times New Roman" w:eastAsia="宋体" w:cs="Times New Roman"/>
          <w:b/>
          <w:bCs w:val="0"/>
          <w:color w:val="auto"/>
          <w:kern w:val="2"/>
          <w:sz w:val="24"/>
          <w:szCs w:val="24"/>
        </w:rPr>
        <w:t>4.3</w:t>
      </w:r>
      <w:r>
        <w:rPr>
          <w:rFonts w:hint="eastAsia" w:ascii="宋体" w:hAnsi="宋体" w:eastAsia="宋体" w:cs="宋体"/>
          <w:b/>
          <w:bCs w:val="0"/>
          <w:color w:val="auto"/>
          <w:kern w:val="2"/>
          <w:sz w:val="24"/>
          <w:szCs w:val="24"/>
        </w:rPr>
        <w:t>气候、气象</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宋体" w:hAnsi="宋体" w:eastAsia="宋体" w:cs="宋体"/>
          <w:color w:val="auto"/>
          <w:kern w:val="2"/>
          <w:sz w:val="24"/>
          <w:szCs w:val="24"/>
          <w:u w:val="none"/>
          <w:lang w:val="en-US" w:eastAsia="zh-CN" w:bidi="ar"/>
        </w:rPr>
      </w:pPr>
      <w:r>
        <w:rPr>
          <w:rFonts w:hint="default" w:ascii="宋体" w:hAnsi="宋体" w:eastAsia="宋体" w:cs="宋体"/>
          <w:color w:val="auto"/>
          <w:kern w:val="2"/>
          <w:sz w:val="24"/>
          <w:szCs w:val="24"/>
          <w:u w:val="none"/>
          <w:lang w:val="en-US" w:eastAsia="zh-CN" w:bidi="ar"/>
        </w:rPr>
        <w:t>祁东县属中亚热带季风湿润气候，具有气候温和、四季分明、热量充足、雨季集中、降水充沛等特点，受季风环流影响较明显。夏季为低纬度海洋暖温气团所控制，温高湿重，天气炎热。冬季受西伯利亚干冷气团影响，寒流频频南下，造成雪雨冰霜。春、夏之交，正处于冷暖气团交界处，锋面和气旋活动频繁，形成梅雨天气，常有山洪暴发。</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宋体" w:hAnsi="宋体" w:eastAsia="宋体" w:cs="宋体"/>
          <w:color w:val="auto"/>
          <w:kern w:val="2"/>
          <w:sz w:val="24"/>
          <w:szCs w:val="24"/>
          <w:u w:val="none"/>
          <w:lang w:val="en-US" w:eastAsia="zh-CN" w:bidi="ar"/>
        </w:rPr>
      </w:pPr>
      <w:r>
        <w:rPr>
          <w:rFonts w:hint="default" w:ascii="宋体" w:hAnsi="宋体" w:eastAsia="宋体" w:cs="宋体"/>
          <w:color w:val="auto"/>
          <w:kern w:val="2"/>
          <w:sz w:val="24"/>
          <w:szCs w:val="24"/>
          <w:u w:val="none"/>
          <w:lang w:val="en-US" w:eastAsia="zh-CN" w:bidi="ar"/>
        </w:rPr>
        <w:t>根据祁东县气象站气象资料，本区域地面气象要素特征如下:</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eastAsia="宋体" w:cs="Times New Roman"/>
          <w:color w:val="auto"/>
          <w:kern w:val="2"/>
          <w:sz w:val="24"/>
          <w:szCs w:val="24"/>
          <w:u w:val="none"/>
          <w:lang w:val="en-US" w:eastAsia="zh-CN" w:bidi="ar"/>
        </w:rPr>
      </w:pPr>
      <w:r>
        <w:rPr>
          <w:rFonts w:hint="default" w:ascii="Times New Roman" w:hAnsi="Times New Roman" w:eastAsia="宋体" w:cs="Times New Roman"/>
          <w:color w:val="auto"/>
          <w:kern w:val="2"/>
          <w:sz w:val="24"/>
          <w:szCs w:val="24"/>
          <w:u w:val="none"/>
          <w:lang w:val="en-US" w:eastAsia="zh-CN" w:bidi="ar"/>
        </w:rPr>
        <w:t>祁东县多年年平均气温166℃，历年极端最高气温391℃(1969年9月3日)，历年极端最低气温-8.6℃(1977年1月30日)，多年最热月平均气温27.3℃(7月)，多年最冷月平均气温49℃(1月)。多年年平均降水量1340.2mm，历年最大降水量1626.0mm(1961年)，历年最小年降水量9866mm(1953年)，降水主要集中在4~6月，占全年的43.5%，次为7、8月，占全年的20.2%，而12~2月仅占全年的11.3%。多年年平均蒸发量34.6mm(1月)。祁东县多年年平均相对湿度83%，多年最大月平均相对湿度84%，(3月4月5月)多年最小平均气压9913hPa(12月)多年最小月平均气压9719hPa(7月)。祁东县多年年平均日照数1462.7h。多年年平均总辐射1014kcal/cm。祁东县多年平均风速15m/s，多年各月平均风速13~18m/s，历年极端最大风速29m/s(1976年4月22日)。风向随季节转换较明显，全年主导风向为NE风，夏季多盛S风，秋、冬、春季多盛NE风，全年NE风频率15.97%S风频6.0%静风频率较高，年出现频率达41.0%</w:t>
      </w:r>
      <w:r>
        <w:rPr>
          <w:rFonts w:hint="eastAsia" w:ascii="Times New Roman" w:hAnsi="Times New Roman" w:eastAsia="宋体" w:cs="Times New Roman"/>
          <w:color w:val="auto"/>
          <w:kern w:val="2"/>
          <w:sz w:val="24"/>
          <w:szCs w:val="24"/>
          <w:u w:val="none"/>
          <w:lang w:val="en-US" w:eastAsia="zh-CN" w:bidi="ar"/>
        </w:rPr>
        <w:t>。</w:t>
      </w:r>
    </w:p>
    <w:p>
      <w:pPr>
        <w:pStyle w:val="5"/>
        <w:widowControl/>
        <w:ind w:left="0" w:firstLine="482"/>
        <w:rPr>
          <w:rFonts w:hint="eastAsia" w:ascii="宋体" w:hAnsi="宋体" w:eastAsia="宋体" w:cs="宋体"/>
          <w:b/>
          <w:bCs w:val="0"/>
          <w:color w:val="auto"/>
          <w:kern w:val="2"/>
          <w:sz w:val="24"/>
          <w:szCs w:val="24"/>
        </w:rPr>
      </w:pPr>
      <w:r>
        <w:rPr>
          <w:rFonts w:hint="default" w:ascii="Times New Roman" w:hAnsi="Times New Roman" w:eastAsia="宋体" w:cs="Times New Roman"/>
          <w:b/>
          <w:bCs w:val="0"/>
          <w:color w:val="auto"/>
          <w:kern w:val="2"/>
          <w:sz w:val="24"/>
          <w:szCs w:val="24"/>
        </w:rPr>
        <w:t>4.4</w:t>
      </w:r>
      <w:r>
        <w:rPr>
          <w:rFonts w:hint="eastAsia" w:ascii="宋体" w:hAnsi="宋体" w:eastAsia="宋体" w:cs="宋体"/>
          <w:b/>
          <w:bCs w:val="0"/>
          <w:color w:val="auto"/>
          <w:kern w:val="2"/>
          <w:sz w:val="24"/>
          <w:szCs w:val="24"/>
        </w:rPr>
        <w:t>水文</w:t>
      </w:r>
    </w:p>
    <w:p>
      <w:pPr>
        <w:pStyle w:val="5"/>
        <w:widowControl/>
        <w:ind w:left="0" w:firstLine="482"/>
        <w:rPr>
          <w:rFonts w:hint="eastAsia" w:ascii="Times New Roman" w:hAnsi="Times New Roman" w:eastAsia="宋体" w:cs="Times New Roman"/>
          <w:b w:val="0"/>
          <w:bCs w:val="0"/>
          <w:color w:val="auto"/>
          <w:kern w:val="2"/>
          <w:sz w:val="24"/>
          <w:szCs w:val="24"/>
          <w:u w:val="none"/>
          <w:lang w:val="en-US" w:eastAsia="zh-CN" w:bidi="ar"/>
        </w:rPr>
      </w:pPr>
      <w:r>
        <w:rPr>
          <w:rFonts w:hint="eastAsia" w:ascii="Times New Roman" w:hAnsi="Times New Roman" w:eastAsia="宋体" w:cs="Times New Roman"/>
          <w:b w:val="0"/>
          <w:bCs w:val="0"/>
          <w:color w:val="auto"/>
          <w:kern w:val="2"/>
          <w:sz w:val="24"/>
          <w:szCs w:val="24"/>
          <w:u w:val="none"/>
          <w:lang w:val="en-US" w:eastAsia="zh-CN" w:bidi="ar"/>
        </w:rPr>
        <w:t>祁东县属湘江流域，境内有湘江一级支流6条，二级支流17条，三级支流23条，四级支流2条。湘江流经县境南端，县境内流长51km，累计平均流速7745m3/s，最小流量235m/s。祁东县境内水系可分为祁东水系和白河水系，祁水居西，白河居东。</w:t>
      </w:r>
    </w:p>
    <w:p>
      <w:pPr>
        <w:pStyle w:val="5"/>
        <w:widowControl/>
        <w:ind w:left="0" w:firstLine="482"/>
        <w:rPr>
          <w:rFonts w:hint="eastAsia" w:ascii="Times New Roman" w:hAnsi="Times New Roman" w:eastAsia="宋体" w:cs="Times New Roman"/>
          <w:b w:val="0"/>
          <w:bCs w:val="0"/>
          <w:color w:val="auto"/>
          <w:kern w:val="2"/>
          <w:sz w:val="24"/>
          <w:szCs w:val="24"/>
          <w:u w:val="none"/>
          <w:lang w:val="en-US" w:eastAsia="zh-CN" w:bidi="ar"/>
        </w:rPr>
      </w:pPr>
      <w:r>
        <w:rPr>
          <w:rFonts w:hint="eastAsia" w:ascii="Times New Roman" w:hAnsi="Times New Roman" w:eastAsia="宋体" w:cs="Times New Roman"/>
          <w:b w:val="0"/>
          <w:bCs w:val="0"/>
          <w:color w:val="auto"/>
          <w:kern w:val="2"/>
          <w:sz w:val="24"/>
          <w:szCs w:val="24"/>
          <w:u w:val="none"/>
          <w:lang w:val="en-US" w:eastAsia="zh-CN" w:bidi="ar"/>
        </w:rPr>
        <w:t>祁水又名小东江，属湘江一级支流，源出邵阳县水龙坳，流经祁东的7个乡镇后进入祁阳，再由祁阳东江桥汇入湘江，全长114km，祁东县境内流程51km，累年平均流量20.588m</w:t>
      </w:r>
      <w:r>
        <w:rPr>
          <w:rFonts w:hint="eastAsia" w:ascii="Times New Roman" w:hAnsi="Times New Roman" w:eastAsia="宋体" w:cs="Times New Roman"/>
          <w:b w:val="0"/>
          <w:bCs w:val="0"/>
          <w:color w:val="auto"/>
          <w:kern w:val="2"/>
          <w:sz w:val="24"/>
          <w:szCs w:val="24"/>
          <w:u w:val="none"/>
          <w:vertAlign w:val="superscript"/>
          <w:lang w:val="en-US" w:eastAsia="zh-CN" w:bidi="ar"/>
        </w:rPr>
        <w:t>3</w:t>
      </w:r>
      <w:r>
        <w:rPr>
          <w:rFonts w:hint="eastAsia" w:ascii="Times New Roman" w:hAnsi="Times New Roman" w:eastAsia="宋体" w:cs="Times New Roman"/>
          <w:b w:val="0"/>
          <w:bCs w:val="0"/>
          <w:color w:val="auto"/>
          <w:kern w:val="2"/>
          <w:sz w:val="24"/>
          <w:szCs w:val="24"/>
          <w:u w:val="none"/>
          <w:lang w:val="en-US" w:eastAsia="zh-CN" w:bidi="ar"/>
        </w:rPr>
        <w:t>/s，最大流量1400m</w:t>
      </w:r>
      <w:r>
        <w:rPr>
          <w:rFonts w:hint="eastAsia" w:ascii="Times New Roman" w:hAnsi="Times New Roman" w:eastAsia="宋体" w:cs="Times New Roman"/>
          <w:b w:val="0"/>
          <w:bCs w:val="0"/>
          <w:color w:val="auto"/>
          <w:kern w:val="2"/>
          <w:sz w:val="24"/>
          <w:szCs w:val="24"/>
          <w:u w:val="none"/>
          <w:vertAlign w:val="superscript"/>
          <w:lang w:val="en-US" w:eastAsia="zh-CN" w:bidi="ar"/>
        </w:rPr>
        <w:t>3</w:t>
      </w:r>
      <w:r>
        <w:rPr>
          <w:rFonts w:hint="eastAsia" w:ascii="Times New Roman" w:hAnsi="Times New Roman" w:eastAsia="宋体" w:cs="Times New Roman"/>
          <w:b w:val="0"/>
          <w:bCs w:val="0"/>
          <w:color w:val="auto"/>
          <w:kern w:val="2"/>
          <w:sz w:val="24"/>
          <w:szCs w:val="24"/>
          <w:u w:val="none"/>
          <w:lang w:val="en-US" w:eastAsia="zh-CN" w:bidi="ar"/>
        </w:rPr>
        <w:t>/S</w:t>
      </w:r>
    </w:p>
    <w:p>
      <w:pPr>
        <w:pStyle w:val="5"/>
        <w:widowControl/>
        <w:ind w:left="0" w:firstLine="482"/>
        <w:rPr>
          <w:rFonts w:hint="eastAsia" w:ascii="Times New Roman" w:hAnsi="Times New Roman" w:eastAsia="宋体" w:cs="Times New Roman"/>
          <w:b w:val="0"/>
          <w:bCs w:val="0"/>
          <w:color w:val="auto"/>
          <w:kern w:val="2"/>
          <w:sz w:val="24"/>
          <w:szCs w:val="24"/>
          <w:u w:val="none"/>
          <w:lang w:val="en-US" w:eastAsia="zh-CN" w:bidi="ar"/>
        </w:rPr>
      </w:pPr>
      <w:r>
        <w:rPr>
          <w:rFonts w:hint="eastAsia" w:ascii="Times New Roman" w:hAnsi="Times New Roman" w:eastAsia="宋体" w:cs="Times New Roman"/>
          <w:b w:val="0"/>
          <w:bCs w:val="0"/>
          <w:color w:val="auto"/>
          <w:kern w:val="2"/>
          <w:sz w:val="24"/>
          <w:szCs w:val="24"/>
          <w:u w:val="none"/>
          <w:lang w:val="en-US" w:eastAsia="zh-CN" w:bidi="ar"/>
        </w:rPr>
        <w:t>白河，故称余溪水，湘江一级支流。源出花屋乡石狮岭村老龙潭，最后于归阳镇汇入湘江。全长87公里，河宽35~100米，平均坡度千分之1.4，集水面积865平方公里。</w:t>
      </w:r>
    </w:p>
    <w:p>
      <w:pPr>
        <w:pStyle w:val="5"/>
        <w:widowControl/>
        <w:ind w:left="0" w:firstLine="482"/>
        <w:rPr>
          <w:rFonts w:hint="eastAsia" w:ascii="宋体" w:hAnsi="宋体" w:eastAsia="宋体" w:cs="宋体"/>
          <w:b/>
          <w:bCs w:val="0"/>
          <w:color w:val="auto"/>
          <w:kern w:val="2"/>
          <w:sz w:val="24"/>
          <w:szCs w:val="24"/>
          <w:shd w:val="clear" w:color="auto" w:fill="auto"/>
        </w:rPr>
      </w:pPr>
      <w:r>
        <w:rPr>
          <w:rFonts w:hint="default" w:ascii="Times New Roman" w:hAnsi="Times New Roman" w:eastAsia="宋体" w:cs="Times New Roman"/>
          <w:b/>
          <w:bCs w:val="0"/>
          <w:color w:val="auto"/>
          <w:kern w:val="2"/>
          <w:sz w:val="24"/>
          <w:szCs w:val="24"/>
          <w:shd w:val="clear" w:color="auto" w:fill="auto"/>
        </w:rPr>
        <w:t>4.5</w:t>
      </w:r>
      <w:r>
        <w:rPr>
          <w:rFonts w:hint="eastAsia" w:ascii="宋体" w:hAnsi="宋体" w:eastAsia="宋体" w:cs="宋体"/>
          <w:b/>
          <w:bCs w:val="0"/>
          <w:color w:val="auto"/>
          <w:kern w:val="2"/>
          <w:sz w:val="24"/>
          <w:szCs w:val="24"/>
          <w:shd w:val="clear" w:color="auto" w:fill="auto"/>
        </w:rPr>
        <w:t>土壤</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shd w:val="clear" w:color="auto" w:fill="auto"/>
        </w:rPr>
      </w:pPr>
      <w:r>
        <w:rPr>
          <w:rFonts w:hint="eastAsia" w:ascii="宋体" w:hAnsi="宋体" w:eastAsia="宋体" w:cs="宋体"/>
          <w:color w:val="auto"/>
          <w:kern w:val="2"/>
          <w:sz w:val="24"/>
          <w:szCs w:val="24"/>
          <w:shd w:val="clear" w:color="auto" w:fill="auto"/>
          <w:lang w:val="en-US" w:eastAsia="zh-CN" w:bidi="ar"/>
        </w:rPr>
        <w:t>本地区属平岗紫色土区，其成土母之绝大部分为紫色砂页岩风化物。岗地为紫色土，土层较薄，水土易流失。平原耕地以水稻土为主，紫泥田居多，质地粘重，排水不良。</w:t>
      </w:r>
    </w:p>
    <w:p>
      <w:pPr>
        <w:pStyle w:val="5"/>
        <w:widowControl/>
        <w:ind w:left="0" w:firstLine="482"/>
        <w:rPr>
          <w:rFonts w:hint="eastAsia" w:ascii="宋体" w:hAnsi="宋体" w:eastAsia="宋体" w:cs="宋体"/>
          <w:b/>
          <w:bCs w:val="0"/>
          <w:color w:val="auto"/>
          <w:kern w:val="2"/>
          <w:sz w:val="24"/>
          <w:szCs w:val="24"/>
          <w:shd w:val="clear" w:color="auto" w:fill="auto"/>
        </w:rPr>
      </w:pPr>
      <w:r>
        <w:rPr>
          <w:rFonts w:hint="default" w:ascii="Times New Roman" w:hAnsi="Times New Roman" w:eastAsia="宋体" w:cs="Times New Roman"/>
          <w:b/>
          <w:bCs w:val="0"/>
          <w:color w:val="auto"/>
          <w:kern w:val="2"/>
          <w:sz w:val="24"/>
          <w:szCs w:val="24"/>
          <w:shd w:val="clear" w:color="auto" w:fill="auto"/>
        </w:rPr>
        <w:t>4.6</w:t>
      </w:r>
      <w:r>
        <w:rPr>
          <w:rFonts w:hint="eastAsia" w:ascii="宋体" w:hAnsi="宋体" w:eastAsia="宋体" w:cs="宋体"/>
          <w:b/>
          <w:bCs w:val="0"/>
          <w:color w:val="auto"/>
          <w:kern w:val="2"/>
          <w:sz w:val="24"/>
          <w:szCs w:val="24"/>
          <w:shd w:val="clear" w:color="auto" w:fill="auto"/>
        </w:rPr>
        <w:t>地下水</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shd w:val="clear" w:color="auto" w:fill="auto"/>
        </w:rPr>
      </w:pPr>
      <w:r>
        <w:rPr>
          <w:rFonts w:hint="eastAsia" w:ascii="宋体" w:hAnsi="宋体" w:eastAsia="宋体" w:cs="宋体"/>
          <w:color w:val="auto"/>
          <w:kern w:val="2"/>
          <w:sz w:val="24"/>
          <w:szCs w:val="24"/>
          <w:shd w:val="clear" w:color="auto" w:fill="auto"/>
          <w:lang w:val="en-US" w:eastAsia="zh-CN" w:bidi="ar"/>
        </w:rPr>
        <w:t>祁东县地下水主要包括碳酸盐岩岩溶水、基岩裂隙水、红色砂砾岩裂隙水、松散岩类孔隙水。</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shd w:val="clear" w:color="auto" w:fill="auto"/>
        </w:rPr>
      </w:pPr>
      <w:r>
        <w:rPr>
          <w:rFonts w:hint="eastAsia" w:ascii="宋体" w:hAnsi="宋体" w:eastAsia="宋体" w:cs="宋体"/>
          <w:color w:val="auto"/>
          <w:kern w:val="2"/>
          <w:sz w:val="24"/>
          <w:szCs w:val="24"/>
          <w:shd w:val="clear" w:color="auto" w:fill="auto"/>
          <w:lang w:val="en-US" w:eastAsia="zh-CN" w:bidi="ar"/>
        </w:rPr>
        <w:t>碳酸盐岩岩溶水：县境内除莽山、骑田岭等少数地区外，均有出露，分布面积</w:t>
      </w:r>
      <w:r>
        <w:rPr>
          <w:rFonts w:hint="default" w:ascii="Times New Roman" w:hAnsi="Times New Roman" w:eastAsia="宋体" w:cs="Times New Roman"/>
          <w:color w:val="auto"/>
          <w:kern w:val="2"/>
          <w:sz w:val="24"/>
          <w:szCs w:val="24"/>
          <w:shd w:val="clear" w:color="auto" w:fill="auto"/>
          <w:lang w:val="en-US" w:eastAsia="zh-CN" w:bidi="ar"/>
        </w:rPr>
        <w:t>1075.24km</w:t>
      </w:r>
      <w:r>
        <w:rPr>
          <w:rFonts w:hint="default" w:ascii="Times New Roman" w:hAnsi="Times New Roman" w:eastAsia="宋体" w:cs="Times New Roman"/>
          <w:color w:val="auto"/>
          <w:kern w:val="2"/>
          <w:sz w:val="24"/>
          <w:szCs w:val="24"/>
          <w:shd w:val="clear" w:color="auto" w:fill="auto"/>
          <w:vertAlign w:val="superscript"/>
          <w:lang w:val="en-US" w:eastAsia="zh-CN" w:bidi="ar"/>
        </w:rPr>
        <w:t>2</w:t>
      </w:r>
      <w:r>
        <w:rPr>
          <w:rFonts w:hint="eastAsia" w:ascii="宋体" w:hAnsi="宋体" w:eastAsia="宋体" w:cs="宋体"/>
          <w:color w:val="auto"/>
          <w:kern w:val="2"/>
          <w:sz w:val="24"/>
          <w:szCs w:val="24"/>
          <w:shd w:val="clear" w:color="auto" w:fill="auto"/>
          <w:lang w:val="en-US" w:eastAsia="zh-CN" w:bidi="ar"/>
        </w:rPr>
        <w:t>，占全县总面积的</w:t>
      </w:r>
      <w:r>
        <w:rPr>
          <w:rFonts w:hint="default" w:ascii="Times New Roman" w:hAnsi="Times New Roman" w:eastAsia="宋体" w:cs="Times New Roman"/>
          <w:color w:val="auto"/>
          <w:kern w:val="2"/>
          <w:sz w:val="24"/>
          <w:szCs w:val="24"/>
          <w:shd w:val="clear" w:color="auto" w:fill="auto"/>
          <w:lang w:val="en-US" w:eastAsia="zh-CN" w:bidi="ar"/>
        </w:rPr>
        <w:t>50.2%</w:t>
      </w:r>
      <w:r>
        <w:rPr>
          <w:rFonts w:hint="eastAsia" w:ascii="宋体" w:hAnsi="宋体" w:eastAsia="宋体" w:cs="宋体"/>
          <w:color w:val="auto"/>
          <w:kern w:val="2"/>
          <w:sz w:val="24"/>
          <w:szCs w:val="24"/>
          <w:shd w:val="clear" w:color="auto" w:fill="auto"/>
          <w:lang w:val="en-US" w:eastAsia="zh-CN" w:bidi="ar"/>
        </w:rPr>
        <w:t>。年渗入量</w:t>
      </w:r>
      <w:r>
        <w:rPr>
          <w:rFonts w:hint="default" w:ascii="Times New Roman" w:hAnsi="Times New Roman" w:eastAsia="宋体" w:cs="Times New Roman"/>
          <w:color w:val="auto"/>
          <w:kern w:val="2"/>
          <w:sz w:val="24"/>
          <w:szCs w:val="24"/>
          <w:shd w:val="clear" w:color="auto" w:fill="auto"/>
          <w:lang w:val="en-US" w:eastAsia="zh-CN" w:bidi="ar"/>
        </w:rPr>
        <w:t>6.42</w:t>
      </w:r>
      <w:r>
        <w:rPr>
          <w:rFonts w:hint="eastAsia" w:ascii="宋体" w:hAnsi="宋体" w:eastAsia="宋体" w:cs="宋体"/>
          <w:color w:val="auto"/>
          <w:kern w:val="2"/>
          <w:sz w:val="24"/>
          <w:szCs w:val="24"/>
          <w:shd w:val="clear" w:color="auto" w:fill="auto"/>
          <w:lang w:val="en-US" w:eastAsia="zh-CN" w:bidi="ar"/>
        </w:rPr>
        <w:t>亿</w:t>
      </w:r>
      <w:r>
        <w:rPr>
          <w:rFonts w:hint="default" w:ascii="Times New Roman" w:hAnsi="Times New Roman" w:eastAsia="宋体" w:cs="Times New Roman"/>
          <w:color w:val="auto"/>
          <w:kern w:val="2"/>
          <w:sz w:val="24"/>
          <w:szCs w:val="24"/>
          <w:shd w:val="clear" w:color="auto" w:fill="auto"/>
          <w:lang w:val="en-US" w:eastAsia="zh-CN" w:bidi="ar"/>
        </w:rPr>
        <w:t>m</w:t>
      </w:r>
      <w:r>
        <w:rPr>
          <w:rFonts w:hint="default" w:ascii="Times New Roman" w:hAnsi="Times New Roman" w:eastAsia="宋体" w:cs="Times New Roman"/>
          <w:color w:val="auto"/>
          <w:kern w:val="2"/>
          <w:sz w:val="24"/>
          <w:szCs w:val="24"/>
          <w:shd w:val="clear" w:color="auto" w:fill="auto"/>
          <w:vertAlign w:val="superscript"/>
          <w:lang w:val="en-US" w:eastAsia="zh-CN" w:bidi="ar"/>
        </w:rPr>
        <w:t>3</w:t>
      </w:r>
      <w:r>
        <w:rPr>
          <w:rFonts w:hint="eastAsia" w:ascii="宋体" w:hAnsi="宋体" w:eastAsia="宋体" w:cs="宋体"/>
          <w:color w:val="auto"/>
          <w:kern w:val="2"/>
          <w:sz w:val="24"/>
          <w:szCs w:val="24"/>
          <w:shd w:val="clear" w:color="auto" w:fill="auto"/>
          <w:lang w:val="en-US" w:eastAsia="zh-CN" w:bidi="ar"/>
        </w:rPr>
        <w:t>，年枯季径流量</w:t>
      </w:r>
      <w:r>
        <w:rPr>
          <w:rFonts w:hint="default" w:ascii="Times New Roman" w:hAnsi="Times New Roman" w:eastAsia="宋体" w:cs="Times New Roman"/>
          <w:color w:val="auto"/>
          <w:kern w:val="2"/>
          <w:sz w:val="24"/>
          <w:szCs w:val="24"/>
          <w:shd w:val="clear" w:color="auto" w:fill="auto"/>
          <w:lang w:val="en-US" w:eastAsia="zh-CN" w:bidi="ar"/>
        </w:rPr>
        <w:t>2.59</w:t>
      </w:r>
      <w:r>
        <w:rPr>
          <w:rFonts w:hint="eastAsia" w:ascii="宋体" w:hAnsi="宋体" w:eastAsia="宋体" w:cs="宋体"/>
          <w:color w:val="auto"/>
          <w:kern w:val="2"/>
          <w:sz w:val="24"/>
          <w:szCs w:val="24"/>
          <w:shd w:val="clear" w:color="auto" w:fill="auto"/>
          <w:lang w:val="en-US" w:eastAsia="zh-CN" w:bidi="ar"/>
        </w:rPr>
        <w:t>亿</w:t>
      </w:r>
      <w:r>
        <w:rPr>
          <w:rFonts w:hint="default" w:ascii="Times New Roman" w:hAnsi="Times New Roman" w:eastAsia="宋体" w:cs="Times New Roman"/>
          <w:color w:val="auto"/>
          <w:kern w:val="2"/>
          <w:sz w:val="24"/>
          <w:szCs w:val="24"/>
          <w:shd w:val="clear" w:color="auto" w:fill="auto"/>
          <w:lang w:val="en-US" w:eastAsia="zh-CN" w:bidi="ar"/>
        </w:rPr>
        <w:t>m</w:t>
      </w:r>
      <w:r>
        <w:rPr>
          <w:rFonts w:hint="default" w:ascii="Times New Roman" w:hAnsi="Times New Roman" w:eastAsia="宋体" w:cs="Times New Roman"/>
          <w:color w:val="auto"/>
          <w:kern w:val="2"/>
          <w:sz w:val="24"/>
          <w:szCs w:val="24"/>
          <w:shd w:val="clear" w:color="auto" w:fill="auto"/>
          <w:vertAlign w:val="superscript"/>
          <w:lang w:val="en-US" w:eastAsia="zh-CN" w:bidi="ar"/>
        </w:rPr>
        <w:t>3</w:t>
      </w:r>
      <w:r>
        <w:rPr>
          <w:rFonts w:hint="eastAsia" w:ascii="宋体" w:hAnsi="宋体" w:eastAsia="宋体" w:cs="宋体"/>
          <w:color w:val="auto"/>
          <w:kern w:val="2"/>
          <w:sz w:val="24"/>
          <w:szCs w:val="24"/>
          <w:shd w:val="clear" w:color="auto" w:fill="auto"/>
          <w:lang w:val="en-US" w:eastAsia="zh-CN" w:bidi="ar"/>
        </w:rPr>
        <w:t>，其中含水丰富的面积</w:t>
      </w:r>
      <w:r>
        <w:rPr>
          <w:rFonts w:hint="default" w:ascii="Times New Roman" w:hAnsi="Times New Roman" w:eastAsia="宋体" w:cs="Times New Roman"/>
          <w:color w:val="auto"/>
          <w:kern w:val="2"/>
          <w:sz w:val="24"/>
          <w:szCs w:val="24"/>
          <w:shd w:val="clear" w:color="auto" w:fill="auto"/>
          <w:lang w:val="en-US" w:eastAsia="zh-CN" w:bidi="ar"/>
        </w:rPr>
        <w:t>908.85km</w:t>
      </w:r>
      <w:r>
        <w:rPr>
          <w:rFonts w:hint="default" w:ascii="Times New Roman" w:hAnsi="Times New Roman" w:eastAsia="宋体" w:cs="Times New Roman"/>
          <w:color w:val="auto"/>
          <w:kern w:val="2"/>
          <w:sz w:val="24"/>
          <w:szCs w:val="24"/>
          <w:shd w:val="clear" w:color="auto" w:fill="auto"/>
          <w:vertAlign w:val="superscript"/>
          <w:lang w:val="en-US" w:eastAsia="zh-CN" w:bidi="ar"/>
        </w:rPr>
        <w:t>2</w:t>
      </w:r>
      <w:r>
        <w:rPr>
          <w:rFonts w:hint="eastAsia" w:ascii="宋体" w:hAnsi="宋体" w:eastAsia="宋体" w:cs="宋体"/>
          <w:color w:val="auto"/>
          <w:kern w:val="2"/>
          <w:sz w:val="24"/>
          <w:szCs w:val="24"/>
          <w:shd w:val="clear" w:color="auto" w:fill="auto"/>
          <w:lang w:val="en-US" w:eastAsia="zh-CN" w:bidi="ar"/>
        </w:rPr>
        <w:t>，金盆坦、月梅等</w:t>
      </w:r>
      <w:r>
        <w:rPr>
          <w:rFonts w:hint="default" w:ascii="Times New Roman" w:hAnsi="Times New Roman" w:eastAsia="宋体" w:cs="Times New Roman"/>
          <w:color w:val="auto"/>
          <w:kern w:val="2"/>
          <w:sz w:val="24"/>
          <w:szCs w:val="24"/>
          <w:shd w:val="clear" w:color="auto" w:fill="auto"/>
          <w:lang w:val="en-US" w:eastAsia="zh-CN" w:bidi="ar"/>
        </w:rPr>
        <w:t>59.45km</w:t>
      </w:r>
      <w:r>
        <w:rPr>
          <w:rFonts w:hint="default" w:ascii="Times New Roman" w:hAnsi="Times New Roman" w:eastAsia="宋体" w:cs="Times New Roman"/>
          <w:color w:val="auto"/>
          <w:kern w:val="2"/>
          <w:sz w:val="24"/>
          <w:szCs w:val="24"/>
          <w:shd w:val="clear" w:color="auto" w:fill="auto"/>
          <w:vertAlign w:val="superscript"/>
          <w:lang w:val="en-US" w:eastAsia="zh-CN" w:bidi="ar"/>
        </w:rPr>
        <w:t>2</w:t>
      </w:r>
      <w:r>
        <w:rPr>
          <w:rFonts w:hint="eastAsia" w:ascii="宋体" w:hAnsi="宋体" w:eastAsia="宋体" w:cs="宋体"/>
          <w:color w:val="auto"/>
          <w:kern w:val="2"/>
          <w:sz w:val="24"/>
          <w:szCs w:val="24"/>
          <w:shd w:val="clear" w:color="auto" w:fill="auto"/>
          <w:lang w:val="en-US" w:eastAsia="zh-CN" w:bidi="ar"/>
        </w:rPr>
        <w:t>为含水极丰区。</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shd w:val="clear" w:color="auto" w:fill="auto"/>
        </w:rPr>
      </w:pPr>
      <w:r>
        <w:rPr>
          <w:rFonts w:hint="eastAsia" w:ascii="宋体" w:hAnsi="宋体" w:eastAsia="宋体" w:cs="宋体"/>
          <w:color w:val="auto"/>
          <w:kern w:val="2"/>
          <w:sz w:val="24"/>
          <w:szCs w:val="24"/>
          <w:shd w:val="clear" w:color="auto" w:fill="auto"/>
          <w:lang w:val="en-US" w:eastAsia="zh-CN" w:bidi="ar"/>
        </w:rPr>
        <w:t>基岩裂隙水：县内分布面积</w:t>
      </w:r>
      <w:r>
        <w:rPr>
          <w:rFonts w:hint="default" w:ascii="Times New Roman" w:hAnsi="Times New Roman" w:eastAsia="宋体" w:cs="Times New Roman"/>
          <w:color w:val="auto"/>
          <w:kern w:val="2"/>
          <w:sz w:val="24"/>
          <w:szCs w:val="24"/>
          <w:shd w:val="clear" w:color="auto" w:fill="auto"/>
          <w:lang w:val="en-US" w:eastAsia="zh-CN" w:bidi="ar"/>
        </w:rPr>
        <w:t>816.28 km</w:t>
      </w:r>
      <w:r>
        <w:rPr>
          <w:rFonts w:hint="default" w:ascii="Times New Roman" w:hAnsi="Times New Roman" w:eastAsia="宋体" w:cs="Times New Roman"/>
          <w:color w:val="auto"/>
          <w:kern w:val="2"/>
          <w:sz w:val="24"/>
          <w:szCs w:val="24"/>
          <w:shd w:val="clear" w:color="auto" w:fill="auto"/>
          <w:vertAlign w:val="superscript"/>
          <w:lang w:val="en-US" w:eastAsia="zh-CN" w:bidi="ar"/>
        </w:rPr>
        <w:t>2</w:t>
      </w:r>
      <w:r>
        <w:rPr>
          <w:rFonts w:hint="eastAsia" w:ascii="宋体" w:hAnsi="宋体" w:eastAsia="宋体" w:cs="宋体"/>
          <w:color w:val="auto"/>
          <w:kern w:val="2"/>
          <w:sz w:val="24"/>
          <w:szCs w:val="24"/>
          <w:shd w:val="clear" w:color="auto" w:fill="auto"/>
          <w:lang w:val="en-US" w:eastAsia="zh-CN" w:bidi="ar"/>
        </w:rPr>
        <w:t>，占全县总面积的</w:t>
      </w:r>
      <w:r>
        <w:rPr>
          <w:rFonts w:hint="default" w:ascii="Times New Roman" w:hAnsi="Times New Roman" w:eastAsia="宋体" w:cs="Times New Roman"/>
          <w:color w:val="auto"/>
          <w:kern w:val="2"/>
          <w:sz w:val="24"/>
          <w:szCs w:val="24"/>
          <w:shd w:val="clear" w:color="auto" w:fill="auto"/>
          <w:lang w:val="en-US" w:eastAsia="zh-CN" w:bidi="ar"/>
        </w:rPr>
        <w:t>38.1%</w:t>
      </w:r>
      <w:r>
        <w:rPr>
          <w:rFonts w:hint="eastAsia" w:ascii="宋体" w:hAnsi="宋体" w:eastAsia="宋体" w:cs="宋体"/>
          <w:color w:val="auto"/>
          <w:kern w:val="2"/>
          <w:sz w:val="24"/>
          <w:szCs w:val="24"/>
          <w:shd w:val="clear" w:color="auto" w:fill="auto"/>
          <w:lang w:val="en-US" w:eastAsia="zh-CN" w:bidi="ar"/>
        </w:rPr>
        <w:t>。年渗入量</w:t>
      </w:r>
      <w:r>
        <w:rPr>
          <w:rFonts w:hint="default" w:ascii="Times New Roman" w:hAnsi="Times New Roman" w:eastAsia="宋体" w:cs="Times New Roman"/>
          <w:color w:val="auto"/>
          <w:kern w:val="2"/>
          <w:sz w:val="24"/>
          <w:szCs w:val="24"/>
          <w:shd w:val="clear" w:color="auto" w:fill="auto"/>
          <w:lang w:val="en-US" w:eastAsia="zh-CN" w:bidi="ar"/>
        </w:rPr>
        <w:t>1.68</w:t>
      </w:r>
      <w:r>
        <w:rPr>
          <w:rFonts w:hint="eastAsia" w:ascii="宋体" w:hAnsi="宋体" w:eastAsia="宋体" w:cs="宋体"/>
          <w:color w:val="auto"/>
          <w:kern w:val="2"/>
          <w:sz w:val="24"/>
          <w:szCs w:val="24"/>
          <w:shd w:val="clear" w:color="auto" w:fill="auto"/>
          <w:lang w:val="en-US" w:eastAsia="zh-CN" w:bidi="ar"/>
        </w:rPr>
        <w:t>亿</w:t>
      </w:r>
      <w:r>
        <w:rPr>
          <w:rFonts w:hint="default" w:ascii="Times New Roman" w:hAnsi="Times New Roman" w:eastAsia="宋体" w:cs="Times New Roman"/>
          <w:color w:val="auto"/>
          <w:kern w:val="2"/>
          <w:sz w:val="24"/>
          <w:szCs w:val="24"/>
          <w:shd w:val="clear" w:color="auto" w:fill="auto"/>
          <w:lang w:val="en-US" w:eastAsia="zh-CN" w:bidi="ar"/>
        </w:rPr>
        <w:t>m</w:t>
      </w:r>
      <w:r>
        <w:rPr>
          <w:rFonts w:hint="default" w:ascii="Times New Roman" w:hAnsi="Times New Roman" w:eastAsia="宋体" w:cs="Times New Roman"/>
          <w:color w:val="auto"/>
          <w:kern w:val="2"/>
          <w:sz w:val="24"/>
          <w:szCs w:val="24"/>
          <w:shd w:val="clear" w:color="auto" w:fill="auto"/>
          <w:vertAlign w:val="superscript"/>
          <w:lang w:val="en-US" w:eastAsia="zh-CN" w:bidi="ar"/>
        </w:rPr>
        <w:t>3</w:t>
      </w:r>
      <w:r>
        <w:rPr>
          <w:rFonts w:hint="eastAsia" w:ascii="宋体" w:hAnsi="宋体" w:eastAsia="宋体" w:cs="宋体"/>
          <w:color w:val="auto"/>
          <w:kern w:val="2"/>
          <w:sz w:val="24"/>
          <w:szCs w:val="24"/>
          <w:shd w:val="clear" w:color="auto" w:fill="auto"/>
          <w:lang w:val="en-US" w:eastAsia="zh-CN" w:bidi="ar"/>
        </w:rPr>
        <w:t>，年枯季径流量</w:t>
      </w:r>
      <w:r>
        <w:rPr>
          <w:rFonts w:hint="default" w:ascii="Times New Roman" w:hAnsi="Times New Roman" w:eastAsia="宋体" w:cs="Times New Roman"/>
          <w:color w:val="auto"/>
          <w:kern w:val="2"/>
          <w:sz w:val="24"/>
          <w:szCs w:val="24"/>
          <w:shd w:val="clear" w:color="auto" w:fill="auto"/>
          <w:lang w:val="en-US" w:eastAsia="zh-CN" w:bidi="ar"/>
        </w:rPr>
        <w:t>5678</w:t>
      </w:r>
      <w:r>
        <w:rPr>
          <w:rFonts w:hint="eastAsia" w:ascii="宋体" w:hAnsi="宋体" w:eastAsia="宋体" w:cs="宋体"/>
          <w:color w:val="auto"/>
          <w:kern w:val="2"/>
          <w:sz w:val="24"/>
          <w:szCs w:val="24"/>
          <w:shd w:val="clear" w:color="auto" w:fill="auto"/>
          <w:lang w:val="en-US" w:eastAsia="zh-CN" w:bidi="ar"/>
        </w:rPr>
        <w:t>万</w:t>
      </w:r>
      <w:r>
        <w:rPr>
          <w:rFonts w:hint="default" w:ascii="Times New Roman" w:hAnsi="Times New Roman" w:eastAsia="宋体" w:cs="Times New Roman"/>
          <w:color w:val="auto"/>
          <w:kern w:val="2"/>
          <w:sz w:val="24"/>
          <w:szCs w:val="24"/>
          <w:shd w:val="clear" w:color="auto" w:fill="auto"/>
          <w:lang w:val="en-US" w:eastAsia="zh-CN" w:bidi="ar"/>
        </w:rPr>
        <w:t>m</w:t>
      </w:r>
      <w:r>
        <w:rPr>
          <w:rFonts w:hint="default" w:ascii="Times New Roman" w:hAnsi="Times New Roman" w:eastAsia="宋体" w:cs="Times New Roman"/>
          <w:color w:val="auto"/>
          <w:kern w:val="2"/>
          <w:sz w:val="24"/>
          <w:szCs w:val="24"/>
          <w:shd w:val="clear" w:color="auto" w:fill="auto"/>
          <w:vertAlign w:val="superscript"/>
          <w:lang w:val="en-US" w:eastAsia="zh-CN" w:bidi="ar"/>
        </w:rPr>
        <w:t>3</w:t>
      </w:r>
      <w:r>
        <w:rPr>
          <w:rFonts w:hint="eastAsia" w:ascii="宋体" w:hAnsi="宋体" w:eastAsia="宋体" w:cs="宋体"/>
          <w:color w:val="auto"/>
          <w:kern w:val="2"/>
          <w:sz w:val="24"/>
          <w:szCs w:val="24"/>
          <w:shd w:val="clear" w:color="auto" w:fill="auto"/>
          <w:lang w:val="en-US" w:eastAsia="zh-CN" w:bidi="ar"/>
        </w:rPr>
        <w:t>。其中碎屑岩类裂隙水占</w:t>
      </w:r>
      <w:r>
        <w:rPr>
          <w:rFonts w:hint="default" w:ascii="Times New Roman" w:hAnsi="Times New Roman" w:eastAsia="宋体" w:cs="Times New Roman"/>
          <w:color w:val="auto"/>
          <w:kern w:val="2"/>
          <w:sz w:val="24"/>
          <w:szCs w:val="24"/>
          <w:shd w:val="clear" w:color="auto" w:fill="auto"/>
          <w:lang w:val="en-US" w:eastAsia="zh-CN" w:bidi="ar"/>
        </w:rPr>
        <w:t>313.3km</w:t>
      </w:r>
      <w:r>
        <w:rPr>
          <w:rFonts w:hint="default" w:ascii="Times New Roman" w:hAnsi="Times New Roman" w:eastAsia="宋体" w:cs="Times New Roman"/>
          <w:color w:val="auto"/>
          <w:kern w:val="2"/>
          <w:sz w:val="24"/>
          <w:szCs w:val="24"/>
          <w:shd w:val="clear" w:color="auto" w:fill="auto"/>
          <w:vertAlign w:val="superscript"/>
          <w:lang w:val="en-US" w:eastAsia="zh-CN" w:bidi="ar"/>
        </w:rPr>
        <w:t>2</w:t>
      </w:r>
      <w:r>
        <w:rPr>
          <w:rFonts w:hint="eastAsia" w:ascii="宋体" w:hAnsi="宋体" w:eastAsia="宋体" w:cs="宋体"/>
          <w:color w:val="auto"/>
          <w:kern w:val="2"/>
          <w:sz w:val="24"/>
          <w:szCs w:val="24"/>
          <w:shd w:val="clear" w:color="auto" w:fill="auto"/>
          <w:lang w:val="en-US" w:eastAsia="zh-CN" w:bidi="ar"/>
        </w:rPr>
        <w:t>，三分之二的面积含水中等，主要分布在瑶岗仙、麻田、梅田、关溪等地；浅变质岩裂隙水占</w:t>
      </w:r>
      <w:r>
        <w:rPr>
          <w:rFonts w:hint="default" w:ascii="Times New Roman" w:hAnsi="Times New Roman" w:eastAsia="宋体" w:cs="Times New Roman"/>
          <w:color w:val="auto"/>
          <w:kern w:val="2"/>
          <w:sz w:val="24"/>
          <w:szCs w:val="24"/>
          <w:shd w:val="clear" w:color="auto" w:fill="auto"/>
          <w:lang w:val="en-US" w:eastAsia="zh-CN" w:bidi="ar"/>
        </w:rPr>
        <w:t>38.06km</w:t>
      </w:r>
      <w:r>
        <w:rPr>
          <w:rFonts w:hint="default" w:ascii="Times New Roman" w:hAnsi="Times New Roman" w:eastAsia="宋体" w:cs="Times New Roman"/>
          <w:color w:val="auto"/>
          <w:kern w:val="2"/>
          <w:sz w:val="24"/>
          <w:szCs w:val="24"/>
          <w:shd w:val="clear" w:color="auto" w:fill="auto"/>
          <w:vertAlign w:val="superscript"/>
          <w:lang w:val="en-US" w:eastAsia="zh-CN" w:bidi="ar"/>
        </w:rPr>
        <w:t>2</w:t>
      </w:r>
      <w:r>
        <w:rPr>
          <w:rFonts w:hint="eastAsia" w:ascii="宋体" w:hAnsi="宋体" w:eastAsia="宋体" w:cs="宋体"/>
          <w:color w:val="auto"/>
          <w:kern w:val="2"/>
          <w:sz w:val="24"/>
          <w:szCs w:val="24"/>
          <w:shd w:val="clear" w:color="auto" w:fill="auto"/>
          <w:lang w:val="en-US" w:eastAsia="zh-CN" w:bidi="ar"/>
        </w:rPr>
        <w:t>，含水贫乏，主要分布在溶家洞、三角山等地；岩浆风化构造裂隙水占</w:t>
      </w:r>
      <w:r>
        <w:rPr>
          <w:rFonts w:hint="default" w:ascii="Times New Roman" w:hAnsi="Times New Roman" w:eastAsia="宋体" w:cs="Times New Roman"/>
          <w:color w:val="auto"/>
          <w:kern w:val="2"/>
          <w:sz w:val="24"/>
          <w:szCs w:val="24"/>
          <w:shd w:val="clear" w:color="auto" w:fill="auto"/>
          <w:lang w:val="en-US" w:eastAsia="zh-CN" w:bidi="ar"/>
        </w:rPr>
        <w:t>464.92 km</w:t>
      </w:r>
      <w:r>
        <w:rPr>
          <w:rFonts w:hint="default" w:ascii="Times New Roman" w:hAnsi="Times New Roman" w:eastAsia="宋体" w:cs="Times New Roman"/>
          <w:color w:val="auto"/>
          <w:kern w:val="2"/>
          <w:sz w:val="24"/>
          <w:szCs w:val="24"/>
          <w:shd w:val="clear" w:color="auto" w:fill="auto"/>
          <w:vertAlign w:val="superscript"/>
          <w:lang w:val="en-US" w:eastAsia="zh-CN" w:bidi="ar"/>
        </w:rPr>
        <w:t>2</w:t>
      </w:r>
      <w:r>
        <w:rPr>
          <w:rFonts w:hint="eastAsia" w:ascii="宋体" w:hAnsi="宋体" w:eastAsia="宋体" w:cs="宋体"/>
          <w:color w:val="auto"/>
          <w:kern w:val="2"/>
          <w:sz w:val="24"/>
          <w:szCs w:val="24"/>
          <w:shd w:val="clear" w:color="auto" w:fill="auto"/>
          <w:lang w:val="en-US" w:eastAsia="zh-CN" w:bidi="ar"/>
        </w:rPr>
        <w:t>，主要分布在莽山和骑田岭一带。</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shd w:val="clear" w:color="auto" w:fill="auto"/>
        </w:rPr>
      </w:pPr>
      <w:r>
        <w:rPr>
          <w:rFonts w:hint="eastAsia" w:ascii="宋体" w:hAnsi="宋体" w:eastAsia="宋体" w:cs="宋体"/>
          <w:color w:val="auto"/>
          <w:kern w:val="2"/>
          <w:sz w:val="24"/>
          <w:szCs w:val="24"/>
          <w:shd w:val="clear" w:color="auto" w:fill="auto"/>
          <w:lang w:val="en-US" w:eastAsia="zh-CN" w:bidi="ar"/>
        </w:rPr>
        <w:t>红色砂砾岩裂隙水：县内富水带主要分布在梅田箭地冲和含水中等的城关、白石渡、长村、盐冲等地，面积</w:t>
      </w:r>
      <w:r>
        <w:rPr>
          <w:rFonts w:hint="default" w:ascii="Times New Roman" w:hAnsi="Times New Roman" w:eastAsia="宋体" w:cs="Times New Roman"/>
          <w:color w:val="auto"/>
          <w:kern w:val="2"/>
          <w:sz w:val="24"/>
          <w:szCs w:val="24"/>
          <w:shd w:val="clear" w:color="auto" w:fill="auto"/>
          <w:lang w:val="en-US" w:eastAsia="zh-CN" w:bidi="ar"/>
        </w:rPr>
        <w:t>192.55 km</w:t>
      </w:r>
      <w:r>
        <w:rPr>
          <w:rFonts w:hint="default" w:ascii="Times New Roman" w:hAnsi="Times New Roman" w:eastAsia="宋体" w:cs="Times New Roman"/>
          <w:color w:val="auto"/>
          <w:kern w:val="2"/>
          <w:sz w:val="24"/>
          <w:szCs w:val="24"/>
          <w:shd w:val="clear" w:color="auto" w:fill="auto"/>
          <w:vertAlign w:val="superscript"/>
          <w:lang w:val="en-US" w:eastAsia="zh-CN" w:bidi="ar"/>
        </w:rPr>
        <w:t>2</w:t>
      </w:r>
      <w:r>
        <w:rPr>
          <w:rFonts w:hint="eastAsia" w:ascii="宋体" w:hAnsi="宋体" w:eastAsia="宋体" w:cs="宋体"/>
          <w:color w:val="auto"/>
          <w:kern w:val="2"/>
          <w:sz w:val="24"/>
          <w:szCs w:val="24"/>
          <w:shd w:val="clear" w:color="auto" w:fill="auto"/>
          <w:lang w:val="en-US" w:eastAsia="zh-CN" w:bidi="ar"/>
        </w:rPr>
        <w:t>，占全县总面积的</w:t>
      </w:r>
      <w:r>
        <w:rPr>
          <w:rFonts w:hint="default" w:ascii="Times New Roman" w:hAnsi="Times New Roman" w:eastAsia="宋体" w:cs="Times New Roman"/>
          <w:color w:val="auto"/>
          <w:kern w:val="2"/>
          <w:sz w:val="24"/>
          <w:szCs w:val="24"/>
          <w:shd w:val="clear" w:color="auto" w:fill="auto"/>
          <w:lang w:val="en-US" w:eastAsia="zh-CN" w:bidi="ar"/>
        </w:rPr>
        <w:t>9%</w:t>
      </w:r>
      <w:r>
        <w:rPr>
          <w:rFonts w:hint="eastAsia" w:ascii="宋体" w:hAnsi="宋体" w:eastAsia="宋体" w:cs="宋体"/>
          <w:color w:val="auto"/>
          <w:kern w:val="2"/>
          <w:sz w:val="24"/>
          <w:szCs w:val="24"/>
          <w:shd w:val="clear" w:color="auto" w:fill="auto"/>
          <w:lang w:val="en-US" w:eastAsia="zh-CN" w:bidi="ar"/>
        </w:rPr>
        <w:t>。年流入量</w:t>
      </w:r>
      <w:r>
        <w:rPr>
          <w:rFonts w:hint="default" w:ascii="Times New Roman" w:hAnsi="Times New Roman" w:eastAsia="宋体" w:cs="Times New Roman"/>
          <w:color w:val="auto"/>
          <w:kern w:val="2"/>
          <w:sz w:val="24"/>
          <w:szCs w:val="24"/>
          <w:shd w:val="clear" w:color="auto" w:fill="auto"/>
          <w:lang w:val="en-US" w:eastAsia="zh-CN" w:bidi="ar"/>
        </w:rPr>
        <w:t>2455</w:t>
      </w:r>
      <w:r>
        <w:rPr>
          <w:rFonts w:hint="eastAsia" w:ascii="宋体" w:hAnsi="宋体" w:eastAsia="宋体" w:cs="宋体"/>
          <w:color w:val="auto"/>
          <w:kern w:val="2"/>
          <w:sz w:val="24"/>
          <w:szCs w:val="24"/>
          <w:shd w:val="clear" w:color="auto" w:fill="auto"/>
          <w:lang w:val="en-US" w:eastAsia="zh-CN" w:bidi="ar"/>
        </w:rPr>
        <w:t>万</w:t>
      </w:r>
      <w:r>
        <w:rPr>
          <w:rFonts w:hint="default" w:ascii="Times New Roman" w:hAnsi="Times New Roman" w:eastAsia="宋体" w:cs="Times New Roman"/>
          <w:color w:val="auto"/>
          <w:kern w:val="2"/>
          <w:sz w:val="24"/>
          <w:szCs w:val="24"/>
          <w:shd w:val="clear" w:color="auto" w:fill="auto"/>
          <w:lang w:val="en-US" w:eastAsia="zh-CN" w:bidi="ar"/>
        </w:rPr>
        <w:t>m</w:t>
      </w:r>
      <w:r>
        <w:rPr>
          <w:rFonts w:hint="eastAsia" w:ascii="宋体" w:hAnsi="宋体" w:eastAsia="宋体" w:cs="宋体"/>
          <w:color w:val="auto"/>
          <w:kern w:val="2"/>
          <w:sz w:val="24"/>
          <w:szCs w:val="24"/>
          <w:shd w:val="clear" w:color="auto" w:fill="auto"/>
          <w:lang w:val="en-US" w:eastAsia="zh-CN" w:bidi="ar"/>
        </w:rPr>
        <w:t>³，年枯季径流量</w:t>
      </w:r>
      <w:r>
        <w:rPr>
          <w:rFonts w:hint="default" w:ascii="Times New Roman" w:hAnsi="Times New Roman" w:eastAsia="宋体" w:cs="Times New Roman"/>
          <w:color w:val="auto"/>
          <w:kern w:val="2"/>
          <w:sz w:val="24"/>
          <w:szCs w:val="24"/>
          <w:shd w:val="clear" w:color="auto" w:fill="auto"/>
          <w:lang w:val="en-US" w:eastAsia="zh-CN" w:bidi="ar"/>
        </w:rPr>
        <w:t>1148</w:t>
      </w:r>
      <w:r>
        <w:rPr>
          <w:rFonts w:hint="eastAsia" w:ascii="宋体" w:hAnsi="宋体" w:eastAsia="宋体" w:cs="宋体"/>
          <w:color w:val="auto"/>
          <w:kern w:val="2"/>
          <w:sz w:val="24"/>
          <w:szCs w:val="24"/>
          <w:shd w:val="clear" w:color="auto" w:fill="auto"/>
          <w:lang w:val="en-US" w:eastAsia="zh-CN" w:bidi="ar"/>
        </w:rPr>
        <w:t>万</w:t>
      </w:r>
      <w:r>
        <w:rPr>
          <w:rFonts w:hint="default" w:ascii="Times New Roman" w:hAnsi="Times New Roman" w:eastAsia="宋体" w:cs="Times New Roman"/>
          <w:color w:val="auto"/>
          <w:kern w:val="2"/>
          <w:sz w:val="24"/>
          <w:szCs w:val="24"/>
          <w:shd w:val="clear" w:color="auto" w:fill="auto"/>
          <w:lang w:val="en-US" w:eastAsia="zh-CN" w:bidi="ar"/>
        </w:rPr>
        <w:t>m</w:t>
      </w:r>
      <w:r>
        <w:rPr>
          <w:rFonts w:hint="default" w:ascii="Times New Roman" w:hAnsi="Times New Roman" w:eastAsia="宋体" w:cs="Times New Roman"/>
          <w:color w:val="auto"/>
          <w:kern w:val="2"/>
          <w:sz w:val="24"/>
          <w:szCs w:val="24"/>
          <w:shd w:val="clear" w:color="auto" w:fill="auto"/>
          <w:vertAlign w:val="superscript"/>
          <w:lang w:val="en-US" w:eastAsia="zh-CN" w:bidi="ar"/>
        </w:rPr>
        <w:t>3</w:t>
      </w:r>
      <w:r>
        <w:rPr>
          <w:rFonts w:hint="eastAsia" w:ascii="宋体" w:hAnsi="宋体" w:eastAsia="宋体" w:cs="宋体"/>
          <w:color w:val="auto"/>
          <w:kern w:val="2"/>
          <w:sz w:val="24"/>
          <w:szCs w:val="24"/>
          <w:shd w:val="clear" w:color="auto" w:fill="auto"/>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shd w:val="clear" w:color="auto" w:fill="auto"/>
        </w:rPr>
      </w:pPr>
      <w:r>
        <w:rPr>
          <w:rFonts w:hint="eastAsia" w:ascii="宋体" w:hAnsi="宋体" w:eastAsia="宋体" w:cs="宋体"/>
          <w:color w:val="auto"/>
          <w:kern w:val="2"/>
          <w:sz w:val="24"/>
          <w:szCs w:val="24"/>
          <w:shd w:val="clear" w:color="auto" w:fill="auto"/>
          <w:lang w:val="en-US" w:eastAsia="zh-CN" w:bidi="ar"/>
        </w:rPr>
        <w:t>松散岩类孔隙水：主要分布在长乐水、武水两岸及新田、寿福等地，面积</w:t>
      </w:r>
      <w:r>
        <w:rPr>
          <w:rFonts w:hint="default" w:ascii="Times New Roman" w:hAnsi="Times New Roman" w:eastAsia="宋体" w:cs="Times New Roman"/>
          <w:color w:val="auto"/>
          <w:kern w:val="2"/>
          <w:sz w:val="24"/>
          <w:szCs w:val="24"/>
          <w:shd w:val="clear" w:color="auto" w:fill="auto"/>
          <w:lang w:val="en-US" w:eastAsia="zh-CN" w:bidi="ar"/>
        </w:rPr>
        <w:t>58.63km</w:t>
      </w:r>
      <w:r>
        <w:rPr>
          <w:rFonts w:hint="default" w:ascii="Times New Roman" w:hAnsi="Times New Roman" w:eastAsia="宋体" w:cs="Times New Roman"/>
          <w:color w:val="auto"/>
          <w:kern w:val="2"/>
          <w:sz w:val="24"/>
          <w:szCs w:val="24"/>
          <w:shd w:val="clear" w:color="auto" w:fill="auto"/>
          <w:vertAlign w:val="superscript"/>
          <w:lang w:val="en-US" w:eastAsia="zh-CN" w:bidi="ar"/>
        </w:rPr>
        <w:t>2</w:t>
      </w:r>
      <w:r>
        <w:rPr>
          <w:rFonts w:hint="eastAsia" w:ascii="宋体" w:hAnsi="宋体" w:eastAsia="宋体" w:cs="宋体"/>
          <w:color w:val="auto"/>
          <w:kern w:val="2"/>
          <w:sz w:val="24"/>
          <w:szCs w:val="24"/>
          <w:shd w:val="clear" w:color="auto" w:fill="auto"/>
          <w:lang w:val="en-US" w:eastAsia="zh-CN" w:bidi="ar"/>
        </w:rPr>
        <w:t>，占全县总面积的</w:t>
      </w:r>
      <w:r>
        <w:rPr>
          <w:rFonts w:hint="default" w:ascii="Times New Roman" w:hAnsi="Times New Roman" w:eastAsia="宋体" w:cs="Times New Roman"/>
          <w:color w:val="auto"/>
          <w:kern w:val="2"/>
          <w:sz w:val="24"/>
          <w:szCs w:val="24"/>
          <w:shd w:val="clear" w:color="auto" w:fill="auto"/>
          <w:lang w:val="en-US" w:eastAsia="zh-CN" w:bidi="ar"/>
        </w:rPr>
        <w:t>2.73%</w:t>
      </w:r>
      <w:r>
        <w:rPr>
          <w:rFonts w:hint="eastAsia" w:ascii="宋体" w:hAnsi="宋体" w:eastAsia="宋体" w:cs="宋体"/>
          <w:color w:val="auto"/>
          <w:kern w:val="2"/>
          <w:sz w:val="24"/>
          <w:szCs w:val="24"/>
          <w:shd w:val="clear" w:color="auto" w:fill="auto"/>
          <w:lang w:val="en-US" w:eastAsia="zh-CN" w:bidi="ar"/>
        </w:rPr>
        <w:t>。含水中等，年渗入量</w:t>
      </w:r>
      <w:r>
        <w:rPr>
          <w:rFonts w:hint="default" w:ascii="Times New Roman" w:hAnsi="Times New Roman" w:eastAsia="宋体" w:cs="Times New Roman"/>
          <w:color w:val="auto"/>
          <w:kern w:val="2"/>
          <w:sz w:val="24"/>
          <w:szCs w:val="24"/>
          <w:shd w:val="clear" w:color="auto" w:fill="auto"/>
          <w:lang w:val="en-US" w:eastAsia="zh-CN" w:bidi="ar"/>
        </w:rPr>
        <w:t>931</w:t>
      </w:r>
      <w:r>
        <w:rPr>
          <w:rFonts w:hint="eastAsia" w:ascii="宋体" w:hAnsi="宋体" w:eastAsia="宋体" w:cs="宋体"/>
          <w:color w:val="auto"/>
          <w:kern w:val="2"/>
          <w:sz w:val="24"/>
          <w:szCs w:val="24"/>
          <w:shd w:val="clear" w:color="auto" w:fill="auto"/>
          <w:lang w:val="en-US" w:eastAsia="zh-CN" w:bidi="ar"/>
        </w:rPr>
        <w:t>万</w:t>
      </w:r>
      <w:r>
        <w:rPr>
          <w:rFonts w:hint="default" w:ascii="Times New Roman" w:hAnsi="Times New Roman" w:eastAsia="宋体" w:cs="Times New Roman"/>
          <w:color w:val="auto"/>
          <w:kern w:val="2"/>
          <w:sz w:val="24"/>
          <w:szCs w:val="24"/>
          <w:shd w:val="clear" w:color="auto" w:fill="auto"/>
          <w:lang w:val="en-US" w:eastAsia="zh-CN" w:bidi="ar"/>
        </w:rPr>
        <w:t>m</w:t>
      </w:r>
      <w:r>
        <w:rPr>
          <w:rFonts w:hint="default" w:ascii="Times New Roman" w:hAnsi="Times New Roman" w:eastAsia="宋体" w:cs="Times New Roman"/>
          <w:color w:val="auto"/>
          <w:kern w:val="2"/>
          <w:sz w:val="24"/>
          <w:szCs w:val="24"/>
          <w:shd w:val="clear" w:color="auto" w:fill="auto"/>
          <w:vertAlign w:val="superscript"/>
          <w:lang w:val="en-US" w:eastAsia="zh-CN" w:bidi="ar"/>
        </w:rPr>
        <w:t>3</w:t>
      </w:r>
      <w:r>
        <w:rPr>
          <w:rFonts w:hint="eastAsia" w:ascii="宋体" w:hAnsi="宋体" w:eastAsia="宋体" w:cs="宋体"/>
          <w:color w:val="auto"/>
          <w:kern w:val="2"/>
          <w:sz w:val="24"/>
          <w:szCs w:val="24"/>
          <w:shd w:val="clear" w:color="auto" w:fill="auto"/>
          <w:lang w:val="en-US" w:eastAsia="zh-CN" w:bidi="ar"/>
        </w:rPr>
        <w:t>，年枯季径流量</w:t>
      </w:r>
      <w:r>
        <w:rPr>
          <w:rFonts w:hint="default" w:ascii="Times New Roman" w:hAnsi="Times New Roman" w:eastAsia="宋体" w:cs="Times New Roman"/>
          <w:color w:val="auto"/>
          <w:kern w:val="2"/>
          <w:sz w:val="24"/>
          <w:szCs w:val="24"/>
          <w:shd w:val="clear" w:color="auto" w:fill="auto"/>
          <w:lang w:val="en-US" w:eastAsia="zh-CN" w:bidi="ar"/>
        </w:rPr>
        <w:t>329</w:t>
      </w:r>
      <w:r>
        <w:rPr>
          <w:rFonts w:hint="eastAsia" w:ascii="宋体" w:hAnsi="宋体" w:eastAsia="宋体" w:cs="宋体"/>
          <w:color w:val="auto"/>
          <w:kern w:val="2"/>
          <w:sz w:val="24"/>
          <w:szCs w:val="24"/>
          <w:shd w:val="clear" w:color="auto" w:fill="auto"/>
          <w:lang w:val="en-US" w:eastAsia="zh-CN" w:bidi="ar"/>
        </w:rPr>
        <w:t>万</w:t>
      </w:r>
      <w:r>
        <w:rPr>
          <w:rFonts w:hint="default" w:ascii="Times New Roman" w:hAnsi="Times New Roman" w:eastAsia="宋体" w:cs="Times New Roman"/>
          <w:color w:val="auto"/>
          <w:kern w:val="2"/>
          <w:sz w:val="24"/>
          <w:szCs w:val="24"/>
          <w:shd w:val="clear" w:color="auto" w:fill="auto"/>
          <w:lang w:val="en-US" w:eastAsia="zh-CN" w:bidi="ar"/>
        </w:rPr>
        <w:t>m</w:t>
      </w:r>
      <w:r>
        <w:rPr>
          <w:rFonts w:hint="default" w:ascii="Times New Roman" w:hAnsi="Times New Roman" w:eastAsia="宋体" w:cs="Times New Roman"/>
          <w:color w:val="auto"/>
          <w:kern w:val="2"/>
          <w:sz w:val="24"/>
          <w:szCs w:val="24"/>
          <w:shd w:val="clear" w:color="auto" w:fill="auto"/>
          <w:vertAlign w:val="superscript"/>
          <w:lang w:val="en-US" w:eastAsia="zh-CN" w:bidi="ar"/>
        </w:rPr>
        <w:t>3</w:t>
      </w:r>
      <w:r>
        <w:rPr>
          <w:rFonts w:hint="eastAsia" w:ascii="宋体" w:hAnsi="宋体" w:eastAsia="宋体" w:cs="宋体"/>
          <w:color w:val="auto"/>
          <w:kern w:val="2"/>
          <w:sz w:val="24"/>
          <w:szCs w:val="24"/>
          <w:shd w:val="clear" w:color="auto" w:fill="auto"/>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shd w:val="clear" w:color="auto" w:fill="auto"/>
        </w:rPr>
      </w:pPr>
      <w:r>
        <w:rPr>
          <w:rFonts w:hint="eastAsia" w:ascii="宋体" w:hAnsi="宋体" w:eastAsia="宋体" w:cs="宋体"/>
          <w:color w:val="auto"/>
          <w:kern w:val="2"/>
          <w:sz w:val="24"/>
          <w:szCs w:val="24"/>
          <w:shd w:val="clear" w:color="auto" w:fill="auto"/>
          <w:lang w:val="en-US" w:eastAsia="zh-CN" w:bidi="ar"/>
        </w:rPr>
        <w:t>祁东县含水比较丰富的碳酸盐岩面积达</w:t>
      </w:r>
      <w:r>
        <w:rPr>
          <w:rFonts w:hint="default" w:ascii="Times New Roman" w:hAnsi="Times New Roman" w:eastAsia="宋体" w:cs="Times New Roman"/>
          <w:color w:val="auto"/>
          <w:kern w:val="2"/>
          <w:sz w:val="24"/>
          <w:szCs w:val="24"/>
          <w:shd w:val="clear" w:color="auto" w:fill="auto"/>
          <w:lang w:val="en-US" w:eastAsia="zh-CN" w:bidi="ar"/>
        </w:rPr>
        <w:t>977.95</w:t>
      </w:r>
      <w:r>
        <w:rPr>
          <w:rFonts w:hint="eastAsia" w:ascii="宋体" w:hAnsi="宋体" w:eastAsia="宋体" w:cs="宋体"/>
          <w:color w:val="auto"/>
          <w:kern w:val="2"/>
          <w:sz w:val="24"/>
          <w:szCs w:val="24"/>
          <w:shd w:val="clear" w:color="auto" w:fill="auto"/>
          <w:lang w:val="en-US" w:eastAsia="zh-CN" w:bidi="ar"/>
        </w:rPr>
        <w:t>平方公里，占全县总面积的</w:t>
      </w:r>
      <w:r>
        <w:rPr>
          <w:rFonts w:hint="default" w:ascii="Times New Roman" w:hAnsi="Times New Roman" w:eastAsia="宋体" w:cs="Times New Roman"/>
          <w:color w:val="auto"/>
          <w:kern w:val="2"/>
          <w:sz w:val="24"/>
          <w:szCs w:val="24"/>
          <w:shd w:val="clear" w:color="auto" w:fill="auto"/>
          <w:lang w:val="en-US" w:eastAsia="zh-CN" w:bidi="ar"/>
        </w:rPr>
        <w:t>45.64%</w:t>
      </w:r>
      <w:r>
        <w:rPr>
          <w:rFonts w:hint="eastAsia" w:ascii="宋体" w:hAnsi="宋体" w:eastAsia="宋体" w:cs="宋体"/>
          <w:color w:val="auto"/>
          <w:kern w:val="2"/>
          <w:sz w:val="24"/>
          <w:szCs w:val="24"/>
          <w:shd w:val="clear" w:color="auto" w:fill="auto"/>
          <w:lang w:val="en-US" w:eastAsia="zh-CN" w:bidi="ar"/>
        </w:rPr>
        <w:t>。全县地下水多年平均补给量（即动储量）</w:t>
      </w:r>
      <w:r>
        <w:rPr>
          <w:rFonts w:hint="default" w:ascii="Times New Roman" w:hAnsi="Times New Roman" w:eastAsia="宋体" w:cs="Times New Roman"/>
          <w:color w:val="auto"/>
          <w:kern w:val="2"/>
          <w:sz w:val="24"/>
          <w:szCs w:val="24"/>
          <w:shd w:val="clear" w:color="auto" w:fill="auto"/>
          <w:lang w:val="en-US" w:eastAsia="zh-CN" w:bidi="ar"/>
        </w:rPr>
        <w:t>8.43</w:t>
      </w:r>
      <w:r>
        <w:rPr>
          <w:rFonts w:hint="eastAsia" w:ascii="宋体" w:hAnsi="宋体" w:eastAsia="宋体" w:cs="宋体"/>
          <w:color w:val="auto"/>
          <w:kern w:val="2"/>
          <w:sz w:val="24"/>
          <w:szCs w:val="24"/>
          <w:shd w:val="clear" w:color="auto" w:fill="auto"/>
          <w:lang w:val="en-US" w:eastAsia="zh-CN" w:bidi="ar"/>
        </w:rPr>
        <w:t>亿立方米，多年平均枯季径流量</w:t>
      </w:r>
      <w:r>
        <w:rPr>
          <w:rFonts w:hint="default" w:ascii="Times New Roman" w:hAnsi="Times New Roman" w:eastAsia="宋体" w:cs="Times New Roman"/>
          <w:color w:val="auto"/>
          <w:kern w:val="2"/>
          <w:sz w:val="24"/>
          <w:szCs w:val="24"/>
          <w:shd w:val="clear" w:color="auto" w:fill="auto"/>
          <w:lang w:val="en-US" w:eastAsia="zh-CN" w:bidi="ar"/>
        </w:rPr>
        <w:t>3.33</w:t>
      </w:r>
      <w:r>
        <w:rPr>
          <w:rFonts w:hint="eastAsia" w:ascii="宋体" w:hAnsi="宋体" w:eastAsia="宋体" w:cs="宋体"/>
          <w:color w:val="auto"/>
          <w:kern w:val="2"/>
          <w:sz w:val="24"/>
          <w:szCs w:val="24"/>
          <w:shd w:val="clear" w:color="auto" w:fill="auto"/>
          <w:lang w:val="en-US" w:eastAsia="zh-CN" w:bidi="ar"/>
        </w:rPr>
        <w:t>亿立方米。全县可供每年开采利用的地下水总量大于</w:t>
      </w:r>
      <w:r>
        <w:rPr>
          <w:rFonts w:hint="default" w:ascii="Times New Roman" w:hAnsi="Times New Roman" w:eastAsia="宋体" w:cs="Times New Roman"/>
          <w:color w:val="auto"/>
          <w:kern w:val="2"/>
          <w:sz w:val="24"/>
          <w:szCs w:val="24"/>
          <w:shd w:val="clear" w:color="auto" w:fill="auto"/>
          <w:lang w:val="en-US" w:eastAsia="zh-CN" w:bidi="ar"/>
        </w:rPr>
        <w:t>4259</w:t>
      </w:r>
      <w:r>
        <w:rPr>
          <w:rFonts w:hint="eastAsia" w:ascii="宋体" w:hAnsi="宋体" w:eastAsia="宋体" w:cs="宋体"/>
          <w:color w:val="auto"/>
          <w:kern w:val="2"/>
          <w:sz w:val="24"/>
          <w:szCs w:val="24"/>
          <w:shd w:val="clear" w:color="auto" w:fill="auto"/>
          <w:lang w:val="en-US" w:eastAsia="zh-CN" w:bidi="ar"/>
        </w:rPr>
        <w:t>万立方米，占枯季径流量的</w:t>
      </w:r>
      <w:r>
        <w:rPr>
          <w:rFonts w:hint="default" w:ascii="Times New Roman" w:hAnsi="Times New Roman" w:eastAsia="宋体" w:cs="Times New Roman"/>
          <w:color w:val="auto"/>
          <w:kern w:val="2"/>
          <w:sz w:val="24"/>
          <w:szCs w:val="24"/>
          <w:shd w:val="clear" w:color="auto" w:fill="auto"/>
          <w:lang w:val="en-US" w:eastAsia="zh-CN" w:bidi="ar"/>
        </w:rPr>
        <w:t>12.8%</w:t>
      </w:r>
      <w:r>
        <w:rPr>
          <w:rFonts w:hint="eastAsia" w:ascii="宋体" w:hAnsi="宋体" w:eastAsia="宋体" w:cs="宋体"/>
          <w:color w:val="auto"/>
          <w:kern w:val="2"/>
          <w:sz w:val="24"/>
          <w:szCs w:val="24"/>
          <w:shd w:val="clear" w:color="auto" w:fill="auto"/>
          <w:lang w:val="en-US" w:eastAsia="zh-CN" w:bidi="ar"/>
        </w:rPr>
        <w:t>。按全县水文地质资料实地验证，全县共有泉点</w:t>
      </w:r>
      <w:r>
        <w:rPr>
          <w:rFonts w:hint="default" w:ascii="Times New Roman" w:hAnsi="Times New Roman" w:eastAsia="宋体" w:cs="Times New Roman"/>
          <w:color w:val="auto"/>
          <w:kern w:val="2"/>
          <w:sz w:val="24"/>
          <w:szCs w:val="24"/>
          <w:shd w:val="clear" w:color="auto" w:fill="auto"/>
          <w:lang w:val="en-US" w:eastAsia="zh-CN" w:bidi="ar"/>
        </w:rPr>
        <w:t>1607</w:t>
      </w:r>
      <w:r>
        <w:rPr>
          <w:rFonts w:hint="eastAsia" w:ascii="宋体" w:hAnsi="宋体" w:eastAsia="宋体" w:cs="宋体"/>
          <w:color w:val="auto"/>
          <w:kern w:val="2"/>
          <w:sz w:val="24"/>
          <w:szCs w:val="24"/>
          <w:shd w:val="clear" w:color="auto" w:fill="auto"/>
          <w:lang w:val="en-US" w:eastAsia="zh-CN" w:bidi="ar"/>
        </w:rPr>
        <w:t>处，暗河</w:t>
      </w:r>
      <w:r>
        <w:rPr>
          <w:rFonts w:hint="default" w:ascii="Times New Roman" w:hAnsi="Times New Roman" w:eastAsia="宋体" w:cs="Times New Roman"/>
          <w:color w:val="auto"/>
          <w:kern w:val="2"/>
          <w:sz w:val="24"/>
          <w:szCs w:val="24"/>
          <w:shd w:val="clear" w:color="auto" w:fill="auto"/>
          <w:lang w:val="en-US" w:eastAsia="zh-CN" w:bidi="ar"/>
        </w:rPr>
        <w:t>19</w:t>
      </w:r>
      <w:r>
        <w:rPr>
          <w:rFonts w:hint="eastAsia" w:ascii="宋体" w:hAnsi="宋体" w:eastAsia="宋体" w:cs="宋体"/>
          <w:color w:val="auto"/>
          <w:kern w:val="2"/>
          <w:sz w:val="24"/>
          <w:szCs w:val="24"/>
          <w:shd w:val="clear" w:color="auto" w:fill="auto"/>
          <w:lang w:val="en-US" w:eastAsia="zh-CN" w:bidi="ar"/>
        </w:rPr>
        <w:t>处，日总排泄水量</w:t>
      </w:r>
      <w:r>
        <w:rPr>
          <w:rFonts w:hint="default" w:ascii="Times New Roman" w:hAnsi="Times New Roman" w:eastAsia="宋体" w:cs="Times New Roman"/>
          <w:color w:val="auto"/>
          <w:kern w:val="2"/>
          <w:sz w:val="24"/>
          <w:szCs w:val="24"/>
          <w:shd w:val="clear" w:color="auto" w:fill="auto"/>
          <w:lang w:val="en-US" w:eastAsia="zh-CN" w:bidi="ar"/>
        </w:rPr>
        <w:t>43.83</w:t>
      </w:r>
      <w:r>
        <w:rPr>
          <w:rFonts w:hint="eastAsia" w:ascii="宋体" w:hAnsi="宋体" w:eastAsia="宋体" w:cs="宋体"/>
          <w:color w:val="auto"/>
          <w:kern w:val="2"/>
          <w:sz w:val="24"/>
          <w:szCs w:val="24"/>
          <w:shd w:val="clear" w:color="auto" w:fill="auto"/>
          <w:lang w:val="en-US" w:eastAsia="zh-CN" w:bidi="ar"/>
        </w:rPr>
        <w:t>万立方米；已经利用的泉点</w:t>
      </w:r>
      <w:r>
        <w:rPr>
          <w:rFonts w:hint="default" w:ascii="Times New Roman" w:hAnsi="Times New Roman" w:eastAsia="宋体" w:cs="Times New Roman"/>
          <w:color w:val="auto"/>
          <w:kern w:val="2"/>
          <w:sz w:val="24"/>
          <w:szCs w:val="24"/>
          <w:shd w:val="clear" w:color="auto" w:fill="auto"/>
          <w:lang w:val="en-US" w:eastAsia="zh-CN" w:bidi="ar"/>
        </w:rPr>
        <w:t>1242</w:t>
      </w:r>
      <w:r>
        <w:rPr>
          <w:rFonts w:hint="eastAsia" w:ascii="宋体" w:hAnsi="宋体" w:eastAsia="宋体" w:cs="宋体"/>
          <w:color w:val="auto"/>
          <w:kern w:val="2"/>
          <w:sz w:val="24"/>
          <w:szCs w:val="24"/>
          <w:shd w:val="clear" w:color="auto" w:fill="auto"/>
          <w:lang w:val="en-US" w:eastAsia="zh-CN" w:bidi="ar"/>
        </w:rPr>
        <w:t>处，暗河</w:t>
      </w:r>
      <w:r>
        <w:rPr>
          <w:rFonts w:hint="default" w:ascii="Times New Roman" w:hAnsi="Times New Roman" w:eastAsia="宋体" w:cs="Times New Roman"/>
          <w:color w:val="auto"/>
          <w:kern w:val="2"/>
          <w:sz w:val="24"/>
          <w:szCs w:val="24"/>
          <w:shd w:val="clear" w:color="auto" w:fill="auto"/>
          <w:lang w:val="en-US" w:eastAsia="zh-CN" w:bidi="ar"/>
        </w:rPr>
        <w:t>8</w:t>
      </w:r>
      <w:r>
        <w:rPr>
          <w:rFonts w:hint="eastAsia" w:ascii="宋体" w:hAnsi="宋体" w:eastAsia="宋体" w:cs="宋体"/>
          <w:color w:val="auto"/>
          <w:kern w:val="2"/>
          <w:sz w:val="24"/>
          <w:szCs w:val="24"/>
          <w:shd w:val="clear" w:color="auto" w:fill="auto"/>
          <w:lang w:val="en-US" w:eastAsia="zh-CN" w:bidi="ar"/>
        </w:rPr>
        <w:t>处，日总水量</w:t>
      </w:r>
      <w:r>
        <w:rPr>
          <w:rFonts w:hint="default" w:ascii="Times New Roman" w:hAnsi="Times New Roman" w:eastAsia="宋体" w:cs="Times New Roman"/>
          <w:color w:val="auto"/>
          <w:kern w:val="2"/>
          <w:sz w:val="24"/>
          <w:szCs w:val="24"/>
          <w:shd w:val="clear" w:color="auto" w:fill="auto"/>
          <w:lang w:val="en-US" w:eastAsia="zh-CN" w:bidi="ar"/>
        </w:rPr>
        <w:t>32.43</w:t>
      </w:r>
      <w:r>
        <w:rPr>
          <w:rFonts w:hint="eastAsia" w:ascii="宋体" w:hAnsi="宋体" w:eastAsia="宋体" w:cs="宋体"/>
          <w:color w:val="auto"/>
          <w:kern w:val="2"/>
          <w:sz w:val="24"/>
          <w:szCs w:val="24"/>
          <w:shd w:val="clear" w:color="auto" w:fill="auto"/>
          <w:lang w:val="en-US" w:eastAsia="zh-CN" w:bidi="ar"/>
        </w:rPr>
        <w:t>万立方米。全县地下热水资源居湖南省各县之冠，天然出露的热（温）泉水</w:t>
      </w:r>
      <w:r>
        <w:rPr>
          <w:rFonts w:hint="default" w:ascii="Times New Roman" w:hAnsi="Times New Roman" w:eastAsia="宋体" w:cs="Times New Roman"/>
          <w:color w:val="auto"/>
          <w:kern w:val="2"/>
          <w:sz w:val="24"/>
          <w:szCs w:val="24"/>
          <w:shd w:val="clear" w:color="auto" w:fill="auto"/>
          <w:lang w:val="en-US" w:eastAsia="zh-CN" w:bidi="ar"/>
        </w:rPr>
        <w:t>14</w:t>
      </w:r>
      <w:r>
        <w:rPr>
          <w:rFonts w:hint="eastAsia" w:ascii="宋体" w:hAnsi="宋体" w:eastAsia="宋体" w:cs="宋体"/>
          <w:color w:val="auto"/>
          <w:kern w:val="2"/>
          <w:sz w:val="24"/>
          <w:szCs w:val="24"/>
          <w:shd w:val="clear" w:color="auto" w:fill="auto"/>
          <w:lang w:val="en-US" w:eastAsia="zh-CN" w:bidi="ar"/>
        </w:rPr>
        <w:t>处，年出露水量</w:t>
      </w:r>
      <w:r>
        <w:rPr>
          <w:rFonts w:hint="default" w:ascii="Times New Roman" w:hAnsi="Times New Roman" w:eastAsia="宋体" w:cs="Times New Roman"/>
          <w:color w:val="auto"/>
          <w:kern w:val="2"/>
          <w:sz w:val="24"/>
          <w:szCs w:val="24"/>
          <w:shd w:val="clear" w:color="auto" w:fill="auto"/>
          <w:lang w:val="en-US" w:eastAsia="zh-CN" w:bidi="ar"/>
        </w:rPr>
        <w:t>184.17</w:t>
      </w:r>
      <w:r>
        <w:rPr>
          <w:rFonts w:hint="eastAsia" w:ascii="宋体" w:hAnsi="宋体" w:eastAsia="宋体" w:cs="宋体"/>
          <w:color w:val="auto"/>
          <w:kern w:val="2"/>
          <w:sz w:val="24"/>
          <w:szCs w:val="24"/>
          <w:shd w:val="clear" w:color="auto" w:fill="auto"/>
          <w:lang w:val="en-US" w:eastAsia="zh-CN" w:bidi="ar"/>
        </w:rPr>
        <w:t>万立方米，水温</w:t>
      </w:r>
      <w:r>
        <w:rPr>
          <w:rFonts w:hint="default" w:ascii="Times New Roman" w:hAnsi="Times New Roman" w:eastAsia="宋体" w:cs="Times New Roman"/>
          <w:color w:val="auto"/>
          <w:kern w:val="2"/>
          <w:sz w:val="24"/>
          <w:szCs w:val="24"/>
          <w:shd w:val="clear" w:color="auto" w:fill="auto"/>
          <w:lang w:val="en-US" w:eastAsia="zh-CN" w:bidi="ar"/>
        </w:rPr>
        <w:t>35</w:t>
      </w:r>
      <w:r>
        <w:rPr>
          <w:rFonts w:hint="eastAsia" w:ascii="宋体" w:hAnsi="宋体" w:eastAsia="宋体" w:cs="宋体"/>
          <w:color w:val="auto"/>
          <w:kern w:val="2"/>
          <w:sz w:val="24"/>
          <w:szCs w:val="24"/>
          <w:shd w:val="clear" w:color="auto" w:fill="auto"/>
          <w:lang w:val="en-US" w:eastAsia="zh-CN" w:bidi="ar"/>
        </w:rPr>
        <w:t>℃</w:t>
      </w:r>
      <w:r>
        <w:rPr>
          <w:rFonts w:hint="default" w:ascii="Times New Roman" w:hAnsi="Times New Roman" w:eastAsia="宋体" w:cs="Times New Roman"/>
          <w:color w:val="auto"/>
          <w:kern w:val="2"/>
          <w:sz w:val="24"/>
          <w:szCs w:val="24"/>
          <w:shd w:val="clear" w:color="auto" w:fill="auto"/>
          <w:lang w:val="en-US" w:eastAsia="zh-CN" w:bidi="ar"/>
        </w:rPr>
        <w:t>-45</w:t>
      </w:r>
      <w:r>
        <w:rPr>
          <w:rFonts w:hint="eastAsia" w:ascii="宋体" w:hAnsi="宋体" w:eastAsia="宋体" w:cs="宋体"/>
          <w:color w:val="auto"/>
          <w:kern w:val="2"/>
          <w:sz w:val="24"/>
          <w:szCs w:val="24"/>
          <w:shd w:val="clear" w:color="auto" w:fill="auto"/>
          <w:lang w:val="en-US" w:eastAsia="zh-CN" w:bidi="ar"/>
        </w:rPr>
        <w:t>℃，城关百子桥（俗称麦子桥）温泉，地表水温度</w:t>
      </w:r>
      <w:r>
        <w:rPr>
          <w:rFonts w:hint="default" w:ascii="Times New Roman" w:hAnsi="Times New Roman" w:eastAsia="宋体" w:cs="Times New Roman"/>
          <w:color w:val="auto"/>
          <w:kern w:val="2"/>
          <w:sz w:val="24"/>
          <w:szCs w:val="24"/>
          <w:shd w:val="clear" w:color="auto" w:fill="auto"/>
          <w:lang w:val="en-US" w:eastAsia="zh-CN" w:bidi="ar"/>
        </w:rPr>
        <w:t>42</w:t>
      </w:r>
      <w:r>
        <w:rPr>
          <w:rFonts w:hint="eastAsia" w:ascii="宋体" w:hAnsi="宋体" w:eastAsia="宋体" w:cs="宋体"/>
          <w:color w:val="auto"/>
          <w:kern w:val="2"/>
          <w:sz w:val="24"/>
          <w:szCs w:val="24"/>
          <w:shd w:val="clear" w:color="auto" w:fill="auto"/>
          <w:lang w:val="en-US" w:eastAsia="zh-CN" w:bidi="ar"/>
        </w:rPr>
        <w:t>℃，经检测，含有</w:t>
      </w:r>
      <w:r>
        <w:rPr>
          <w:rFonts w:hint="default" w:ascii="Times New Roman" w:hAnsi="Times New Roman" w:eastAsia="宋体" w:cs="Times New Roman"/>
          <w:color w:val="auto"/>
          <w:kern w:val="2"/>
          <w:sz w:val="24"/>
          <w:szCs w:val="24"/>
          <w:shd w:val="clear" w:color="auto" w:fill="auto"/>
          <w:lang w:val="en-US" w:eastAsia="zh-CN" w:bidi="ar"/>
        </w:rPr>
        <w:t>30</w:t>
      </w:r>
      <w:r>
        <w:rPr>
          <w:rFonts w:hint="eastAsia" w:ascii="宋体" w:hAnsi="宋体" w:eastAsia="宋体" w:cs="宋体"/>
          <w:color w:val="auto"/>
          <w:kern w:val="2"/>
          <w:sz w:val="24"/>
          <w:szCs w:val="24"/>
          <w:shd w:val="clear" w:color="auto" w:fill="auto"/>
          <w:lang w:val="en-US" w:eastAsia="zh-CN" w:bidi="ar"/>
        </w:rPr>
        <w:t>多种人体需要的矿物元素，符合卫生标准，达到优质矿泉水的要求。</w:t>
      </w:r>
    </w:p>
    <w:p>
      <w:pPr>
        <w:pStyle w:val="5"/>
        <w:widowControl/>
        <w:ind w:left="0" w:firstLine="482"/>
        <w:rPr>
          <w:rFonts w:hint="eastAsia" w:ascii="宋体" w:hAnsi="宋体" w:eastAsia="宋体" w:cs="宋体"/>
          <w:b/>
          <w:bCs w:val="0"/>
          <w:color w:val="auto"/>
          <w:kern w:val="2"/>
          <w:sz w:val="24"/>
          <w:szCs w:val="24"/>
        </w:rPr>
      </w:pPr>
      <w:r>
        <w:rPr>
          <w:rFonts w:hint="default" w:ascii="Times New Roman" w:hAnsi="Times New Roman" w:eastAsia="宋体" w:cs="Times New Roman"/>
          <w:b/>
          <w:bCs w:val="0"/>
          <w:color w:val="auto"/>
          <w:kern w:val="2"/>
          <w:sz w:val="24"/>
          <w:szCs w:val="24"/>
        </w:rPr>
        <w:t>4.7</w:t>
      </w:r>
      <w:r>
        <w:rPr>
          <w:rFonts w:hint="eastAsia" w:ascii="宋体" w:hAnsi="宋体" w:eastAsia="宋体" w:cs="宋体"/>
          <w:b/>
          <w:bCs w:val="0"/>
          <w:color w:val="auto"/>
          <w:kern w:val="2"/>
          <w:sz w:val="24"/>
          <w:szCs w:val="24"/>
        </w:rPr>
        <w:t>生态环境</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(1)植物资源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祁东县内树种资源计85科，231属，488种。用材林树种有杉木、松树、樟树、察树、枫香、泡桐等292 种经济林树种有白栋、抢木、枣、桃、李、梨、女贞、山苍子、柑桔、板栗、油桐、油茶、乌相、茶叶、棕们等140种;薪炭林有刺槐、牡剂等42种。</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稀有珍贵树种有白玉兰、银杏、香果、青钱柳、白乐、兰果木、紫穗槐等 14种。祁东县成片草场94处，山地草从类和丘陵草从类的植被结构以多年生禾本科牧草为主，间杂山竹及小量灌木植物。其主要品种有五节芒、白茅、野古草、鹅观草、葛藤、紫藤等。农地杂草有探麦粮、水草、灯芯草、三棱草、游草、鸭舌草、稗、鱼腥草、狗尾草、浮萍、水浮莲、水葫芦、菱、四叶草、水花生、马鞭草、蒿、夏姑草、车前草等。境内还有蜜源植物43种，大部分分布在东南部岗丘地带。</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(2)动物资源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祁东县现有的常见野生动物兽类有山兔、野猪、穿山甲、豪猪、狐狸、灌猪、聋猪、田猪、野猫、鹿、香猫鼠狼、刺猖、蝙蝠等禽类有猴鹰、岩鹰、猫头鹰、杜鹃、青虹、夜笪、野鸭、夜鸦、田八哥、伯劳、画眉、禾鸡、竹鸡、鹤鸩、野鸡、翠鸟、麻雀、斑鸠、叫天子、山麻雀、相思鸟、蛇尾鸟、八哥、乌鸦、燕子、鸳鸯、啄木鸟、喜鹊、白头翁、阳春乌等。</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(3)项目所在地生态环境特征</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lang w:val="en-US" w:eastAsia="zh-CN" w:bidi="ar"/>
        </w:rPr>
      </w:pPr>
      <w:r>
        <w:rPr>
          <w:rFonts w:hint="eastAsia" w:ascii="宋体" w:hAnsi="宋体" w:eastAsia="宋体" w:cs="宋体"/>
          <w:color w:val="000000"/>
          <w:kern w:val="2"/>
          <w:sz w:val="24"/>
          <w:szCs w:val="24"/>
          <w:lang w:val="en-US" w:eastAsia="zh-CN" w:bidi="ar"/>
        </w:rPr>
        <w:t>项目占地类型多为灌草从及旱地。植被类型以原生草本植物、灌木、人工作物为主。现场调查及走访未在项目区域范围内发现珍稀保护动植物，附近均无风景名胜区或自然保护区等需特殊保护地区。</w:t>
      </w:r>
    </w:p>
    <w:p>
      <w:pPr>
        <w:pStyle w:val="4"/>
        <w:widowControl/>
        <w:rPr>
          <w:rFonts w:hint="default" w:ascii="Times New Roman" w:hAnsi="Times New Roman" w:cs="Times New Roman"/>
          <w:b/>
          <w:bCs/>
          <w:color w:val="000000"/>
          <w:kern w:val="2"/>
          <w:sz w:val="28"/>
          <w:szCs w:val="28"/>
        </w:rPr>
      </w:pPr>
      <w:r>
        <w:rPr>
          <w:rFonts w:hint="default" w:ascii="Times New Roman" w:hAnsi="Times New Roman" w:cs="Times New Roman"/>
          <w:b/>
          <w:bCs/>
          <w:color w:val="000000"/>
          <w:kern w:val="2"/>
          <w:sz w:val="28"/>
          <w:szCs w:val="28"/>
        </w:rPr>
        <w:t>5</w:t>
      </w:r>
      <w:r>
        <w:rPr>
          <w:rFonts w:hint="eastAsia" w:ascii="宋体" w:hAnsi="宋体" w:eastAsia="宋体" w:cs="宋体"/>
          <w:b/>
          <w:bCs/>
          <w:color w:val="000000"/>
          <w:kern w:val="2"/>
          <w:sz w:val="28"/>
          <w:szCs w:val="28"/>
        </w:rPr>
        <w:t>、地表水环境现状调查监测与评价</w:t>
      </w:r>
    </w:p>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5.1</w:t>
      </w:r>
      <w:r>
        <w:rPr>
          <w:rFonts w:hint="eastAsia" w:ascii="宋体" w:hAnsi="宋体" w:eastAsia="宋体" w:cs="宋体"/>
          <w:b/>
          <w:bCs w:val="0"/>
          <w:color w:val="000000"/>
          <w:kern w:val="2"/>
          <w:sz w:val="24"/>
          <w:szCs w:val="24"/>
        </w:rPr>
        <w:t>现状监测断面的布设</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根据项目尾水排放情况，本次地表水现状监测</w:t>
      </w:r>
      <w:r>
        <w:rPr>
          <w:rFonts w:hint="eastAsia" w:eastAsia="宋体" w:cs="Times New Roman"/>
          <w:sz w:val="24"/>
          <w:szCs w:val="24"/>
          <w:lang w:val="en-US" w:eastAsia="zh-CN"/>
        </w:rPr>
        <w:t>引用《</w:t>
      </w:r>
      <w:r>
        <w:rPr>
          <w:rFonts w:hint="default" w:ascii="Times New Roman" w:hAnsi="Times New Roman" w:eastAsia="宋体" w:cs="Times New Roman"/>
          <w:sz w:val="24"/>
          <w:szCs w:val="24"/>
          <w:lang w:eastAsia="zh-CN"/>
        </w:rPr>
        <w:t>湖南戴尔塔智能科技有限公司金属蚀刻项目</w:t>
      </w:r>
      <w:r>
        <w:rPr>
          <w:rFonts w:hint="eastAsia" w:eastAsia="宋体" w:cs="Times New Roman"/>
          <w:sz w:val="24"/>
          <w:szCs w:val="24"/>
          <w:lang w:val="en-US" w:eastAsia="zh-CN"/>
        </w:rPr>
        <w:t>》</w:t>
      </w:r>
      <w:r>
        <w:rPr>
          <w:rFonts w:hint="eastAsia" w:ascii="Times New Roman" w:hAnsi="Times New Roman" w:eastAsia="宋体" w:cs="Times New Roman"/>
          <w:sz w:val="24"/>
          <w:szCs w:val="24"/>
          <w:lang w:val="en-US" w:eastAsia="zh-CN"/>
        </w:rPr>
        <w:t>车壁塘河湾龙町村断面地表水环境质量监测</w:t>
      </w:r>
      <w:r>
        <w:rPr>
          <w:rFonts w:hint="eastAsia" w:eastAsia="宋体" w:cs="Times New Roman"/>
          <w:sz w:val="24"/>
          <w:szCs w:val="24"/>
          <w:lang w:val="en-US" w:eastAsia="zh-CN"/>
        </w:rPr>
        <w:t>数据</w:t>
      </w:r>
      <w:r>
        <w:rPr>
          <w:rFonts w:hint="eastAsia" w:ascii="宋体" w:hAnsi="宋体" w:eastAsia="宋体" w:cs="宋体"/>
          <w:color w:val="000000"/>
          <w:kern w:val="2"/>
          <w:sz w:val="24"/>
          <w:szCs w:val="24"/>
          <w:lang w:val="en-US" w:eastAsia="zh-CN" w:bidi="ar"/>
        </w:rPr>
        <w:t>，监测点位的具体情况见下图和下表。</w:t>
      </w:r>
    </w:p>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kern w:val="2"/>
          <w:sz w:val="24"/>
          <w:szCs w:val="24"/>
        </w:rPr>
      </w:pPr>
      <w:r>
        <w:drawing>
          <wp:inline distT="0" distB="0" distL="114300" distR="114300">
            <wp:extent cx="4419600" cy="3922395"/>
            <wp:effectExtent l="0" t="0" r="0" b="1905"/>
            <wp:docPr id="7"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pic:cNvPicPr>
                      <a:picLocks noChangeAspect="1"/>
                    </pic:cNvPicPr>
                  </pic:nvPicPr>
                  <pic:blipFill>
                    <a:blip r:embed="rId6"/>
                    <a:stretch>
                      <a:fillRect/>
                    </a:stretch>
                  </pic:blipFill>
                  <pic:spPr>
                    <a:xfrm>
                      <a:off x="0" y="0"/>
                      <a:ext cx="4419600" cy="3922395"/>
                    </a:xfrm>
                    <a:prstGeom prst="rect">
                      <a:avLst/>
                    </a:prstGeom>
                    <a:noFill/>
                    <a:ln>
                      <a:noFill/>
                    </a:ln>
                  </pic:spPr>
                </pic:pic>
              </a:graphicData>
            </a:graphic>
          </wp:inline>
        </w:drawing>
      </w:r>
    </w:p>
    <w:p>
      <w:pPr>
        <w:pStyle w:val="13"/>
        <w:keepNext w:val="0"/>
        <w:keepLines w:val="0"/>
        <w:widowControl/>
        <w:suppressLineNumbers w:val="0"/>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rPr>
        <w:t>图</w:t>
      </w:r>
      <w:r>
        <w:rPr>
          <w:rFonts w:hint="default" w:ascii="Times New Roman" w:hAnsi="Times New Roman" w:eastAsia="宋体" w:cs="Times New Roman"/>
          <w:b/>
          <w:bCs w:val="0"/>
          <w:kern w:val="2"/>
          <w:sz w:val="21"/>
          <w:szCs w:val="21"/>
        </w:rPr>
        <w:t>2</w:t>
      </w:r>
      <w:r>
        <w:rPr>
          <w:rFonts w:hint="eastAsia" w:ascii="宋体" w:hAnsi="宋体" w:eastAsia="宋体" w:cs="宋体"/>
          <w:b/>
          <w:bCs w:val="0"/>
          <w:kern w:val="2"/>
          <w:sz w:val="21"/>
          <w:szCs w:val="21"/>
        </w:rPr>
        <w:t>：建设项目地表水现状监测布点</w:t>
      </w:r>
    </w:p>
    <w:p>
      <w:pPr>
        <w:pStyle w:val="13"/>
        <w:keepNext w:val="0"/>
        <w:keepLines w:val="0"/>
        <w:widowControl/>
        <w:suppressLineNumbers w:val="0"/>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rPr>
        <w:t>表</w:t>
      </w:r>
      <w:r>
        <w:rPr>
          <w:rFonts w:hint="default" w:ascii="Times New Roman" w:hAnsi="Times New Roman" w:eastAsia="宋体" w:cs="Times New Roman"/>
          <w:b/>
          <w:bCs w:val="0"/>
          <w:kern w:val="2"/>
          <w:sz w:val="21"/>
          <w:szCs w:val="21"/>
        </w:rPr>
        <w:t>6</w:t>
      </w:r>
      <w:r>
        <w:rPr>
          <w:rFonts w:hint="eastAsia" w:ascii="宋体" w:hAnsi="宋体" w:eastAsia="宋体" w:cs="宋体"/>
          <w:b/>
          <w:bCs w:val="0"/>
          <w:kern w:val="2"/>
          <w:sz w:val="21"/>
          <w:szCs w:val="21"/>
        </w:rPr>
        <w:t>：地表水现状监测点位一览表</w:t>
      </w:r>
    </w:p>
    <w:tbl>
      <w:tblPr>
        <w:tblStyle w:val="10"/>
        <w:tblW w:w="5000" w:type="pct"/>
        <w:jc w:val="center"/>
        <w:tblBorders>
          <w:top w:val="single" w:color="auto" w:sz="8" w:space="0"/>
          <w:left w:val="single" w:color="auto" w:sz="4" w:space="0"/>
          <w:bottom w:val="single" w:color="auto" w:sz="8" w:space="0"/>
          <w:right w:val="single" w:color="auto" w:sz="4" w:space="0"/>
          <w:insideH w:val="single" w:color="auto" w:sz="8" w:space="0"/>
          <w:insideV w:val="single" w:color="auto" w:sz="8" w:space="0"/>
        </w:tblBorders>
        <w:shd w:val="clear" w:color="auto" w:fill="auto"/>
        <w:tblLayout w:type="autofit"/>
        <w:tblCellMar>
          <w:top w:w="0" w:type="dxa"/>
          <w:left w:w="108" w:type="dxa"/>
          <w:bottom w:w="0" w:type="dxa"/>
          <w:right w:w="108" w:type="dxa"/>
        </w:tblCellMar>
      </w:tblPr>
      <w:tblGrid>
        <w:gridCol w:w="2620"/>
        <w:gridCol w:w="5902"/>
      </w:tblGrid>
      <w:tr>
        <w:tblPrEx>
          <w:tblBorders>
            <w:top w:val="single" w:color="auto" w:sz="8" w:space="0"/>
            <w:left w:val="single" w:color="auto" w:sz="4" w:space="0"/>
            <w:bottom w:val="single" w:color="auto" w:sz="8" w:space="0"/>
            <w:right w:val="single" w:color="auto" w:sz="4" w:space="0"/>
            <w:insideH w:val="single" w:color="auto" w:sz="8" w:space="0"/>
            <w:insideV w:val="single" w:color="auto" w:sz="8" w:space="0"/>
          </w:tblBorders>
          <w:shd w:val="clear" w:color="auto" w:fill="auto"/>
          <w:tblCellMar>
            <w:top w:w="0" w:type="dxa"/>
            <w:left w:w="108" w:type="dxa"/>
            <w:bottom w:w="0" w:type="dxa"/>
            <w:right w:w="108" w:type="dxa"/>
          </w:tblCellMar>
        </w:tblPrEx>
        <w:trPr>
          <w:trHeight w:val="340" w:hRule="atLeast"/>
          <w:jc w:val="center"/>
        </w:trPr>
        <w:tc>
          <w:tcPr>
            <w:tcW w:w="1537" w:type="pct"/>
            <w:tcBorders>
              <w:top w:val="single" w:color="auto" w:sz="8" w:space="0"/>
              <w:left w:val="single" w:color="auto" w:sz="4" w:space="0"/>
              <w:bottom w:val="single" w:color="auto" w:sz="8" w:space="0"/>
              <w:right w:val="single" w:color="auto" w:sz="8"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序号</w:t>
            </w:r>
          </w:p>
        </w:tc>
        <w:tc>
          <w:tcPr>
            <w:tcW w:w="3462" w:type="pct"/>
            <w:tcBorders>
              <w:top w:val="single" w:color="auto" w:sz="8" w:space="0"/>
              <w:left w:val="single" w:color="auto" w:sz="8" w:space="0"/>
              <w:bottom w:val="single" w:color="auto" w:sz="8"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监测点名称</w:t>
            </w:r>
          </w:p>
        </w:tc>
      </w:tr>
      <w:tr>
        <w:tblPrEx>
          <w:tblBorders>
            <w:top w:val="single" w:color="auto" w:sz="8" w:space="0"/>
            <w:left w:val="single" w:color="auto" w:sz="4" w:space="0"/>
            <w:bottom w:val="single" w:color="auto" w:sz="8" w:space="0"/>
            <w:right w:val="single" w:color="auto" w:sz="4" w:space="0"/>
            <w:insideH w:val="single" w:color="auto" w:sz="8" w:space="0"/>
            <w:insideV w:val="single" w:color="auto" w:sz="8" w:space="0"/>
          </w:tblBorders>
          <w:shd w:val="clear" w:color="auto" w:fill="auto"/>
          <w:tblCellMar>
            <w:top w:w="0" w:type="dxa"/>
            <w:left w:w="108" w:type="dxa"/>
            <w:bottom w:w="0" w:type="dxa"/>
            <w:right w:w="108" w:type="dxa"/>
          </w:tblCellMar>
        </w:tblPrEx>
        <w:trPr>
          <w:trHeight w:val="340" w:hRule="atLeast"/>
          <w:jc w:val="center"/>
        </w:trPr>
        <w:tc>
          <w:tcPr>
            <w:tcW w:w="1537" w:type="pct"/>
            <w:tcBorders>
              <w:top w:val="single" w:color="auto" w:sz="8" w:space="0"/>
              <w:left w:val="single" w:color="auto" w:sz="4" w:space="0"/>
              <w:bottom w:val="single" w:color="auto" w:sz="8" w:space="0"/>
              <w:right w:val="single" w:color="auto" w:sz="8"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W1</w:t>
            </w:r>
          </w:p>
        </w:tc>
        <w:tc>
          <w:tcPr>
            <w:tcW w:w="3462" w:type="pct"/>
            <w:tcBorders>
              <w:top w:val="single" w:color="auto" w:sz="8" w:space="0"/>
              <w:left w:val="single" w:color="auto" w:sz="8" w:space="0"/>
              <w:bottom w:val="single" w:color="auto" w:sz="8" w:space="0"/>
              <w:right w:val="single" w:color="auto" w:sz="4" w:space="0"/>
            </w:tcBorders>
            <w:shd w:val="clear" w:color="auto" w:fill="auto"/>
            <w:vAlign w:val="center"/>
          </w:tcPr>
          <w:p>
            <w:pPr>
              <w:pStyle w:val="12"/>
              <w:widowControl/>
              <w:rPr>
                <w:rFonts w:hint="default" w:ascii="Times New Roman" w:hAnsi="Times New Roman" w:cs="Times New Roman" w:eastAsiaTheme="minorEastAsia"/>
                <w:kern w:val="0"/>
                <w:sz w:val="21"/>
                <w:szCs w:val="21"/>
                <w:lang w:val="en-US" w:eastAsia="zh-CN"/>
              </w:rPr>
            </w:pPr>
            <w:r>
              <w:rPr>
                <w:rFonts w:hint="eastAsia" w:ascii="宋体" w:hAnsi="宋体" w:eastAsia="宋体" w:cs="宋体"/>
                <w:kern w:val="0"/>
                <w:sz w:val="21"/>
                <w:szCs w:val="21"/>
                <w:lang w:val="en-US" w:eastAsia="zh-CN"/>
              </w:rPr>
              <w:t>车壁塘河湾龙町村</w:t>
            </w:r>
          </w:p>
        </w:tc>
      </w:tr>
    </w:tbl>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5.2</w:t>
      </w:r>
      <w:r>
        <w:rPr>
          <w:rFonts w:hint="eastAsia" w:ascii="宋体" w:hAnsi="宋体" w:eastAsia="宋体" w:cs="宋体"/>
          <w:b/>
          <w:bCs w:val="0"/>
          <w:color w:val="000000"/>
          <w:kern w:val="2"/>
          <w:sz w:val="24"/>
          <w:szCs w:val="24"/>
        </w:rPr>
        <w:t>监测项目</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本次地表水现状监测的监测项目为</w:t>
      </w:r>
      <w:r>
        <w:rPr>
          <w:rFonts w:hint="default" w:ascii="Times New Roman" w:hAnsi="Times New Roman" w:eastAsia="宋体" w:cs="Times New Roman"/>
          <w:sz w:val="24"/>
          <w:szCs w:val="24"/>
          <w:vertAlign w:val="baseline"/>
          <w:lang w:val="en-US" w:eastAsia="zh-CN"/>
        </w:rPr>
        <w:t>水温、pH、溶解氧、高锰酸盐指数、五日生化需氧量、氨氮、石油类、总磷</w:t>
      </w:r>
      <w:r>
        <w:rPr>
          <w:rFonts w:hint="eastAsia" w:ascii="宋体" w:hAnsi="宋体" w:eastAsia="宋体" w:cs="宋体"/>
          <w:color w:val="000000"/>
          <w:kern w:val="2"/>
          <w:sz w:val="24"/>
          <w:szCs w:val="24"/>
          <w:lang w:val="en-US" w:eastAsia="zh-CN" w:bidi="ar"/>
        </w:rPr>
        <w:t>。</w:t>
      </w:r>
    </w:p>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5.3</w:t>
      </w:r>
      <w:r>
        <w:rPr>
          <w:rFonts w:hint="eastAsia" w:ascii="宋体" w:hAnsi="宋体" w:eastAsia="宋体" w:cs="宋体"/>
          <w:b/>
          <w:bCs w:val="0"/>
          <w:color w:val="000000"/>
          <w:kern w:val="2"/>
          <w:sz w:val="24"/>
          <w:szCs w:val="24"/>
        </w:rPr>
        <w:t>监测时间与频率</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监测时间为</w:t>
      </w:r>
      <w:r>
        <w:rPr>
          <w:rFonts w:hint="default" w:ascii="Times New Roman" w:hAnsi="Times New Roman" w:eastAsia="宋体" w:cs="Times New Roman"/>
          <w:color w:val="000000"/>
          <w:sz w:val="24"/>
          <w:szCs w:val="24"/>
        </w:rPr>
        <w:t>2022年</w:t>
      </w:r>
      <w:r>
        <w:rPr>
          <w:rFonts w:hint="eastAsia" w:ascii="Times New Roman" w:hAnsi="Times New Roman" w:eastAsia="宋体" w:cs="Times New Roman"/>
          <w:color w:val="000000"/>
          <w:sz w:val="24"/>
          <w:szCs w:val="24"/>
          <w:lang w:val="en-US" w:eastAsia="zh-CN"/>
        </w:rPr>
        <w:t>08</w:t>
      </w:r>
      <w:r>
        <w:rPr>
          <w:rFonts w:hint="default" w:ascii="Times New Roman" w:hAnsi="Times New Roman" w:eastAsia="宋体" w:cs="Times New Roman"/>
          <w:color w:val="000000"/>
          <w:sz w:val="24"/>
          <w:szCs w:val="24"/>
        </w:rPr>
        <w:t>月</w:t>
      </w:r>
      <w:r>
        <w:rPr>
          <w:rFonts w:hint="eastAsia" w:ascii="Times New Roman" w:hAnsi="Times New Roman" w:eastAsia="宋体" w:cs="Times New Roman"/>
          <w:color w:val="000000"/>
          <w:sz w:val="24"/>
          <w:szCs w:val="24"/>
          <w:lang w:val="en-US" w:eastAsia="zh-CN"/>
        </w:rPr>
        <w:t>11</w:t>
      </w:r>
      <w:r>
        <w:rPr>
          <w:rFonts w:hint="default" w:ascii="Times New Roman" w:hAnsi="Times New Roman" w:eastAsia="宋体" w:cs="Times New Roman"/>
          <w:color w:val="000000"/>
          <w:sz w:val="24"/>
          <w:szCs w:val="24"/>
        </w:rPr>
        <w:t>日~</w:t>
      </w:r>
      <w:r>
        <w:rPr>
          <w:rFonts w:hint="eastAsia" w:ascii="Times New Roman" w:hAnsi="Times New Roman" w:eastAsia="宋体" w:cs="Times New Roman"/>
          <w:color w:val="000000"/>
          <w:sz w:val="24"/>
          <w:szCs w:val="24"/>
          <w:lang w:val="en-US" w:eastAsia="zh-CN"/>
        </w:rPr>
        <w:t>08</w:t>
      </w:r>
      <w:r>
        <w:rPr>
          <w:rFonts w:hint="default" w:ascii="Times New Roman" w:hAnsi="Times New Roman" w:eastAsia="宋体" w:cs="Times New Roman"/>
          <w:color w:val="000000"/>
          <w:sz w:val="24"/>
          <w:szCs w:val="24"/>
        </w:rPr>
        <w:t>月</w:t>
      </w:r>
      <w:r>
        <w:rPr>
          <w:rFonts w:hint="eastAsia" w:ascii="Times New Roman" w:hAnsi="Times New Roman" w:eastAsia="宋体" w:cs="Times New Roman"/>
          <w:color w:val="000000"/>
          <w:sz w:val="24"/>
          <w:szCs w:val="24"/>
          <w:lang w:val="en-US" w:eastAsia="zh-CN"/>
        </w:rPr>
        <w:t>13</w:t>
      </w:r>
      <w:r>
        <w:rPr>
          <w:rFonts w:hint="default" w:ascii="Times New Roman" w:hAnsi="Times New Roman" w:eastAsia="宋体" w:cs="Times New Roman"/>
          <w:color w:val="000000"/>
          <w:sz w:val="24"/>
          <w:szCs w:val="24"/>
        </w:rPr>
        <w:t>日</w:t>
      </w:r>
      <w:r>
        <w:rPr>
          <w:rFonts w:hint="eastAsia" w:ascii="宋体" w:hAnsi="宋体" w:eastAsia="宋体" w:cs="宋体"/>
          <w:color w:val="000000"/>
          <w:kern w:val="2"/>
          <w:sz w:val="24"/>
          <w:szCs w:val="24"/>
          <w:lang w:val="en-US" w:eastAsia="zh-CN" w:bidi="ar"/>
        </w:rPr>
        <w:t>，连续</w:t>
      </w:r>
      <w:r>
        <w:rPr>
          <w:rFonts w:hint="default" w:ascii="Times New Roman" w:hAnsi="Times New Roman" w:cs="Times New Roman" w:eastAsiaTheme="minorEastAsia"/>
          <w:color w:val="000000"/>
          <w:kern w:val="2"/>
          <w:sz w:val="24"/>
          <w:szCs w:val="24"/>
          <w:lang w:val="en-US" w:eastAsia="zh-CN" w:bidi="ar"/>
        </w:rPr>
        <w:t>3</w:t>
      </w:r>
      <w:r>
        <w:rPr>
          <w:rFonts w:hint="eastAsia" w:ascii="宋体" w:hAnsi="宋体" w:eastAsia="宋体" w:cs="宋体"/>
          <w:color w:val="000000"/>
          <w:kern w:val="2"/>
          <w:sz w:val="24"/>
          <w:szCs w:val="24"/>
          <w:lang w:val="en-US" w:eastAsia="zh-CN" w:bidi="ar"/>
        </w:rPr>
        <w:t>天，每天一次。</w:t>
      </w:r>
    </w:p>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5.4</w:t>
      </w:r>
      <w:r>
        <w:rPr>
          <w:rFonts w:hint="eastAsia" w:ascii="宋体" w:hAnsi="宋体" w:eastAsia="宋体" w:cs="宋体"/>
          <w:b/>
          <w:bCs w:val="0"/>
          <w:color w:val="000000"/>
          <w:kern w:val="2"/>
          <w:sz w:val="24"/>
          <w:szCs w:val="24"/>
        </w:rPr>
        <w:t>监测分析方法</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本次地表水监测按照《地表水环境质量标准》（</w:t>
      </w:r>
      <w:r>
        <w:rPr>
          <w:rFonts w:hint="default" w:ascii="Times New Roman" w:hAnsi="Times New Roman" w:cs="Times New Roman" w:eastAsiaTheme="minorEastAsia"/>
          <w:color w:val="000000"/>
          <w:kern w:val="2"/>
          <w:sz w:val="24"/>
          <w:szCs w:val="24"/>
          <w:lang w:val="en-US" w:eastAsia="zh-CN" w:bidi="ar"/>
        </w:rPr>
        <w:t>GB3838</w:t>
      </w:r>
      <w:r>
        <w:rPr>
          <w:rFonts w:hint="eastAsia" w:ascii="宋体" w:hAnsi="宋体" w:eastAsia="宋体" w:cs="宋体"/>
          <w:color w:val="000000"/>
          <w:kern w:val="2"/>
          <w:sz w:val="24"/>
          <w:szCs w:val="24"/>
          <w:lang w:val="en-US" w:eastAsia="zh-CN" w:bidi="ar"/>
        </w:rPr>
        <w:t>－</w:t>
      </w:r>
      <w:r>
        <w:rPr>
          <w:rFonts w:hint="default" w:ascii="Times New Roman" w:hAnsi="Times New Roman" w:cs="Times New Roman" w:eastAsiaTheme="minorEastAsia"/>
          <w:color w:val="000000"/>
          <w:kern w:val="2"/>
          <w:sz w:val="24"/>
          <w:szCs w:val="24"/>
          <w:lang w:val="en-US" w:eastAsia="zh-CN" w:bidi="ar"/>
        </w:rPr>
        <w:t>2002</w:t>
      </w:r>
      <w:r>
        <w:rPr>
          <w:rFonts w:hint="eastAsia" w:ascii="宋体" w:hAnsi="宋体" w:eastAsia="宋体" w:cs="宋体"/>
          <w:color w:val="000000"/>
          <w:kern w:val="2"/>
          <w:sz w:val="24"/>
          <w:szCs w:val="24"/>
          <w:lang w:val="en-US" w:eastAsia="zh-CN" w:bidi="ar"/>
        </w:rPr>
        <w:t>）推荐方法和国家环保总局《水和废水监测分析方法》有关规定进行，具体见下表。</w:t>
      </w:r>
    </w:p>
    <w:p>
      <w:pPr>
        <w:pStyle w:val="14"/>
        <w:keepNext w:val="0"/>
        <w:keepLines w:val="0"/>
        <w:widowControl/>
        <w:suppressLineNumbers w:val="0"/>
        <w:ind w:left="0" w:firstLine="360"/>
        <w:rPr>
          <w:rFonts w:hint="default" w:ascii="Times New Roman" w:hAnsi="Times New Roman" w:cs="Times New Roman"/>
          <w:b/>
          <w:bCs/>
          <w:color w:val="000000"/>
          <w:kern w:val="2"/>
          <w:sz w:val="21"/>
          <w:szCs w:val="21"/>
        </w:rPr>
      </w:pPr>
      <w:r>
        <w:rPr>
          <w:rFonts w:hint="eastAsia" w:ascii="宋体" w:hAnsi="宋体" w:eastAsia="宋体" w:cs="宋体"/>
          <w:b/>
          <w:bCs/>
          <w:color w:val="000000"/>
          <w:kern w:val="2"/>
          <w:sz w:val="21"/>
          <w:szCs w:val="21"/>
        </w:rPr>
        <w:t>表</w:t>
      </w:r>
      <w:r>
        <w:rPr>
          <w:rFonts w:hint="default" w:ascii="Times New Roman" w:hAnsi="Times New Roman" w:eastAsia="宋体" w:cs="Times New Roman"/>
          <w:b/>
          <w:bCs/>
          <w:color w:val="000000"/>
          <w:kern w:val="2"/>
          <w:sz w:val="21"/>
          <w:szCs w:val="21"/>
        </w:rPr>
        <w:t>7</w:t>
      </w:r>
      <w:r>
        <w:rPr>
          <w:rFonts w:hint="eastAsia" w:ascii="宋体" w:hAnsi="宋体" w:eastAsia="宋体" w:cs="宋体"/>
          <w:b/>
          <w:bCs/>
          <w:color w:val="000000"/>
          <w:kern w:val="2"/>
          <w:sz w:val="21"/>
          <w:szCs w:val="21"/>
        </w:rPr>
        <w:t>：地表水水质分析方法一览表</w:t>
      </w:r>
    </w:p>
    <w:tbl>
      <w:tblPr>
        <w:tblStyle w:val="10"/>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818"/>
        <w:gridCol w:w="1135"/>
        <w:gridCol w:w="3116"/>
        <w:gridCol w:w="1647"/>
        <w:gridCol w:w="924"/>
        <w:gridCol w:w="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序号</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项目名称</w:t>
            </w:r>
          </w:p>
        </w:tc>
        <w:tc>
          <w:tcPr>
            <w:tcW w:w="18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分析方法</w:t>
            </w:r>
          </w:p>
        </w:tc>
        <w:tc>
          <w:tcPr>
            <w:tcW w:w="9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方法来源</w:t>
            </w:r>
          </w:p>
        </w:tc>
        <w:tc>
          <w:tcPr>
            <w:tcW w:w="54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检出限</w:t>
            </w:r>
          </w:p>
        </w:tc>
        <w:tc>
          <w:tcPr>
            <w:tcW w:w="51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1</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pH</w:t>
            </w:r>
          </w:p>
        </w:tc>
        <w:tc>
          <w:tcPr>
            <w:tcW w:w="18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《水质</w:t>
            </w:r>
            <w:r>
              <w:rPr>
                <w:rFonts w:hint="default" w:ascii="Times New Roman" w:hAnsi="Times New Roman" w:cs="Times New Roman"/>
                <w:kern w:val="0"/>
                <w:sz w:val="21"/>
                <w:szCs w:val="21"/>
              </w:rPr>
              <w:t>pH</w:t>
            </w:r>
            <w:r>
              <w:rPr>
                <w:rFonts w:hint="eastAsia" w:ascii="宋体" w:hAnsi="宋体" w:eastAsia="宋体" w:cs="宋体"/>
                <w:kern w:val="0"/>
                <w:sz w:val="21"/>
                <w:szCs w:val="21"/>
              </w:rPr>
              <w:t>值的测定 玻璃电极法》</w:t>
            </w:r>
          </w:p>
        </w:tc>
        <w:tc>
          <w:tcPr>
            <w:tcW w:w="9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GB6920-1986</w:t>
            </w:r>
          </w:p>
        </w:tc>
        <w:tc>
          <w:tcPr>
            <w:tcW w:w="54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w:t>
            </w:r>
          </w:p>
        </w:tc>
        <w:tc>
          <w:tcPr>
            <w:tcW w:w="51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无量纲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2</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化学需氧量</w:t>
            </w:r>
          </w:p>
        </w:tc>
        <w:tc>
          <w:tcPr>
            <w:tcW w:w="18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《水质化学需氧量的测定</w:t>
            </w:r>
            <w:r>
              <w:rPr>
                <w:rFonts w:hint="default" w:ascii="Times New Roman" w:hAnsi="Times New Roman" w:cs="Times New Roman"/>
                <w:kern w:val="0"/>
                <w:sz w:val="21"/>
                <w:szCs w:val="21"/>
              </w:rPr>
              <w:t xml:space="preserve"> </w:t>
            </w:r>
            <w:r>
              <w:rPr>
                <w:rFonts w:hint="eastAsia" w:ascii="宋体" w:hAnsi="宋体" w:eastAsia="宋体" w:cs="宋体"/>
                <w:kern w:val="0"/>
                <w:sz w:val="21"/>
                <w:szCs w:val="21"/>
              </w:rPr>
              <w:t>重铬酸盐法》</w:t>
            </w:r>
          </w:p>
        </w:tc>
        <w:tc>
          <w:tcPr>
            <w:tcW w:w="9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HJ828-2017</w:t>
            </w:r>
          </w:p>
        </w:tc>
        <w:tc>
          <w:tcPr>
            <w:tcW w:w="54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4</w:t>
            </w:r>
          </w:p>
        </w:tc>
        <w:tc>
          <w:tcPr>
            <w:tcW w:w="51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3</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生化需氧量</w:t>
            </w:r>
          </w:p>
        </w:tc>
        <w:tc>
          <w:tcPr>
            <w:tcW w:w="18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《水质五日生化需氧量的测定</w:t>
            </w:r>
            <w:r>
              <w:rPr>
                <w:rFonts w:hint="default" w:ascii="Times New Roman" w:hAnsi="Times New Roman" w:cs="Times New Roman"/>
                <w:kern w:val="0"/>
                <w:sz w:val="21"/>
                <w:szCs w:val="21"/>
              </w:rPr>
              <w:t xml:space="preserve"> </w:t>
            </w:r>
            <w:r>
              <w:rPr>
                <w:rFonts w:hint="eastAsia" w:ascii="宋体" w:hAnsi="宋体" w:eastAsia="宋体" w:cs="宋体"/>
                <w:kern w:val="0"/>
                <w:sz w:val="21"/>
                <w:szCs w:val="21"/>
              </w:rPr>
              <w:t>稀释与接种法》</w:t>
            </w:r>
          </w:p>
        </w:tc>
        <w:tc>
          <w:tcPr>
            <w:tcW w:w="9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HJ505-2009</w:t>
            </w:r>
          </w:p>
        </w:tc>
        <w:tc>
          <w:tcPr>
            <w:tcW w:w="54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0.5</w:t>
            </w:r>
          </w:p>
        </w:tc>
        <w:tc>
          <w:tcPr>
            <w:tcW w:w="51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4</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氨氮</w:t>
            </w:r>
          </w:p>
        </w:tc>
        <w:tc>
          <w:tcPr>
            <w:tcW w:w="18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《水质氨氮的测定</w:t>
            </w:r>
            <w:r>
              <w:rPr>
                <w:rFonts w:hint="default" w:ascii="Times New Roman" w:hAnsi="Times New Roman" w:cs="Times New Roman"/>
                <w:kern w:val="0"/>
                <w:sz w:val="21"/>
                <w:szCs w:val="21"/>
              </w:rPr>
              <w:t xml:space="preserve"> </w:t>
            </w:r>
            <w:r>
              <w:rPr>
                <w:rFonts w:hint="eastAsia" w:ascii="宋体" w:hAnsi="宋体" w:eastAsia="宋体" w:cs="宋体"/>
                <w:kern w:val="0"/>
                <w:sz w:val="21"/>
                <w:szCs w:val="21"/>
              </w:rPr>
              <w:t>纳氏试剂分光光度法》</w:t>
            </w:r>
          </w:p>
        </w:tc>
        <w:tc>
          <w:tcPr>
            <w:tcW w:w="9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HJ535-2009</w:t>
            </w:r>
          </w:p>
        </w:tc>
        <w:tc>
          <w:tcPr>
            <w:tcW w:w="54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0.025</w:t>
            </w:r>
          </w:p>
        </w:tc>
        <w:tc>
          <w:tcPr>
            <w:tcW w:w="51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5</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悬浮物</w:t>
            </w:r>
          </w:p>
        </w:tc>
        <w:tc>
          <w:tcPr>
            <w:tcW w:w="18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《水质悬浮物的测定</w:t>
            </w:r>
            <w:r>
              <w:rPr>
                <w:rFonts w:hint="default" w:ascii="Times New Roman" w:hAnsi="Times New Roman" w:cs="Times New Roman"/>
                <w:kern w:val="0"/>
                <w:sz w:val="21"/>
                <w:szCs w:val="21"/>
              </w:rPr>
              <w:t xml:space="preserve"> </w:t>
            </w:r>
            <w:r>
              <w:rPr>
                <w:rFonts w:hint="eastAsia" w:ascii="宋体" w:hAnsi="宋体" w:eastAsia="宋体" w:cs="宋体"/>
                <w:kern w:val="0"/>
                <w:sz w:val="21"/>
                <w:szCs w:val="21"/>
              </w:rPr>
              <w:t>重量法》</w:t>
            </w:r>
          </w:p>
        </w:tc>
        <w:tc>
          <w:tcPr>
            <w:tcW w:w="9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GB11901-1989</w:t>
            </w:r>
          </w:p>
        </w:tc>
        <w:tc>
          <w:tcPr>
            <w:tcW w:w="54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4</w:t>
            </w:r>
          </w:p>
        </w:tc>
        <w:tc>
          <w:tcPr>
            <w:tcW w:w="51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6</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石油类</w:t>
            </w:r>
          </w:p>
        </w:tc>
        <w:tc>
          <w:tcPr>
            <w:tcW w:w="18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《水质石油类的测定</w:t>
            </w:r>
            <w:r>
              <w:rPr>
                <w:rFonts w:hint="default" w:ascii="Times New Roman" w:hAnsi="Times New Roman" w:cs="Times New Roman"/>
                <w:kern w:val="0"/>
                <w:sz w:val="21"/>
                <w:szCs w:val="21"/>
              </w:rPr>
              <w:t xml:space="preserve"> </w:t>
            </w:r>
            <w:r>
              <w:rPr>
                <w:rFonts w:hint="eastAsia" w:ascii="宋体" w:hAnsi="宋体" w:eastAsia="宋体" w:cs="宋体"/>
                <w:kern w:val="0"/>
                <w:sz w:val="21"/>
                <w:szCs w:val="21"/>
              </w:rPr>
              <w:t>紫外分光光度法（试行）》</w:t>
            </w:r>
          </w:p>
        </w:tc>
        <w:tc>
          <w:tcPr>
            <w:tcW w:w="9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HJ970-2018</w:t>
            </w:r>
          </w:p>
        </w:tc>
        <w:tc>
          <w:tcPr>
            <w:tcW w:w="54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0.01</w:t>
            </w:r>
          </w:p>
        </w:tc>
        <w:tc>
          <w:tcPr>
            <w:tcW w:w="51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48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7</w:t>
            </w:r>
          </w:p>
        </w:tc>
        <w:tc>
          <w:tcPr>
            <w:tcW w:w="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总磷</w:t>
            </w:r>
          </w:p>
        </w:tc>
        <w:tc>
          <w:tcPr>
            <w:tcW w:w="18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《水质总磷的测定</w:t>
            </w:r>
            <w:r>
              <w:rPr>
                <w:rFonts w:hint="default" w:ascii="Times New Roman" w:hAnsi="Times New Roman" w:cs="Times New Roman"/>
                <w:kern w:val="0"/>
                <w:sz w:val="21"/>
                <w:szCs w:val="21"/>
              </w:rPr>
              <w:t xml:space="preserve"> </w:t>
            </w:r>
            <w:r>
              <w:rPr>
                <w:rFonts w:hint="eastAsia" w:ascii="宋体" w:hAnsi="宋体" w:eastAsia="宋体" w:cs="宋体"/>
                <w:kern w:val="0"/>
                <w:sz w:val="21"/>
                <w:szCs w:val="21"/>
              </w:rPr>
              <w:t>钼酸铵分光光度法》</w:t>
            </w:r>
          </w:p>
        </w:tc>
        <w:tc>
          <w:tcPr>
            <w:tcW w:w="9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GB11893-1989</w:t>
            </w:r>
          </w:p>
        </w:tc>
        <w:tc>
          <w:tcPr>
            <w:tcW w:w="54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0.01</w:t>
            </w:r>
          </w:p>
        </w:tc>
        <w:tc>
          <w:tcPr>
            <w:tcW w:w="51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mg/L</w:t>
            </w:r>
          </w:p>
        </w:tc>
      </w:tr>
    </w:tbl>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5.5</w:t>
      </w:r>
      <w:r>
        <w:rPr>
          <w:rFonts w:hint="eastAsia" w:ascii="宋体" w:hAnsi="宋体" w:eastAsia="宋体" w:cs="宋体"/>
          <w:b/>
          <w:bCs w:val="0"/>
          <w:color w:val="000000"/>
          <w:kern w:val="2"/>
          <w:sz w:val="24"/>
          <w:szCs w:val="24"/>
        </w:rPr>
        <w:t>监测结果统计</w:t>
      </w:r>
    </w:p>
    <w:p>
      <w:pPr>
        <w:pStyle w:val="14"/>
        <w:keepNext w:val="0"/>
        <w:keepLines w:val="0"/>
        <w:widowControl/>
        <w:suppressLineNumbers w:val="0"/>
        <w:ind w:left="0" w:firstLine="360"/>
        <w:rPr>
          <w:rFonts w:hint="eastAsia" w:ascii="宋体" w:hAnsi="宋体" w:eastAsia="宋体" w:cs="宋体"/>
          <w:b/>
          <w:bCs/>
          <w:color w:val="000000"/>
          <w:kern w:val="2"/>
          <w:sz w:val="21"/>
          <w:szCs w:val="21"/>
        </w:rPr>
      </w:pPr>
      <w:r>
        <w:rPr>
          <w:rFonts w:hint="eastAsia" w:ascii="宋体" w:hAnsi="宋体" w:eastAsia="宋体" w:cs="宋体"/>
          <w:b/>
          <w:bCs/>
          <w:color w:val="000000"/>
          <w:kern w:val="2"/>
          <w:sz w:val="21"/>
          <w:szCs w:val="21"/>
        </w:rPr>
        <w:t>表</w:t>
      </w:r>
      <w:r>
        <w:rPr>
          <w:rFonts w:hint="default" w:ascii="Times New Roman" w:hAnsi="Times New Roman" w:eastAsia="宋体" w:cs="Times New Roman"/>
          <w:b/>
          <w:bCs/>
          <w:color w:val="000000"/>
          <w:kern w:val="2"/>
          <w:sz w:val="21"/>
          <w:szCs w:val="21"/>
        </w:rPr>
        <w:t>8</w:t>
      </w:r>
      <w:r>
        <w:rPr>
          <w:rFonts w:hint="eastAsia" w:ascii="宋体" w:hAnsi="宋体" w:eastAsia="宋体" w:cs="宋体"/>
          <w:b/>
          <w:bCs/>
          <w:color w:val="000000"/>
          <w:kern w:val="2"/>
          <w:sz w:val="21"/>
          <w:szCs w:val="21"/>
        </w:rPr>
        <w:t>：地表水水质监测结果统计表</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71"/>
        <w:gridCol w:w="1222"/>
        <w:gridCol w:w="1224"/>
        <w:gridCol w:w="1230"/>
        <w:gridCol w:w="1236"/>
        <w:gridCol w:w="12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392" w:type="pct"/>
            <w:vMerge w:val="restart"/>
            <w:tcBorders>
              <w:tl2br w:val="nil"/>
              <w:tr2bl w:val="nil"/>
            </w:tcBorders>
            <w:noWrap w:val="0"/>
            <w:vAlign w:val="center"/>
            <mc:AlternateContent>
              <mc:Choice Requires="wpsCustomData">
                <wpsCustomData:diagonals>
                  <wpsCustomData:diagonal from="10000" to="30000">
                    <wpsCustomData:border w:val="single" w:color="auto" w:sz="4" w:space="0"/>
                  </wpsCustomData:diagonal>
                </wpsCustomData:diagonals>
              </mc:Choice>
            </mc:AlternateContent>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left"/>
              <w:textAlignment w:val="auto"/>
              <mc:AlternateContent>
                <mc:Choice Requires="wpsCustomData">
                  <wpsCustomData:diagonalParaType/>
                </mc:Choice>
              </mc:AlternateContent>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监测因子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监测断面</w:t>
            </w:r>
          </w:p>
        </w:tc>
        <w:tc>
          <w:tcPr>
            <w:tcW w:w="2157" w:type="pct"/>
            <w:gridSpan w:val="3"/>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cs="Times New Roman"/>
                <w:color w:val="auto"/>
                <w:kern w:val="0"/>
                <w:sz w:val="21"/>
                <w:szCs w:val="21"/>
                <w:lang w:val="en-US" w:eastAsia="zh-CN"/>
              </w:rPr>
              <w:t>W1</w:t>
            </w:r>
          </w:p>
        </w:tc>
        <w:tc>
          <w:tcPr>
            <w:tcW w:w="725"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单位</w:t>
            </w:r>
          </w:p>
        </w:tc>
        <w:tc>
          <w:tcPr>
            <w:tcW w:w="725" w:type="pct"/>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标准限值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1392"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p>
        </w:tc>
        <w:tc>
          <w:tcPr>
            <w:tcW w:w="7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08.11</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08.12</w:t>
            </w:r>
          </w:p>
        </w:tc>
        <w:tc>
          <w:tcPr>
            <w:tcW w:w="72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08.13</w:t>
            </w:r>
          </w:p>
        </w:tc>
        <w:tc>
          <w:tcPr>
            <w:tcW w:w="725"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p>
        </w:tc>
        <w:tc>
          <w:tcPr>
            <w:tcW w:w="725" w:type="pct"/>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9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水温</w:t>
            </w:r>
          </w:p>
        </w:tc>
        <w:tc>
          <w:tcPr>
            <w:tcW w:w="7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33.2</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32.7</w:t>
            </w:r>
          </w:p>
        </w:tc>
        <w:tc>
          <w:tcPr>
            <w:tcW w:w="72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32.9</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9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pH值</w:t>
            </w:r>
          </w:p>
        </w:tc>
        <w:tc>
          <w:tcPr>
            <w:tcW w:w="7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7.1</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6.8</w:t>
            </w:r>
          </w:p>
        </w:tc>
        <w:tc>
          <w:tcPr>
            <w:tcW w:w="72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7.0</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无量纲</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9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溶解氧</w:t>
            </w:r>
          </w:p>
        </w:tc>
        <w:tc>
          <w:tcPr>
            <w:tcW w:w="7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5.6</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5.4</w:t>
            </w:r>
          </w:p>
        </w:tc>
        <w:tc>
          <w:tcPr>
            <w:tcW w:w="72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5.4</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9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高锰酸盐指数</w:t>
            </w:r>
          </w:p>
        </w:tc>
        <w:tc>
          <w:tcPr>
            <w:tcW w:w="7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1.15</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1.19</w:t>
            </w:r>
          </w:p>
        </w:tc>
        <w:tc>
          <w:tcPr>
            <w:tcW w:w="72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1.24</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9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US" w:eastAsia="zh-CN"/>
              </w:rPr>
              <w:t>五日</w:t>
            </w:r>
            <w:r>
              <w:rPr>
                <w:rFonts w:hint="eastAsia" w:ascii="Times New Roman" w:hAnsi="Times New Roman" w:eastAsia="宋体" w:cs="Times New Roman"/>
                <w:color w:val="auto"/>
                <w:kern w:val="0"/>
                <w:sz w:val="21"/>
                <w:szCs w:val="21"/>
              </w:rPr>
              <w:t>生化需氧量</w:t>
            </w:r>
          </w:p>
        </w:tc>
        <w:tc>
          <w:tcPr>
            <w:tcW w:w="7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2.7</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2.9</w:t>
            </w:r>
          </w:p>
        </w:tc>
        <w:tc>
          <w:tcPr>
            <w:tcW w:w="72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2.7</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w:t>
            </w:r>
            <w:r>
              <w:rPr>
                <w:rFonts w:hint="default" w:ascii="Times New Roman" w:hAnsi="Times New Roman" w:eastAsia="宋体" w:cs="Times New Roman"/>
                <w:color w:val="auto"/>
                <w:kern w:val="0"/>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9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rPr>
              <w:t>氨氮</w:t>
            </w:r>
          </w:p>
        </w:tc>
        <w:tc>
          <w:tcPr>
            <w:tcW w:w="7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0.074</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0.070</w:t>
            </w:r>
          </w:p>
        </w:tc>
        <w:tc>
          <w:tcPr>
            <w:tcW w:w="72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0.079</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w:t>
            </w:r>
            <w:r>
              <w:rPr>
                <w:rFonts w:hint="default" w:ascii="Times New Roman" w:hAnsi="Times New Roman" w:eastAsia="宋体" w:cs="Times New Roman"/>
                <w:color w:val="auto"/>
                <w:kern w:val="0"/>
                <w:sz w:val="21"/>
                <w:szCs w:val="21"/>
              </w:rPr>
              <w:t>1</w:t>
            </w:r>
            <w:r>
              <w:rPr>
                <w:rFonts w:hint="eastAsia" w:ascii="Times New Roman" w:hAnsi="Times New Roman" w:eastAsia="宋体" w:cs="Times New Roman"/>
                <w:color w:val="auto"/>
                <w:kern w:val="0"/>
                <w:sz w:val="21"/>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9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US" w:eastAsia="zh-CN"/>
              </w:rPr>
              <w:t>石油类</w:t>
            </w:r>
          </w:p>
        </w:tc>
        <w:tc>
          <w:tcPr>
            <w:tcW w:w="7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0.02</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0.02</w:t>
            </w:r>
          </w:p>
        </w:tc>
        <w:tc>
          <w:tcPr>
            <w:tcW w:w="72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0.02</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392"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总磷</w:t>
            </w:r>
          </w:p>
        </w:tc>
        <w:tc>
          <w:tcPr>
            <w:tcW w:w="717"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0.03</w:t>
            </w:r>
          </w:p>
        </w:tc>
        <w:tc>
          <w:tcPr>
            <w:tcW w:w="718"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0.02</w:t>
            </w:r>
          </w:p>
        </w:tc>
        <w:tc>
          <w:tcPr>
            <w:tcW w:w="721"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0.02</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725" w:type="pc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US" w:eastAsia="zh-CN"/>
              </w:rPr>
              <w:t>≤</w:t>
            </w:r>
            <w:r>
              <w:rPr>
                <w:rFonts w:hint="default" w:ascii="Times New Roman" w:hAnsi="Times New Roman" w:eastAsia="宋体" w:cs="Times New Roman"/>
                <w:color w:val="auto"/>
                <w:kern w:val="0"/>
                <w:sz w:val="21"/>
                <w:szCs w:val="21"/>
              </w:rPr>
              <w:t>0.2</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由上表可知，各监测断面各监测因子均达到了《地表水环境质量标准》（</w:t>
      </w:r>
      <w:r>
        <w:rPr>
          <w:rFonts w:hint="default" w:ascii="Times New Roman" w:hAnsi="Times New Roman" w:eastAsia="宋体" w:cs="Times New Roman"/>
          <w:kern w:val="2"/>
          <w:sz w:val="24"/>
          <w:szCs w:val="24"/>
          <w:lang w:val="en-US" w:eastAsia="zh-CN" w:bidi="ar"/>
        </w:rPr>
        <w:t>GB3838-2002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III</w:t>
      </w:r>
      <w:r>
        <w:rPr>
          <w:rFonts w:hint="eastAsia" w:ascii="宋体" w:hAnsi="宋体" w:eastAsia="宋体" w:cs="宋体"/>
          <w:kern w:val="2"/>
          <w:sz w:val="24"/>
          <w:szCs w:val="24"/>
          <w:lang w:val="en-US" w:eastAsia="zh-CN" w:bidi="ar"/>
        </w:rPr>
        <w:t>类标准要求，区域地表水质量较好。</w:t>
      </w:r>
    </w:p>
    <w:p>
      <w:pPr>
        <w:pStyle w:val="4"/>
        <w:widowControl/>
        <w:rPr>
          <w:rFonts w:hint="default" w:ascii="Times New Roman" w:hAnsi="Times New Roman" w:cs="Times New Roman"/>
          <w:b/>
          <w:bCs/>
          <w:color w:val="000000"/>
          <w:kern w:val="2"/>
          <w:sz w:val="28"/>
          <w:szCs w:val="28"/>
        </w:rPr>
      </w:pPr>
      <w:r>
        <w:rPr>
          <w:rFonts w:hint="default" w:ascii="Times New Roman" w:hAnsi="Times New Roman" w:cs="Times New Roman"/>
          <w:b/>
          <w:bCs/>
          <w:color w:val="000000"/>
          <w:kern w:val="2"/>
          <w:sz w:val="28"/>
          <w:szCs w:val="28"/>
        </w:rPr>
        <w:t>6</w:t>
      </w:r>
      <w:r>
        <w:rPr>
          <w:rFonts w:hint="eastAsia" w:ascii="宋体" w:hAnsi="宋体" w:eastAsia="宋体" w:cs="宋体"/>
          <w:b/>
          <w:bCs/>
          <w:color w:val="000000"/>
          <w:kern w:val="2"/>
          <w:sz w:val="28"/>
          <w:szCs w:val="28"/>
        </w:rPr>
        <w:t>、地表水环境影响预测与评价</w:t>
      </w:r>
    </w:p>
    <w:p>
      <w:pPr>
        <w:pStyle w:val="5"/>
        <w:widowControl/>
        <w:ind w:left="0" w:firstLine="482"/>
        <w:rPr>
          <w:rFonts w:hint="default" w:ascii="Times New Roman" w:hAnsi="Times New Roman" w:cs="Times New Roman"/>
          <w:b/>
          <w:bCs w:val="0"/>
          <w:color w:val="000000"/>
          <w:kern w:val="2"/>
          <w:sz w:val="24"/>
          <w:szCs w:val="24"/>
        </w:rPr>
      </w:pPr>
      <w:r>
        <w:rPr>
          <w:rFonts w:hint="default" w:ascii="Times New Roman" w:hAnsi="Times New Roman" w:cs="Times New Roman"/>
          <w:b/>
          <w:bCs w:val="0"/>
          <w:color w:val="000000"/>
          <w:kern w:val="2"/>
          <w:sz w:val="24"/>
          <w:szCs w:val="24"/>
        </w:rPr>
        <w:t>6.1</w:t>
      </w:r>
      <w:r>
        <w:rPr>
          <w:rFonts w:hint="eastAsia" w:ascii="宋体" w:hAnsi="宋体" w:eastAsia="宋体" w:cs="宋体"/>
          <w:b/>
          <w:bCs w:val="0"/>
          <w:color w:val="000000"/>
          <w:kern w:val="2"/>
          <w:sz w:val="24"/>
          <w:szCs w:val="24"/>
        </w:rPr>
        <w:t>预测内容</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w:t>
      </w:r>
      <w:r>
        <w:rPr>
          <w:rFonts w:hint="default" w:ascii="Times New Roman" w:hAnsi="Times New Roman" w:cs="Times New Roman" w:eastAsiaTheme="minorEastAsia"/>
          <w:color w:val="000000"/>
          <w:kern w:val="2"/>
          <w:sz w:val="24"/>
          <w:szCs w:val="24"/>
          <w:lang w:val="en-US" w:eastAsia="zh-CN" w:bidi="ar"/>
        </w:rPr>
        <w:t>1</w:t>
      </w:r>
      <w:r>
        <w:rPr>
          <w:rFonts w:hint="eastAsia" w:ascii="宋体" w:hAnsi="宋体" w:eastAsia="宋体" w:cs="宋体"/>
          <w:color w:val="000000"/>
          <w:kern w:val="2"/>
          <w:sz w:val="24"/>
          <w:szCs w:val="24"/>
          <w:lang w:val="en-US" w:eastAsia="zh-CN" w:bidi="ar"/>
        </w:rPr>
        <w:t>）正常排放时污水处理站集中处理达标后排放的尾水进入车壁塘河的水质情况；</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w:t>
      </w:r>
      <w:r>
        <w:rPr>
          <w:rFonts w:hint="default" w:ascii="Times New Roman" w:hAnsi="Times New Roman" w:eastAsia="宋体" w:cs="Times New Roman"/>
          <w:color w:val="000000"/>
          <w:kern w:val="2"/>
          <w:sz w:val="24"/>
          <w:szCs w:val="24"/>
          <w:lang w:val="en-US" w:eastAsia="zh-CN" w:bidi="ar"/>
        </w:rPr>
        <w:t>2</w:t>
      </w:r>
      <w:r>
        <w:rPr>
          <w:rFonts w:hint="eastAsia" w:ascii="宋体" w:hAnsi="宋体" w:eastAsia="宋体" w:cs="宋体"/>
          <w:color w:val="000000"/>
          <w:kern w:val="2"/>
          <w:sz w:val="24"/>
          <w:szCs w:val="24"/>
          <w:lang w:val="en-US" w:eastAsia="zh-CN" w:bidi="ar"/>
        </w:rPr>
        <w:t>）事故排放时污水处理站发生故障，尾水超标排放，直接排入车壁塘河的水质情况。</w:t>
      </w:r>
    </w:p>
    <w:p>
      <w:pPr>
        <w:pStyle w:val="5"/>
        <w:widowControl/>
        <w:ind w:left="0" w:firstLine="482"/>
        <w:rPr>
          <w:rFonts w:hint="eastAsia" w:ascii="宋体" w:hAnsi="宋体" w:eastAsia="宋体" w:cs="宋体"/>
          <w:b/>
          <w:bCs w:val="0"/>
          <w:color w:val="000000"/>
          <w:kern w:val="2"/>
          <w:sz w:val="24"/>
          <w:szCs w:val="24"/>
          <w:u w:val="none"/>
        </w:rPr>
      </w:pPr>
      <w:r>
        <w:rPr>
          <w:rFonts w:hint="default" w:ascii="Times New Roman" w:hAnsi="Times New Roman" w:cs="Times New Roman"/>
          <w:b/>
          <w:bCs w:val="0"/>
          <w:color w:val="000000"/>
          <w:kern w:val="2"/>
          <w:sz w:val="24"/>
          <w:szCs w:val="24"/>
          <w:u w:val="none"/>
        </w:rPr>
        <w:t>6.2</w:t>
      </w:r>
      <w:r>
        <w:rPr>
          <w:rFonts w:hint="eastAsia" w:ascii="宋体" w:hAnsi="宋体" w:eastAsia="宋体" w:cs="宋体"/>
          <w:b/>
          <w:bCs w:val="0"/>
          <w:color w:val="000000"/>
          <w:kern w:val="2"/>
          <w:sz w:val="24"/>
          <w:szCs w:val="24"/>
          <w:u w:val="none"/>
        </w:rPr>
        <w:t>预测方法</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本项目车壁塘河为小型河流，为了保守考虑，不考虑各污染物在河流中的降解和吸附作用，从现状监测结果可以看出评价区地表水水域基本均匀，废水与对车壁塘河地表水可快速完全混合，混合后河流水质基本均匀，因此选用零维数学模型中河流均匀混合模型进行预测合理可行，即：</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u w:val="none"/>
        </w:rPr>
      </w:pPr>
      <w:r>
        <w:rPr>
          <w:rFonts w:hint="eastAsia" w:ascii="宋体" w:hAnsi="宋体" w:eastAsia="宋体" w:cs="宋体"/>
          <w:color w:val="000000"/>
          <w:kern w:val="2"/>
          <w:sz w:val="24"/>
          <w:szCs w:val="24"/>
          <w:u w:val="none"/>
          <w:lang w:val="en-US" w:eastAsia="zh-CN" w:bidi="ar"/>
        </w:rPr>
        <w:t>（</w:t>
      </w:r>
      <w:r>
        <w:rPr>
          <w:rFonts w:hint="default" w:ascii="Times New Roman" w:hAnsi="Times New Roman" w:eastAsia="宋体" w:cs="Times New Roman"/>
          <w:color w:val="000000"/>
          <w:kern w:val="2"/>
          <w:sz w:val="24"/>
          <w:szCs w:val="24"/>
          <w:u w:val="none"/>
          <w:lang w:val="en-US" w:eastAsia="zh-CN" w:bidi="ar"/>
        </w:rPr>
        <w:t>1</w:t>
      </w:r>
      <w:r>
        <w:rPr>
          <w:rFonts w:hint="eastAsia" w:ascii="宋体" w:hAnsi="宋体" w:eastAsia="宋体" w:cs="宋体"/>
          <w:color w:val="000000"/>
          <w:kern w:val="2"/>
          <w:sz w:val="24"/>
          <w:szCs w:val="24"/>
          <w:u w:val="none"/>
          <w:lang w:val="en-US" w:eastAsia="zh-CN" w:bidi="ar"/>
        </w:rPr>
        <w:t>）河流均匀混合模型公式：</w:t>
      </w:r>
    </w:p>
    <w:p>
      <w:pPr>
        <w:keepNext w:val="0"/>
        <w:keepLines w:val="0"/>
        <w:widowControl w:val="0"/>
        <w:suppressLineNumbers w:val="0"/>
        <w:spacing w:before="0" w:beforeAutospacing="0" w:after="0" w:afterAutospacing="0" w:line="360" w:lineRule="auto"/>
        <w:ind w:left="0" w:right="0" w:firstLine="0" w:firstLineChars="0"/>
        <w:jc w:val="center"/>
        <w:rPr>
          <w:rFonts w:hint="default" w:ascii="Times New Roman" w:hAnsi="宋体" w:eastAsia="仿宋_GB2312" w:cs="Times New Roman"/>
          <w:color w:val="000000"/>
          <w:kern w:val="0"/>
          <w:sz w:val="24"/>
          <w:szCs w:val="24"/>
          <w:u w:val="none"/>
        </w:rPr>
      </w:pPr>
      <w:r>
        <w:rPr>
          <w:rFonts w:hint="default" w:ascii="Times New Roman" w:hAnsi="Times New Roman" w:cs="Times New Roman" w:eastAsiaTheme="minorEastAsia"/>
          <w:kern w:val="2"/>
          <w:sz w:val="24"/>
          <w:szCs w:val="24"/>
          <w:u w:val="none"/>
          <w:lang w:val="en-US" w:eastAsia="zh-CN" w:bidi="ar"/>
        </w:rPr>
        <w:drawing>
          <wp:inline distT="0" distB="0" distL="114300" distR="114300">
            <wp:extent cx="2600325" cy="323850"/>
            <wp:effectExtent l="0" t="0" r="9525" b="0"/>
            <wp:docPr id="1"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8"/>
                    <pic:cNvPicPr>
                      <a:picLocks noChangeAspect="1"/>
                    </pic:cNvPicPr>
                  </pic:nvPicPr>
                  <pic:blipFill>
                    <a:blip r:embed="rId7"/>
                    <a:stretch>
                      <a:fillRect/>
                    </a:stretch>
                  </pic:blipFill>
                  <pic:spPr>
                    <a:xfrm>
                      <a:off x="0" y="0"/>
                      <a:ext cx="2600325" cy="323850"/>
                    </a:xfrm>
                    <a:prstGeom prst="rect">
                      <a:avLst/>
                    </a:prstGeom>
                    <a:noFill/>
                    <a:ln w="9525">
                      <a:noFill/>
                    </a:ln>
                  </pic:spPr>
                </pic:pic>
              </a:graphicData>
            </a:graphic>
          </wp:inline>
        </w:drawing>
      </w:r>
      <w:r>
        <w:rPr>
          <w:rFonts w:hint="default" w:ascii="Times New Roman" w:hAnsi="宋体" w:eastAsia="仿宋_GB2312" w:cs="Times New Roman"/>
          <w:color w:val="000000"/>
          <w:kern w:val="0"/>
          <w:sz w:val="24"/>
          <w:szCs w:val="24"/>
          <w:u w:val="none"/>
          <w:lang w:val="en-US" w:eastAsia="zh-CN" w:bidi="ar"/>
        </w:rPr>
        <w:t xml:space="preserve"> </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宋体" w:cs="Times New Roman"/>
          <w:color w:val="000000"/>
          <w:kern w:val="0"/>
          <w:sz w:val="24"/>
          <w:szCs w:val="24"/>
          <w:u w:val="none"/>
        </w:rPr>
      </w:pPr>
      <w:r>
        <w:rPr>
          <w:rFonts w:hint="eastAsia" w:ascii="宋体" w:hAnsi="宋体" w:eastAsia="宋体" w:cs="宋体"/>
          <w:color w:val="000000"/>
          <w:kern w:val="0"/>
          <w:sz w:val="24"/>
          <w:szCs w:val="24"/>
          <w:u w:val="none"/>
          <w:lang w:val="en-US" w:eastAsia="zh-CN" w:bidi="ar"/>
        </w:rPr>
        <w:t>式中：</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宋体" w:cs="Times New Roman"/>
          <w:color w:val="000000"/>
          <w:kern w:val="0"/>
          <w:sz w:val="24"/>
          <w:szCs w:val="24"/>
          <w:u w:val="none"/>
        </w:rPr>
      </w:pPr>
      <w:r>
        <w:rPr>
          <w:rFonts w:hint="default" w:ascii="Times New Roman" w:hAnsi="宋体" w:cs="Times New Roman" w:eastAsiaTheme="minorEastAsia"/>
          <w:color w:val="000000"/>
          <w:kern w:val="0"/>
          <w:sz w:val="24"/>
          <w:szCs w:val="24"/>
          <w:u w:val="none"/>
          <w:lang w:val="en-US" w:eastAsia="zh-CN" w:bidi="ar"/>
        </w:rPr>
        <w:t>C</w:t>
      </w:r>
      <w:r>
        <w:rPr>
          <w:rFonts w:hint="eastAsia" w:ascii="宋体" w:hAnsi="宋体" w:eastAsia="宋体" w:cs="宋体"/>
          <w:color w:val="000000"/>
          <w:kern w:val="0"/>
          <w:sz w:val="24"/>
          <w:szCs w:val="24"/>
          <w:u w:val="none"/>
          <w:lang w:val="en-US" w:eastAsia="zh-CN" w:bidi="ar"/>
        </w:rPr>
        <w:t>—预测断面污染物浓度，单位：</w:t>
      </w:r>
      <w:r>
        <w:rPr>
          <w:rFonts w:hint="default" w:ascii="Times New Roman" w:hAnsi="宋体" w:cs="Times New Roman" w:eastAsiaTheme="minorEastAsia"/>
          <w:color w:val="000000"/>
          <w:kern w:val="0"/>
          <w:sz w:val="24"/>
          <w:szCs w:val="24"/>
          <w:u w:val="none"/>
          <w:lang w:val="en-US" w:eastAsia="zh-CN" w:bidi="ar"/>
        </w:rPr>
        <w:t>mg/L</w:t>
      </w:r>
      <w:r>
        <w:rPr>
          <w:rFonts w:hint="eastAsia" w:ascii="宋体" w:hAnsi="宋体" w:eastAsia="宋体" w:cs="宋体"/>
          <w:color w:val="000000"/>
          <w:kern w:val="0"/>
          <w:sz w:val="24"/>
          <w:szCs w:val="24"/>
          <w:u w:val="none"/>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宋体" w:cs="Times New Roman"/>
          <w:color w:val="000000"/>
          <w:kern w:val="0"/>
          <w:sz w:val="24"/>
          <w:szCs w:val="24"/>
          <w:u w:val="none"/>
        </w:rPr>
      </w:pPr>
      <w:r>
        <w:rPr>
          <w:rFonts w:hint="default" w:ascii="Times New Roman" w:hAnsi="宋体" w:cs="Times New Roman" w:eastAsiaTheme="minorEastAsia"/>
          <w:color w:val="000000"/>
          <w:kern w:val="0"/>
          <w:sz w:val="24"/>
          <w:szCs w:val="24"/>
          <w:u w:val="none"/>
          <w:lang w:val="en-US" w:eastAsia="zh-CN" w:bidi="ar"/>
        </w:rPr>
        <w:t>Qh</w:t>
      </w:r>
      <w:r>
        <w:rPr>
          <w:rFonts w:hint="eastAsia" w:ascii="宋体" w:hAnsi="宋体" w:eastAsia="宋体" w:cs="宋体"/>
          <w:color w:val="000000"/>
          <w:kern w:val="0"/>
          <w:sz w:val="24"/>
          <w:szCs w:val="24"/>
          <w:u w:val="none"/>
          <w:lang w:val="en-US" w:eastAsia="zh-CN" w:bidi="ar"/>
        </w:rPr>
        <w:t>—河流的流量单位，</w:t>
      </w:r>
      <w:r>
        <w:rPr>
          <w:rFonts w:hint="default" w:ascii="Times New Roman" w:hAnsi="宋体" w:cs="Times New Roman" w:eastAsiaTheme="minorEastAsia"/>
          <w:color w:val="000000"/>
          <w:kern w:val="0"/>
          <w:sz w:val="24"/>
          <w:szCs w:val="24"/>
          <w:u w:val="none"/>
          <w:lang w:val="en-US" w:eastAsia="zh-CN" w:bidi="ar"/>
        </w:rPr>
        <w:t>m</w:t>
      </w:r>
      <w:r>
        <w:rPr>
          <w:rFonts w:hint="default" w:ascii="Times New Roman" w:hAnsi="宋体" w:cs="Times New Roman" w:eastAsiaTheme="minorEastAsia"/>
          <w:color w:val="000000"/>
          <w:kern w:val="0"/>
          <w:sz w:val="24"/>
          <w:szCs w:val="24"/>
          <w:u w:val="none"/>
          <w:vertAlign w:val="superscript"/>
          <w:lang w:val="en-US" w:eastAsia="zh-CN" w:bidi="ar"/>
        </w:rPr>
        <w:t>3</w:t>
      </w:r>
      <w:r>
        <w:rPr>
          <w:rFonts w:hint="default" w:ascii="Times New Roman" w:hAnsi="宋体" w:cs="Times New Roman" w:eastAsiaTheme="minorEastAsia"/>
          <w:color w:val="000000"/>
          <w:kern w:val="0"/>
          <w:sz w:val="24"/>
          <w:szCs w:val="24"/>
          <w:u w:val="none"/>
          <w:lang w:val="en-US" w:eastAsia="zh-CN" w:bidi="ar"/>
        </w:rPr>
        <w:t>/s</w:t>
      </w:r>
      <w:r>
        <w:rPr>
          <w:rFonts w:hint="eastAsia" w:ascii="宋体" w:hAnsi="宋体" w:eastAsia="宋体" w:cs="宋体"/>
          <w:color w:val="000000"/>
          <w:kern w:val="0"/>
          <w:sz w:val="24"/>
          <w:szCs w:val="24"/>
          <w:u w:val="none"/>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宋体" w:cs="Times New Roman"/>
          <w:color w:val="000000"/>
          <w:kern w:val="0"/>
          <w:sz w:val="24"/>
          <w:szCs w:val="24"/>
          <w:u w:val="none"/>
        </w:rPr>
      </w:pPr>
      <w:r>
        <w:rPr>
          <w:rFonts w:hint="default" w:ascii="Times New Roman" w:hAnsi="宋体" w:cs="Times New Roman" w:eastAsiaTheme="minorEastAsia"/>
          <w:color w:val="000000"/>
          <w:kern w:val="0"/>
          <w:sz w:val="24"/>
          <w:szCs w:val="24"/>
          <w:u w:val="none"/>
          <w:lang w:val="en-US" w:eastAsia="zh-CN" w:bidi="ar"/>
        </w:rPr>
        <w:t>Ch</w:t>
      </w:r>
      <w:r>
        <w:rPr>
          <w:rFonts w:hint="eastAsia" w:ascii="宋体" w:hAnsi="宋体" w:eastAsia="宋体" w:cs="宋体"/>
          <w:color w:val="000000"/>
          <w:kern w:val="0"/>
          <w:sz w:val="24"/>
          <w:szCs w:val="24"/>
          <w:u w:val="none"/>
          <w:lang w:val="en-US" w:eastAsia="zh-CN" w:bidi="ar"/>
        </w:rPr>
        <w:t>—排污口上游河流中污染物浓度，单位：</w:t>
      </w:r>
      <w:r>
        <w:rPr>
          <w:rFonts w:hint="default" w:ascii="Times New Roman" w:hAnsi="宋体" w:cs="Times New Roman" w:eastAsiaTheme="minorEastAsia"/>
          <w:color w:val="000000"/>
          <w:kern w:val="0"/>
          <w:sz w:val="24"/>
          <w:szCs w:val="24"/>
          <w:u w:val="none"/>
          <w:lang w:val="en-US" w:eastAsia="zh-CN" w:bidi="ar"/>
        </w:rPr>
        <w:t>mg/L</w:t>
      </w:r>
      <w:r>
        <w:rPr>
          <w:rFonts w:hint="eastAsia" w:ascii="宋体" w:hAnsi="宋体" w:eastAsia="宋体" w:cs="宋体"/>
          <w:color w:val="000000"/>
          <w:kern w:val="0"/>
          <w:sz w:val="24"/>
          <w:szCs w:val="24"/>
          <w:u w:val="none"/>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宋体" w:cs="Times New Roman"/>
          <w:color w:val="000000"/>
          <w:kern w:val="0"/>
          <w:sz w:val="24"/>
          <w:szCs w:val="24"/>
          <w:u w:val="none"/>
        </w:rPr>
      </w:pPr>
      <w:r>
        <w:rPr>
          <w:rFonts w:hint="default" w:ascii="Times New Roman" w:hAnsi="宋体" w:cs="Times New Roman" w:eastAsiaTheme="minorEastAsia"/>
          <w:color w:val="000000"/>
          <w:kern w:val="0"/>
          <w:sz w:val="24"/>
          <w:szCs w:val="24"/>
          <w:u w:val="none"/>
          <w:lang w:val="en-US" w:eastAsia="zh-CN" w:bidi="ar"/>
        </w:rPr>
        <w:t>Qp</w:t>
      </w:r>
      <w:r>
        <w:rPr>
          <w:rFonts w:hint="eastAsia" w:ascii="宋体" w:hAnsi="宋体" w:eastAsia="宋体" w:cs="宋体"/>
          <w:color w:val="000000"/>
          <w:kern w:val="0"/>
          <w:sz w:val="24"/>
          <w:szCs w:val="24"/>
          <w:u w:val="none"/>
          <w:lang w:val="en-US" w:eastAsia="zh-CN" w:bidi="ar"/>
        </w:rPr>
        <w:t>—排入河流的废水流量，单位：</w:t>
      </w:r>
      <w:r>
        <w:rPr>
          <w:rFonts w:hint="default" w:ascii="Times New Roman" w:hAnsi="宋体" w:cs="Times New Roman" w:eastAsiaTheme="minorEastAsia"/>
          <w:color w:val="000000"/>
          <w:kern w:val="0"/>
          <w:sz w:val="24"/>
          <w:szCs w:val="24"/>
          <w:u w:val="none"/>
          <w:lang w:val="en-US" w:eastAsia="zh-CN" w:bidi="ar"/>
        </w:rPr>
        <w:t>m</w:t>
      </w:r>
      <w:r>
        <w:rPr>
          <w:rFonts w:hint="default" w:ascii="Times New Roman" w:hAnsi="宋体" w:cs="Times New Roman" w:eastAsiaTheme="minorEastAsia"/>
          <w:color w:val="000000"/>
          <w:kern w:val="0"/>
          <w:sz w:val="24"/>
          <w:szCs w:val="24"/>
          <w:u w:val="none"/>
          <w:vertAlign w:val="superscript"/>
          <w:lang w:val="en-US" w:eastAsia="zh-CN" w:bidi="ar"/>
        </w:rPr>
        <w:t>3</w:t>
      </w:r>
      <w:r>
        <w:rPr>
          <w:rFonts w:hint="default" w:ascii="Times New Roman" w:hAnsi="宋体" w:cs="Times New Roman" w:eastAsiaTheme="minorEastAsia"/>
          <w:color w:val="000000"/>
          <w:kern w:val="0"/>
          <w:sz w:val="24"/>
          <w:szCs w:val="24"/>
          <w:u w:val="none"/>
          <w:lang w:val="en-US" w:eastAsia="zh-CN" w:bidi="ar"/>
        </w:rPr>
        <w:t>/s</w:t>
      </w:r>
      <w:r>
        <w:rPr>
          <w:rFonts w:hint="eastAsia" w:ascii="宋体" w:hAnsi="宋体" w:eastAsia="宋体" w:cs="宋体"/>
          <w:color w:val="000000"/>
          <w:kern w:val="0"/>
          <w:sz w:val="24"/>
          <w:szCs w:val="24"/>
          <w:u w:val="none"/>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宋体" w:cs="Times New Roman"/>
          <w:color w:val="000000"/>
          <w:kern w:val="0"/>
          <w:sz w:val="24"/>
          <w:szCs w:val="24"/>
          <w:u w:val="none"/>
        </w:rPr>
      </w:pPr>
      <w:r>
        <w:rPr>
          <w:rFonts w:hint="default" w:ascii="Times New Roman" w:hAnsi="宋体" w:cs="Times New Roman" w:eastAsiaTheme="minorEastAsia"/>
          <w:color w:val="000000"/>
          <w:kern w:val="0"/>
          <w:sz w:val="24"/>
          <w:szCs w:val="24"/>
          <w:u w:val="none"/>
          <w:lang w:val="en-US" w:eastAsia="zh-CN" w:bidi="ar"/>
        </w:rPr>
        <w:t>Cp</w:t>
      </w:r>
      <w:r>
        <w:rPr>
          <w:rFonts w:hint="eastAsia" w:ascii="宋体" w:hAnsi="宋体" w:eastAsia="宋体" w:cs="宋体"/>
          <w:color w:val="000000"/>
          <w:kern w:val="0"/>
          <w:sz w:val="24"/>
          <w:szCs w:val="24"/>
          <w:u w:val="none"/>
          <w:lang w:val="en-US" w:eastAsia="zh-CN" w:bidi="ar"/>
        </w:rPr>
        <w:t>—废水中污染物浓度，单位：</w:t>
      </w:r>
      <w:r>
        <w:rPr>
          <w:rFonts w:hint="default" w:ascii="Times New Roman" w:hAnsi="宋体" w:cs="Times New Roman" w:eastAsiaTheme="minorEastAsia"/>
          <w:color w:val="000000"/>
          <w:kern w:val="0"/>
          <w:sz w:val="24"/>
          <w:szCs w:val="24"/>
          <w:u w:val="none"/>
          <w:lang w:val="en-US" w:eastAsia="zh-CN" w:bidi="ar"/>
        </w:rPr>
        <w:t>mg/L</w:t>
      </w:r>
      <w:r>
        <w:rPr>
          <w:rFonts w:hint="eastAsia" w:ascii="宋体" w:hAnsi="宋体" w:eastAsia="宋体" w:cs="宋体"/>
          <w:color w:val="000000"/>
          <w:kern w:val="0"/>
          <w:sz w:val="24"/>
          <w:szCs w:val="24"/>
          <w:u w:val="none"/>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u w:val="none"/>
        </w:rPr>
      </w:pPr>
      <w:r>
        <w:rPr>
          <w:rFonts w:hint="eastAsia" w:ascii="宋体" w:hAnsi="宋体" w:eastAsia="宋体" w:cs="宋体"/>
          <w:color w:val="000000"/>
          <w:kern w:val="2"/>
          <w:sz w:val="24"/>
          <w:szCs w:val="24"/>
          <w:u w:val="none"/>
          <w:lang w:val="en-US" w:eastAsia="zh-CN" w:bidi="ar"/>
        </w:rPr>
        <w:t>（</w:t>
      </w:r>
      <w:r>
        <w:rPr>
          <w:rFonts w:hint="default" w:ascii="Times New Roman" w:hAnsi="Times New Roman" w:eastAsia="宋体" w:cs="Times New Roman"/>
          <w:color w:val="000000"/>
          <w:kern w:val="2"/>
          <w:sz w:val="24"/>
          <w:szCs w:val="24"/>
          <w:u w:val="none"/>
          <w:lang w:val="en-US" w:eastAsia="zh-CN" w:bidi="ar"/>
        </w:rPr>
        <w:t>2</w:t>
      </w:r>
      <w:r>
        <w:rPr>
          <w:rFonts w:hint="eastAsia" w:ascii="宋体" w:hAnsi="宋体" w:eastAsia="宋体" w:cs="宋体"/>
          <w:color w:val="000000"/>
          <w:kern w:val="2"/>
          <w:sz w:val="24"/>
          <w:szCs w:val="24"/>
          <w:u w:val="none"/>
          <w:lang w:val="en-US" w:eastAsia="zh-CN" w:bidi="ar"/>
        </w:rPr>
        <w:t>）参数估计</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u w:val="none"/>
        </w:rPr>
      </w:pPr>
      <w:r>
        <w:rPr>
          <w:rFonts w:hint="eastAsia" w:ascii="宋体" w:hAnsi="宋体" w:eastAsia="宋体" w:cs="宋体"/>
          <w:kern w:val="2"/>
          <w:sz w:val="24"/>
          <w:szCs w:val="24"/>
          <w:u w:val="none"/>
          <w:lang w:val="en-US" w:eastAsia="zh-CN" w:bidi="ar"/>
        </w:rPr>
        <w:t>根据上文分析可知，废水排放总量为</w:t>
      </w:r>
      <w:r>
        <w:rPr>
          <w:rFonts w:hint="eastAsia" w:ascii="Times New Roman" w:hAnsi="Times New Roman" w:eastAsia="宋体" w:cs="Times New Roman"/>
          <w:kern w:val="2"/>
          <w:sz w:val="24"/>
          <w:szCs w:val="24"/>
          <w:u w:val="none"/>
          <w:lang w:val="en-US" w:eastAsia="zh-CN" w:bidi="ar"/>
        </w:rPr>
        <w:t>31.88</w:t>
      </w:r>
      <w:r>
        <w:rPr>
          <w:rFonts w:hint="default" w:ascii="Times New Roman" w:hAnsi="Times New Roman" w:eastAsia="宋体" w:cs="Times New Roman"/>
          <w:kern w:val="2"/>
          <w:sz w:val="24"/>
          <w:szCs w:val="24"/>
          <w:u w:val="none"/>
          <w:lang w:val="en-US" w:eastAsia="zh-CN" w:bidi="ar"/>
        </w:rPr>
        <w:t>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w:t>
      </w:r>
      <w:r>
        <w:rPr>
          <w:rFonts w:hint="eastAsia" w:ascii="Times New Roman" w:hAnsi="Times New Roman" w:eastAsia="宋体" w:cs="Times New Roman"/>
          <w:kern w:val="2"/>
          <w:sz w:val="24"/>
          <w:szCs w:val="24"/>
          <w:u w:val="none"/>
          <w:lang w:val="en-US" w:eastAsia="zh-CN" w:bidi="ar"/>
        </w:rPr>
        <w:t>11636.2</w:t>
      </w:r>
      <w:r>
        <w:rPr>
          <w:rFonts w:hint="default" w:ascii="Times New Roman" w:hAnsi="Times New Roman" w:eastAsia="宋体" w:cs="Times New Roman"/>
          <w:kern w:val="2"/>
          <w:sz w:val="24"/>
          <w:szCs w:val="24"/>
          <w:u w:val="none"/>
          <w:lang w:val="en-US" w:eastAsia="zh-CN" w:bidi="ar"/>
        </w:rPr>
        <w:t>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eastAsia" w:ascii="宋体" w:hAnsi="宋体" w:eastAsia="宋体" w:cs="宋体"/>
          <w:kern w:val="2"/>
          <w:sz w:val="24"/>
          <w:szCs w:val="24"/>
          <w:u w:val="none"/>
          <w:lang w:val="en-US" w:eastAsia="zh-CN" w:bidi="ar"/>
        </w:rPr>
        <w:t>）。</w:t>
      </w:r>
    </w:p>
    <w:p>
      <w:pPr>
        <w:pStyle w:val="14"/>
        <w:keepNext w:val="0"/>
        <w:keepLines w:val="0"/>
        <w:widowControl/>
        <w:suppressLineNumbers w:val="0"/>
        <w:ind w:left="0" w:firstLine="360"/>
        <w:rPr>
          <w:rFonts w:hint="default" w:ascii="Times New Roman" w:hAnsi="Times New Roman" w:cs="Times New Roman"/>
          <w:b/>
          <w:bCs/>
          <w:color w:val="000000"/>
          <w:kern w:val="2"/>
          <w:sz w:val="21"/>
          <w:szCs w:val="21"/>
          <w:u w:val="single"/>
        </w:rPr>
      </w:pPr>
      <w:r>
        <w:rPr>
          <w:rFonts w:hint="eastAsia" w:ascii="宋体" w:hAnsi="宋体" w:eastAsia="宋体" w:cs="宋体"/>
          <w:b/>
          <w:bCs/>
          <w:color w:val="000000"/>
          <w:kern w:val="2"/>
          <w:sz w:val="21"/>
          <w:szCs w:val="21"/>
          <w:u w:val="single"/>
        </w:rPr>
        <w:t>表</w:t>
      </w:r>
      <w:r>
        <w:rPr>
          <w:rFonts w:hint="default" w:ascii="Times New Roman" w:hAnsi="Times New Roman" w:eastAsia="宋体" w:cs="Times New Roman"/>
          <w:b/>
          <w:bCs/>
          <w:color w:val="000000"/>
          <w:kern w:val="2"/>
          <w:sz w:val="21"/>
          <w:szCs w:val="21"/>
          <w:u w:val="single"/>
        </w:rPr>
        <w:t>9</w:t>
      </w:r>
      <w:r>
        <w:rPr>
          <w:rFonts w:hint="eastAsia" w:ascii="宋体" w:hAnsi="宋体" w:eastAsia="宋体" w:cs="宋体"/>
          <w:b/>
          <w:bCs/>
          <w:color w:val="000000"/>
          <w:kern w:val="2"/>
          <w:sz w:val="21"/>
          <w:szCs w:val="21"/>
          <w:u w:val="single"/>
        </w:rPr>
        <w:t>：项目预测参数估计一览表</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497"/>
        <w:gridCol w:w="1558"/>
        <w:gridCol w:w="1565"/>
        <w:gridCol w:w="1382"/>
        <w:gridCol w:w="1382"/>
        <w:gridCol w:w="11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8" w:hRule="atLeast"/>
          <w:jc w:val="center"/>
        </w:trPr>
        <w:tc>
          <w:tcPr>
            <w:tcW w:w="87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u w:val="single"/>
              </w:rPr>
            </w:pPr>
            <w:r>
              <w:rPr>
                <w:rFonts w:hint="eastAsia" w:ascii="宋体" w:hAnsi="宋体" w:eastAsia="宋体" w:cs="宋体"/>
                <w:b/>
                <w:bCs w:val="0"/>
                <w:kern w:val="0"/>
                <w:sz w:val="21"/>
                <w:szCs w:val="21"/>
                <w:u w:val="single"/>
              </w:rPr>
              <w:t>排放工况</w:t>
            </w:r>
          </w:p>
        </w:tc>
        <w:tc>
          <w:tcPr>
            <w:tcW w:w="913"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u w:val="single"/>
              </w:rPr>
            </w:pPr>
            <w:r>
              <w:rPr>
                <w:rFonts w:hint="eastAsia" w:ascii="宋体" w:hAnsi="宋体" w:eastAsia="宋体" w:cs="宋体"/>
                <w:b/>
                <w:bCs w:val="0"/>
                <w:kern w:val="0"/>
                <w:sz w:val="21"/>
                <w:szCs w:val="21"/>
                <w:u w:val="single"/>
              </w:rPr>
              <w:t>污染物</w:t>
            </w:r>
          </w:p>
        </w:tc>
        <w:tc>
          <w:tcPr>
            <w:tcW w:w="91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u w:val="single"/>
              </w:rPr>
            </w:pPr>
            <w:r>
              <w:rPr>
                <w:rFonts w:hint="default" w:ascii="Times New Roman" w:hAnsi="Times New Roman" w:cs="Times New Roman"/>
                <w:b/>
                <w:bCs w:val="0"/>
                <w:kern w:val="0"/>
                <w:sz w:val="21"/>
                <w:szCs w:val="21"/>
                <w:u w:val="single"/>
              </w:rPr>
              <w:t>C</w:t>
            </w:r>
            <w:r>
              <w:rPr>
                <w:rFonts w:hint="default" w:ascii="Times New Roman" w:hAnsi="Times New Roman" w:cs="Times New Roman"/>
                <w:b/>
                <w:bCs w:val="0"/>
                <w:kern w:val="0"/>
                <w:sz w:val="21"/>
                <w:szCs w:val="21"/>
                <w:u w:val="single"/>
                <w:vertAlign w:val="subscript"/>
              </w:rPr>
              <w:t>P</w:t>
            </w: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u w:val="single"/>
              </w:rPr>
            </w:pPr>
            <w:r>
              <w:rPr>
                <w:rFonts w:hint="default" w:ascii="Times New Roman" w:hAnsi="Times New Roman" w:cs="Times New Roman"/>
                <w:b/>
                <w:bCs w:val="0"/>
                <w:kern w:val="0"/>
                <w:sz w:val="21"/>
                <w:szCs w:val="21"/>
                <w:u w:val="single"/>
              </w:rPr>
              <w:t>Q</w:t>
            </w:r>
            <w:r>
              <w:rPr>
                <w:rFonts w:hint="default" w:ascii="Times New Roman" w:hAnsi="Times New Roman" w:cs="Times New Roman"/>
                <w:b/>
                <w:bCs w:val="0"/>
                <w:kern w:val="0"/>
                <w:sz w:val="21"/>
                <w:szCs w:val="21"/>
                <w:u w:val="single"/>
                <w:vertAlign w:val="subscript"/>
              </w:rPr>
              <w:t>P</w:t>
            </w: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u w:val="single"/>
              </w:rPr>
            </w:pPr>
            <w:r>
              <w:rPr>
                <w:rFonts w:hint="default" w:ascii="Times New Roman" w:hAnsi="Times New Roman" w:cs="Times New Roman"/>
                <w:b/>
                <w:bCs w:val="0"/>
                <w:kern w:val="0"/>
                <w:sz w:val="21"/>
                <w:szCs w:val="21"/>
                <w:u w:val="single"/>
              </w:rPr>
              <w:t>C</w:t>
            </w:r>
            <w:r>
              <w:rPr>
                <w:rFonts w:hint="default" w:ascii="Times New Roman" w:hAnsi="Times New Roman" w:cs="Times New Roman"/>
                <w:b/>
                <w:bCs w:val="0"/>
                <w:kern w:val="0"/>
                <w:sz w:val="21"/>
                <w:szCs w:val="21"/>
                <w:u w:val="single"/>
                <w:vertAlign w:val="subscript"/>
              </w:rPr>
              <w:t>h</w:t>
            </w:r>
          </w:p>
        </w:tc>
        <w:tc>
          <w:tcPr>
            <w:tcW w:w="66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u w:val="single"/>
              </w:rPr>
            </w:pPr>
            <w:r>
              <w:rPr>
                <w:rFonts w:hint="default" w:ascii="Times New Roman" w:hAnsi="Times New Roman" w:cs="Times New Roman"/>
                <w:b/>
                <w:bCs w:val="0"/>
                <w:kern w:val="0"/>
                <w:sz w:val="21"/>
                <w:szCs w:val="21"/>
                <w:u w:val="single"/>
              </w:rPr>
              <w:t>Q</w:t>
            </w:r>
            <w:r>
              <w:rPr>
                <w:rFonts w:hint="default" w:ascii="Times New Roman" w:hAnsi="Times New Roman" w:cs="Times New Roman"/>
                <w:b/>
                <w:bCs w:val="0"/>
                <w:kern w:val="0"/>
                <w:sz w:val="21"/>
                <w:szCs w:val="21"/>
                <w:u w:val="single"/>
                <w:vertAlign w:val="subscript"/>
              </w:rPr>
              <w: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7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13"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1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u w:val="single"/>
              </w:rPr>
            </w:pPr>
            <w:r>
              <w:rPr>
                <w:rFonts w:hint="default" w:ascii="Times New Roman" w:hAnsi="Times New Roman" w:cs="Times New Roman"/>
                <w:b/>
                <w:bCs w:val="0"/>
                <w:kern w:val="0"/>
                <w:sz w:val="21"/>
                <w:szCs w:val="21"/>
                <w:u w:val="single"/>
              </w:rPr>
              <w:t>mg/L</w:t>
            </w: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u w:val="single"/>
              </w:rPr>
            </w:pPr>
            <w:r>
              <w:rPr>
                <w:rFonts w:hint="default" w:ascii="Times New Roman" w:hAnsi="Times New Roman" w:cs="Times New Roman"/>
                <w:b/>
                <w:bCs w:val="0"/>
                <w:kern w:val="0"/>
                <w:sz w:val="21"/>
                <w:szCs w:val="21"/>
                <w:u w:val="single"/>
              </w:rPr>
              <w:t>m</w:t>
            </w:r>
            <w:r>
              <w:rPr>
                <w:rFonts w:hint="default" w:ascii="Times New Roman" w:hAnsi="Times New Roman" w:cs="Times New Roman"/>
                <w:b/>
                <w:bCs w:val="0"/>
                <w:kern w:val="0"/>
                <w:sz w:val="21"/>
                <w:szCs w:val="21"/>
                <w:u w:val="single"/>
                <w:vertAlign w:val="superscript"/>
              </w:rPr>
              <w:t>3</w:t>
            </w:r>
            <w:r>
              <w:rPr>
                <w:rFonts w:hint="default" w:ascii="Times New Roman" w:hAnsi="Times New Roman" w:cs="Times New Roman"/>
                <w:b/>
                <w:bCs w:val="0"/>
                <w:kern w:val="0"/>
                <w:sz w:val="21"/>
                <w:szCs w:val="21"/>
                <w:u w:val="single"/>
              </w:rPr>
              <w:t>/s</w:t>
            </w: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u w:val="single"/>
              </w:rPr>
            </w:pPr>
            <w:r>
              <w:rPr>
                <w:rFonts w:hint="default" w:ascii="Times New Roman" w:hAnsi="Times New Roman" w:cs="Times New Roman"/>
                <w:b/>
                <w:bCs w:val="0"/>
                <w:kern w:val="0"/>
                <w:sz w:val="21"/>
                <w:szCs w:val="21"/>
                <w:u w:val="single"/>
              </w:rPr>
              <w:t>mg/L</w:t>
            </w:r>
          </w:p>
        </w:tc>
        <w:tc>
          <w:tcPr>
            <w:tcW w:w="66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u w:val="single"/>
              </w:rPr>
            </w:pPr>
            <w:r>
              <w:rPr>
                <w:rFonts w:hint="default" w:ascii="Times New Roman" w:hAnsi="Times New Roman" w:cs="Times New Roman"/>
                <w:b/>
                <w:bCs w:val="0"/>
                <w:kern w:val="0"/>
                <w:sz w:val="21"/>
                <w:szCs w:val="21"/>
                <w:u w:val="single"/>
              </w:rPr>
              <w:t>m</w:t>
            </w:r>
            <w:r>
              <w:rPr>
                <w:rFonts w:hint="default" w:ascii="Times New Roman" w:hAnsi="Times New Roman" w:cs="Times New Roman"/>
                <w:b/>
                <w:bCs w:val="0"/>
                <w:kern w:val="0"/>
                <w:sz w:val="21"/>
                <w:szCs w:val="21"/>
                <w:u w:val="single"/>
                <w:vertAlign w:val="superscript"/>
              </w:rPr>
              <w:t>3</w:t>
            </w:r>
            <w:r>
              <w:rPr>
                <w:rFonts w:hint="default" w:ascii="Times New Roman" w:hAnsi="Times New Roman" w:cs="Times New Roman"/>
                <w:b/>
                <w:bCs w:val="0"/>
                <w:kern w:val="0"/>
                <w:sz w:val="21"/>
                <w:szCs w:val="21"/>
                <w:u w:val="single"/>
              </w:rPr>
              <w: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1" w:hRule="atLeast"/>
          <w:jc w:val="center"/>
        </w:trPr>
        <w:tc>
          <w:tcPr>
            <w:tcW w:w="877" w:type="pct"/>
            <w:vMerge w:val="restart"/>
            <w:tcBorders>
              <w:top w:val="nil"/>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eastAsia" w:ascii="宋体" w:hAnsi="宋体" w:eastAsia="宋体" w:cs="宋体"/>
                <w:kern w:val="0"/>
                <w:sz w:val="21"/>
                <w:szCs w:val="21"/>
                <w:u w:val="single"/>
              </w:rPr>
              <w:t>正常工况</w:t>
            </w:r>
          </w:p>
        </w:tc>
        <w:tc>
          <w:tcPr>
            <w:tcW w:w="91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cs="Times New Roman"/>
                <w:kern w:val="0"/>
                <w:sz w:val="21"/>
                <w:szCs w:val="21"/>
                <w:u w:val="single"/>
              </w:rPr>
              <w:t>COD</w:t>
            </w:r>
          </w:p>
        </w:tc>
        <w:tc>
          <w:tcPr>
            <w:tcW w:w="91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eastAsia="宋体" w:cs="Times New Roman"/>
                <w:kern w:val="0"/>
                <w:sz w:val="21"/>
                <w:szCs w:val="21"/>
                <w:u w:val="single"/>
              </w:rPr>
              <w:t>60</w:t>
            </w:r>
          </w:p>
        </w:tc>
        <w:tc>
          <w:tcPr>
            <w:tcW w:w="810" w:type="pct"/>
            <w:vMerge w:val="restart"/>
            <w:tcBorders>
              <w:top w:val="nil"/>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eastAsia="宋体" w:cs="Times New Roman"/>
                <w:kern w:val="0"/>
                <w:sz w:val="21"/>
                <w:szCs w:val="21"/>
                <w:u w:val="single"/>
              </w:rPr>
              <w:t>0.00046</w:t>
            </w: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eastAsia="宋体" w:cs="Times New Roman"/>
                <w:kern w:val="0"/>
                <w:sz w:val="21"/>
                <w:szCs w:val="21"/>
                <w:u w:val="single"/>
              </w:rPr>
              <w:t>16</w:t>
            </w:r>
          </w:p>
        </w:tc>
        <w:tc>
          <w:tcPr>
            <w:tcW w:w="667" w:type="pct"/>
            <w:vMerge w:val="restart"/>
            <w:tcBorders>
              <w:top w:val="nil"/>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eastAsia="宋体" w:cs="Times New Roman"/>
                <w:kern w:val="0"/>
                <w:sz w:val="21"/>
                <w:szCs w:val="21"/>
                <w:u w:val="single"/>
              </w:rPr>
              <w:t>0.047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3" w:hRule="atLeast"/>
          <w:jc w:val="center"/>
        </w:trPr>
        <w:tc>
          <w:tcPr>
            <w:tcW w:w="877"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1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cs="Times New Roman"/>
                <w:kern w:val="0"/>
                <w:sz w:val="21"/>
                <w:szCs w:val="21"/>
                <w:u w:val="single"/>
              </w:rPr>
              <w:t>NH</w:t>
            </w:r>
            <w:r>
              <w:rPr>
                <w:rFonts w:hint="default" w:ascii="Times New Roman" w:hAnsi="Times New Roman" w:cs="Times New Roman"/>
                <w:kern w:val="0"/>
                <w:sz w:val="21"/>
                <w:szCs w:val="21"/>
                <w:u w:val="single"/>
                <w:vertAlign w:val="subscript"/>
              </w:rPr>
              <w:t>3</w:t>
            </w:r>
            <w:r>
              <w:rPr>
                <w:rFonts w:hint="default" w:ascii="Times New Roman" w:hAnsi="Times New Roman" w:cs="Times New Roman"/>
                <w:kern w:val="0"/>
                <w:sz w:val="21"/>
                <w:szCs w:val="21"/>
                <w:u w:val="single"/>
              </w:rPr>
              <w:t>-N</w:t>
            </w:r>
          </w:p>
        </w:tc>
        <w:tc>
          <w:tcPr>
            <w:tcW w:w="91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eastAsia="宋体" w:cs="Times New Roman"/>
                <w:kern w:val="0"/>
                <w:sz w:val="21"/>
                <w:szCs w:val="21"/>
                <w:u w:val="single"/>
              </w:rPr>
              <w:t>15</w:t>
            </w:r>
          </w:p>
        </w:tc>
        <w:tc>
          <w:tcPr>
            <w:tcW w:w="810"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eastAsia="宋体" w:cs="Times New Roman"/>
                <w:kern w:val="0"/>
                <w:sz w:val="21"/>
                <w:szCs w:val="21"/>
                <w:u w:val="single"/>
              </w:rPr>
              <w:t>0.531</w:t>
            </w:r>
          </w:p>
        </w:tc>
        <w:tc>
          <w:tcPr>
            <w:tcW w:w="667"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3" w:hRule="atLeast"/>
          <w:jc w:val="center"/>
        </w:trPr>
        <w:tc>
          <w:tcPr>
            <w:tcW w:w="877" w:type="pct"/>
            <w:vMerge w:val="restart"/>
            <w:tcBorders>
              <w:top w:val="nil"/>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eastAsia" w:ascii="宋体" w:hAnsi="宋体" w:eastAsia="宋体" w:cs="宋体"/>
                <w:kern w:val="0"/>
                <w:sz w:val="21"/>
                <w:szCs w:val="21"/>
                <w:u w:val="single"/>
              </w:rPr>
              <w:t>非正常工况</w:t>
            </w:r>
          </w:p>
        </w:tc>
        <w:tc>
          <w:tcPr>
            <w:tcW w:w="91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cs="Times New Roman"/>
                <w:kern w:val="0"/>
                <w:sz w:val="21"/>
                <w:szCs w:val="21"/>
                <w:u w:val="single"/>
              </w:rPr>
              <w:t>COD</w:t>
            </w:r>
          </w:p>
        </w:tc>
        <w:tc>
          <w:tcPr>
            <w:tcW w:w="91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u w:val="single"/>
              </w:rPr>
            </w:pPr>
            <w:r>
              <w:rPr>
                <w:rFonts w:hint="default" w:ascii="Times New Roman" w:hAnsi="Times New Roman" w:eastAsia="宋体" w:cs="Times New Roman"/>
                <w:kern w:val="0"/>
                <w:sz w:val="21"/>
                <w:szCs w:val="21"/>
                <w:u w:val="single"/>
              </w:rPr>
              <w:t>300</w:t>
            </w:r>
          </w:p>
        </w:tc>
        <w:tc>
          <w:tcPr>
            <w:tcW w:w="810" w:type="pct"/>
            <w:vMerge w:val="restart"/>
            <w:tcBorders>
              <w:top w:val="nil"/>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eastAsia="宋体" w:cs="Times New Roman"/>
                <w:kern w:val="0"/>
                <w:sz w:val="21"/>
                <w:szCs w:val="21"/>
                <w:u w:val="single"/>
              </w:rPr>
              <w:t>0.00046</w:t>
            </w: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eastAsia="宋体" w:cs="Times New Roman"/>
                <w:kern w:val="0"/>
                <w:sz w:val="21"/>
                <w:szCs w:val="21"/>
                <w:u w:val="single"/>
              </w:rPr>
              <w:t>16</w:t>
            </w:r>
          </w:p>
        </w:tc>
        <w:tc>
          <w:tcPr>
            <w:tcW w:w="667" w:type="pct"/>
            <w:vMerge w:val="restart"/>
            <w:tcBorders>
              <w:top w:val="nil"/>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eastAsia="宋体" w:cs="Times New Roman"/>
                <w:kern w:val="0"/>
                <w:sz w:val="21"/>
                <w:szCs w:val="21"/>
                <w:u w:val="single"/>
              </w:rPr>
              <w:t>0.047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3" w:hRule="atLeast"/>
          <w:jc w:val="center"/>
        </w:trPr>
        <w:tc>
          <w:tcPr>
            <w:tcW w:w="877"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91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single"/>
              </w:rPr>
            </w:pPr>
            <w:r>
              <w:rPr>
                <w:rFonts w:hint="default" w:ascii="Times New Roman" w:hAnsi="Times New Roman" w:cs="Times New Roman"/>
                <w:kern w:val="0"/>
                <w:sz w:val="21"/>
                <w:szCs w:val="21"/>
                <w:u w:val="single"/>
              </w:rPr>
              <w:t>NH</w:t>
            </w:r>
            <w:r>
              <w:rPr>
                <w:rFonts w:hint="default" w:ascii="Times New Roman" w:hAnsi="Times New Roman" w:cs="Times New Roman"/>
                <w:kern w:val="0"/>
                <w:sz w:val="21"/>
                <w:szCs w:val="21"/>
                <w:u w:val="single"/>
                <w:vertAlign w:val="subscript"/>
              </w:rPr>
              <w:t>3</w:t>
            </w:r>
            <w:r>
              <w:rPr>
                <w:rFonts w:hint="default" w:ascii="Times New Roman" w:hAnsi="Times New Roman" w:cs="Times New Roman"/>
                <w:kern w:val="0"/>
                <w:sz w:val="21"/>
                <w:szCs w:val="21"/>
                <w:u w:val="single"/>
              </w:rPr>
              <w:t>-N</w:t>
            </w:r>
          </w:p>
        </w:tc>
        <w:tc>
          <w:tcPr>
            <w:tcW w:w="91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u w:val="single"/>
              </w:rPr>
            </w:pPr>
            <w:r>
              <w:rPr>
                <w:rFonts w:hint="default" w:ascii="Times New Roman" w:hAnsi="Times New Roman" w:eastAsia="宋体" w:cs="Times New Roman"/>
                <w:kern w:val="0"/>
                <w:sz w:val="21"/>
                <w:szCs w:val="21"/>
                <w:u w:val="single"/>
              </w:rPr>
              <w:t>50</w:t>
            </w:r>
          </w:p>
        </w:tc>
        <w:tc>
          <w:tcPr>
            <w:tcW w:w="810"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1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u w:val="single"/>
              </w:rPr>
            </w:pPr>
            <w:r>
              <w:rPr>
                <w:rFonts w:hint="default" w:ascii="Times New Roman" w:hAnsi="Times New Roman" w:eastAsia="宋体" w:cs="Times New Roman"/>
                <w:kern w:val="0"/>
                <w:sz w:val="21"/>
                <w:szCs w:val="21"/>
                <w:u w:val="single"/>
              </w:rPr>
              <w:t>0.531</w:t>
            </w:r>
          </w:p>
        </w:tc>
        <w:tc>
          <w:tcPr>
            <w:tcW w:w="667"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bl>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u w:val="none"/>
        </w:rPr>
      </w:pPr>
      <w:r>
        <w:rPr>
          <w:rFonts w:hint="eastAsia" w:ascii="宋体" w:hAnsi="宋体" w:eastAsia="宋体" w:cs="宋体"/>
          <w:color w:val="000000"/>
          <w:kern w:val="2"/>
          <w:sz w:val="24"/>
          <w:szCs w:val="24"/>
          <w:u w:val="none"/>
          <w:lang w:val="en-US" w:eastAsia="zh-CN" w:bidi="ar"/>
        </w:rPr>
        <w:t>（</w:t>
      </w:r>
      <w:r>
        <w:rPr>
          <w:rFonts w:hint="default" w:ascii="Times New Roman" w:hAnsi="Times New Roman" w:eastAsia="宋体" w:cs="Times New Roman"/>
          <w:color w:val="000000"/>
          <w:kern w:val="2"/>
          <w:sz w:val="24"/>
          <w:szCs w:val="24"/>
          <w:u w:val="none"/>
          <w:lang w:val="en-US" w:eastAsia="zh-CN" w:bidi="ar"/>
        </w:rPr>
        <w:t>3</w:t>
      </w:r>
      <w:r>
        <w:rPr>
          <w:rFonts w:hint="eastAsia" w:ascii="宋体" w:hAnsi="宋体" w:eastAsia="宋体" w:cs="宋体"/>
          <w:color w:val="000000"/>
          <w:kern w:val="2"/>
          <w:sz w:val="24"/>
          <w:szCs w:val="24"/>
          <w:u w:val="none"/>
          <w:lang w:val="en-US" w:eastAsia="zh-CN" w:bidi="ar"/>
        </w:rPr>
        <w:t>）评价标准</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u w:val="none"/>
        </w:rPr>
      </w:pPr>
      <w:r>
        <w:rPr>
          <w:rFonts w:hint="eastAsia" w:ascii="宋体" w:hAnsi="宋体" w:eastAsia="宋体" w:cs="宋体"/>
          <w:color w:val="000000"/>
          <w:kern w:val="2"/>
          <w:sz w:val="24"/>
          <w:szCs w:val="24"/>
          <w:u w:val="none"/>
          <w:lang w:val="en-US" w:eastAsia="zh-CN" w:bidi="ar"/>
        </w:rPr>
        <w:t>采用《地表水环境质量标准》（</w:t>
      </w:r>
      <w:r>
        <w:rPr>
          <w:rFonts w:hint="default" w:ascii="Times New Roman" w:hAnsi="Times New Roman" w:cs="Times New Roman" w:eastAsiaTheme="minorEastAsia"/>
          <w:color w:val="000000"/>
          <w:kern w:val="2"/>
          <w:sz w:val="24"/>
          <w:szCs w:val="24"/>
          <w:u w:val="none"/>
          <w:lang w:val="en-US" w:eastAsia="zh-CN" w:bidi="ar"/>
        </w:rPr>
        <w:t>GB3838-2002</w:t>
      </w:r>
      <w:r>
        <w:rPr>
          <w:rFonts w:hint="eastAsia" w:ascii="宋体" w:hAnsi="宋体" w:eastAsia="宋体" w:cs="宋体"/>
          <w:color w:val="000000"/>
          <w:kern w:val="2"/>
          <w:sz w:val="24"/>
          <w:szCs w:val="24"/>
          <w:u w:val="none"/>
          <w:lang w:val="en-US" w:eastAsia="zh-CN" w:bidi="ar"/>
        </w:rPr>
        <w:t>）</w:t>
      </w:r>
      <w:r>
        <w:rPr>
          <w:rFonts w:hint="default" w:ascii="Times New Roman" w:hAnsi="Times New Roman" w:cs="Times New Roman" w:eastAsiaTheme="minorEastAsia"/>
          <w:color w:val="000000"/>
          <w:kern w:val="2"/>
          <w:sz w:val="24"/>
          <w:szCs w:val="24"/>
          <w:u w:val="none"/>
          <w:lang w:val="en-US" w:eastAsia="zh-CN" w:bidi="ar"/>
        </w:rPr>
        <w:t>Ⅲ</w:t>
      </w:r>
      <w:r>
        <w:rPr>
          <w:rFonts w:hint="eastAsia" w:ascii="宋体" w:hAnsi="宋体" w:eastAsia="宋体" w:cs="宋体"/>
          <w:color w:val="000000"/>
          <w:kern w:val="2"/>
          <w:sz w:val="24"/>
          <w:szCs w:val="24"/>
          <w:u w:val="none"/>
          <w:lang w:val="en-US" w:eastAsia="zh-CN" w:bidi="ar"/>
        </w:rPr>
        <w:t>类标准进行评价。</w:t>
      </w:r>
    </w:p>
    <w:p>
      <w:pPr>
        <w:keepNext w:val="0"/>
        <w:keepLines w:val="0"/>
        <w:widowControl w:val="0"/>
        <w:suppressLineNumbers w:val="0"/>
        <w:spacing w:before="0" w:beforeAutospacing="0" w:after="0" w:afterAutospacing="0" w:line="360" w:lineRule="auto"/>
        <w:ind w:left="480" w:right="0" w:firstLine="0" w:firstLineChars="0"/>
        <w:jc w:val="both"/>
        <w:rPr>
          <w:rFonts w:hint="default" w:ascii="Times New Roman" w:hAnsi="Times New Roman" w:cs="Times New Roman"/>
          <w:color w:val="000000"/>
          <w:kern w:val="2"/>
          <w:sz w:val="24"/>
          <w:szCs w:val="24"/>
          <w:u w:val="none"/>
        </w:rPr>
      </w:pPr>
      <w:r>
        <w:rPr>
          <w:rFonts w:hint="eastAsia" w:ascii="宋体" w:hAnsi="宋体" w:eastAsia="宋体" w:cs="宋体"/>
          <w:color w:val="000000"/>
          <w:kern w:val="2"/>
          <w:sz w:val="24"/>
          <w:szCs w:val="24"/>
          <w:u w:val="none"/>
          <w:lang w:val="en-US" w:eastAsia="zh-CN" w:bidi="ar"/>
        </w:rPr>
        <w:t>（</w:t>
      </w:r>
      <w:r>
        <w:rPr>
          <w:rFonts w:hint="default" w:ascii="Times New Roman" w:hAnsi="Times New Roman" w:eastAsia="宋体" w:cs="Times New Roman"/>
          <w:color w:val="000000"/>
          <w:kern w:val="2"/>
          <w:sz w:val="24"/>
          <w:szCs w:val="24"/>
          <w:u w:val="none"/>
          <w:lang w:val="en-US" w:eastAsia="zh-CN" w:bidi="ar"/>
        </w:rPr>
        <w:t>4</w:t>
      </w:r>
      <w:r>
        <w:rPr>
          <w:rFonts w:hint="eastAsia" w:ascii="宋体" w:hAnsi="宋体" w:eastAsia="宋体" w:cs="宋体"/>
          <w:color w:val="000000"/>
          <w:kern w:val="2"/>
          <w:sz w:val="24"/>
          <w:szCs w:val="24"/>
          <w:u w:val="none"/>
          <w:lang w:val="en-US" w:eastAsia="zh-CN" w:bidi="ar"/>
        </w:rPr>
        <w:t>）预测结果</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u w:val="none"/>
        </w:rPr>
      </w:pPr>
      <w:r>
        <w:rPr>
          <w:rFonts w:hint="eastAsia" w:ascii="宋体" w:hAnsi="宋体" w:eastAsia="宋体" w:cs="宋体"/>
          <w:color w:val="000000"/>
          <w:kern w:val="2"/>
          <w:sz w:val="24"/>
          <w:szCs w:val="24"/>
          <w:u w:val="none"/>
          <w:lang w:val="en-US" w:eastAsia="zh-CN" w:bidi="ar"/>
        </w:rPr>
        <w:t>根据预测结果，本项目尾水正常排放排污口下游各断面各污染因子浓度情况见下表。</w:t>
      </w:r>
    </w:p>
    <w:p>
      <w:pPr>
        <w:pStyle w:val="14"/>
        <w:keepNext w:val="0"/>
        <w:keepLines w:val="0"/>
        <w:widowControl/>
        <w:suppressLineNumbers w:val="0"/>
        <w:rPr>
          <w:rFonts w:hint="eastAsia" w:ascii="宋体" w:hAnsi="宋体" w:eastAsia="宋体" w:cs="宋体"/>
          <w:b/>
          <w:bCs/>
          <w:color w:val="000000"/>
          <w:kern w:val="2"/>
          <w:sz w:val="21"/>
          <w:szCs w:val="21"/>
          <w:u w:val="none"/>
        </w:rPr>
      </w:pPr>
      <w:r>
        <w:rPr>
          <w:rFonts w:hint="eastAsia" w:ascii="宋体" w:hAnsi="宋体" w:eastAsia="宋体" w:cs="宋体"/>
          <w:b/>
          <w:bCs/>
          <w:color w:val="000000"/>
          <w:kern w:val="2"/>
          <w:sz w:val="21"/>
          <w:szCs w:val="21"/>
          <w:u w:val="none"/>
        </w:rPr>
        <w:t>表</w:t>
      </w:r>
      <w:r>
        <w:rPr>
          <w:rFonts w:hint="default" w:ascii="Times New Roman" w:hAnsi="Times New Roman" w:eastAsia="宋体" w:cs="Times New Roman"/>
          <w:b/>
          <w:bCs/>
          <w:color w:val="000000"/>
          <w:kern w:val="2"/>
          <w:sz w:val="21"/>
          <w:szCs w:val="21"/>
          <w:u w:val="none"/>
        </w:rPr>
        <w:t>10</w:t>
      </w:r>
      <w:r>
        <w:rPr>
          <w:rFonts w:hint="eastAsia" w:ascii="宋体" w:hAnsi="宋体" w:eastAsia="宋体" w:cs="宋体"/>
          <w:b/>
          <w:bCs/>
          <w:color w:val="000000"/>
          <w:kern w:val="2"/>
          <w:sz w:val="21"/>
          <w:szCs w:val="21"/>
          <w:u w:val="none"/>
        </w:rPr>
        <w:t>：项目正常工况下排污口下游各断面预测结果表</w:t>
      </w:r>
      <w:r>
        <w:rPr>
          <w:rFonts w:hint="default" w:ascii="Times New Roman" w:hAnsi="Times New Roman" w:cs="Times New Roman"/>
          <w:b/>
          <w:bCs/>
          <w:color w:val="000000"/>
          <w:kern w:val="2"/>
          <w:sz w:val="21"/>
          <w:szCs w:val="21"/>
          <w:u w:val="none"/>
        </w:rPr>
        <w:t xml:space="preserve"> </w:t>
      </w:r>
      <w:r>
        <w:rPr>
          <w:rFonts w:hint="eastAsia" w:ascii="宋体" w:hAnsi="宋体" w:eastAsia="宋体" w:cs="宋体"/>
          <w:b/>
          <w:bCs/>
          <w:color w:val="000000"/>
          <w:kern w:val="2"/>
          <w:sz w:val="21"/>
          <w:szCs w:val="21"/>
          <w:u w:val="none"/>
        </w:rPr>
        <w:t>单位：</w:t>
      </w:r>
      <w:r>
        <w:rPr>
          <w:rFonts w:hint="default" w:ascii="Times New Roman" w:hAnsi="Times New Roman" w:cs="Times New Roman"/>
          <w:b/>
          <w:bCs/>
          <w:color w:val="000000"/>
          <w:kern w:val="2"/>
          <w:sz w:val="21"/>
          <w:szCs w:val="21"/>
          <w:u w:val="none"/>
        </w:rPr>
        <w:t>mg/</w:t>
      </w:r>
      <w:r>
        <w:rPr>
          <w:rFonts w:hint="default" w:ascii="Times New Roman" w:hAnsi="Times New Roman" w:eastAsia="宋体" w:cs="Times New Roman"/>
          <w:b/>
          <w:bCs/>
          <w:color w:val="000000"/>
          <w:kern w:val="2"/>
          <w:sz w:val="21"/>
          <w:szCs w:val="21"/>
          <w:u w:val="none"/>
        </w:rPr>
        <w:t>L</w:t>
      </w:r>
    </w:p>
    <w:tbl>
      <w:tblPr>
        <w:tblStyle w:val="10"/>
        <w:tblW w:w="4997" w:type="pct"/>
        <w:tblInd w:w="0"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shd w:val="clear" w:color="auto" w:fill="auto"/>
        <w:tblLayout w:type="autofit"/>
        <w:tblCellMar>
          <w:top w:w="0" w:type="dxa"/>
          <w:left w:w="0" w:type="dxa"/>
          <w:bottom w:w="0" w:type="dxa"/>
          <w:right w:w="0" w:type="dxa"/>
        </w:tblCellMar>
      </w:tblPr>
      <w:tblGrid>
        <w:gridCol w:w="803"/>
        <w:gridCol w:w="908"/>
        <w:gridCol w:w="1080"/>
        <w:gridCol w:w="1218"/>
        <w:gridCol w:w="1291"/>
        <w:gridCol w:w="1016"/>
        <w:gridCol w:w="1396"/>
        <w:gridCol w:w="599"/>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7" w:hRule="atLeast"/>
        </w:trPr>
        <w:tc>
          <w:tcPr>
            <w:tcW w:w="483" w:type="pct"/>
            <w:tcBorders>
              <w:top w:val="single" w:color="auto" w:sz="4" w:space="0"/>
              <w:left w:val="single" w:color="auto"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预测因</w:t>
            </w:r>
          </w:p>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子</w:t>
            </w:r>
          </w:p>
        </w:tc>
        <w:tc>
          <w:tcPr>
            <w:tcW w:w="546"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外排废水量</w:t>
            </w:r>
          </w:p>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w:t>
            </w:r>
            <w:r>
              <w:rPr>
                <w:rFonts w:hint="default" w:ascii="Times New Roman" w:hAnsi="Times New Roman" w:cs="Times New Roman"/>
                <w:b/>
                <w:bCs w:val="0"/>
                <w:kern w:val="0"/>
                <w:sz w:val="21"/>
                <w:szCs w:val="21"/>
                <w:u w:val="none"/>
              </w:rPr>
              <w:t>m</w:t>
            </w:r>
            <w:r>
              <w:rPr>
                <w:rFonts w:hint="default" w:ascii="Times New Roman" w:hAnsi="Times New Roman" w:cs="Times New Roman"/>
                <w:b/>
                <w:bCs w:val="0"/>
                <w:kern w:val="0"/>
                <w:sz w:val="21"/>
                <w:szCs w:val="21"/>
                <w:u w:val="none"/>
                <w:vertAlign w:val="superscript"/>
              </w:rPr>
              <w:t>3</w:t>
            </w:r>
            <w:r>
              <w:rPr>
                <w:rFonts w:hint="default" w:ascii="Times New Roman" w:hAnsi="Times New Roman" w:cs="Times New Roman"/>
                <w:b/>
                <w:bCs w:val="0"/>
                <w:kern w:val="0"/>
                <w:sz w:val="21"/>
                <w:szCs w:val="21"/>
                <w:u w:val="none"/>
              </w:rPr>
              <w:t>/s</w:t>
            </w:r>
            <w:r>
              <w:rPr>
                <w:rFonts w:hint="eastAsia" w:ascii="宋体" w:hAnsi="宋体" w:eastAsia="宋体" w:cs="宋体"/>
                <w:b/>
                <w:bCs w:val="0"/>
                <w:kern w:val="0"/>
                <w:sz w:val="21"/>
                <w:szCs w:val="21"/>
                <w:u w:val="none"/>
              </w:rPr>
              <w:t>）</w:t>
            </w:r>
          </w:p>
        </w:tc>
        <w:tc>
          <w:tcPr>
            <w:tcW w:w="649"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外排浓度</w:t>
            </w:r>
          </w:p>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w:t>
            </w:r>
            <w:r>
              <w:rPr>
                <w:rFonts w:hint="default" w:ascii="Times New Roman" w:hAnsi="Times New Roman" w:cs="Times New Roman"/>
                <w:b/>
                <w:bCs w:val="0"/>
                <w:kern w:val="0"/>
                <w:sz w:val="21"/>
                <w:szCs w:val="21"/>
                <w:u w:val="none"/>
              </w:rPr>
              <w:t>mg/L</w:t>
            </w:r>
            <w:r>
              <w:rPr>
                <w:rFonts w:hint="eastAsia" w:ascii="宋体" w:hAnsi="宋体" w:eastAsia="宋体" w:cs="宋体"/>
                <w:b/>
                <w:bCs w:val="0"/>
                <w:kern w:val="0"/>
                <w:sz w:val="21"/>
                <w:szCs w:val="21"/>
                <w:u w:val="none"/>
              </w:rPr>
              <w:t>）</w:t>
            </w:r>
          </w:p>
        </w:tc>
        <w:tc>
          <w:tcPr>
            <w:tcW w:w="73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2"/>
              <w:widowControl/>
              <w:rPr>
                <w:rFonts w:hint="eastAsia" w:ascii="宋体" w:hAnsi="宋体" w:eastAsia="宋体" w:cs="宋体"/>
                <w:b/>
                <w:bCs w:val="0"/>
                <w:kern w:val="0"/>
                <w:sz w:val="21"/>
                <w:szCs w:val="21"/>
                <w:u w:val="none"/>
              </w:rPr>
            </w:pPr>
            <w:r>
              <w:rPr>
                <w:rFonts w:hint="eastAsia" w:ascii="宋体" w:hAnsi="宋体" w:eastAsia="宋体" w:cs="宋体"/>
                <w:b/>
                <w:bCs w:val="0"/>
                <w:kern w:val="0"/>
                <w:sz w:val="21"/>
                <w:szCs w:val="21"/>
                <w:u w:val="none"/>
              </w:rPr>
              <w:t>现有纳污水体流量</w:t>
            </w:r>
          </w:p>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w:t>
            </w:r>
            <w:r>
              <w:rPr>
                <w:rFonts w:hint="default" w:ascii="Times New Roman" w:hAnsi="Times New Roman" w:cs="Times New Roman"/>
                <w:b/>
                <w:bCs w:val="0"/>
                <w:kern w:val="0"/>
                <w:sz w:val="21"/>
                <w:szCs w:val="21"/>
                <w:u w:val="none"/>
              </w:rPr>
              <w:t>m</w:t>
            </w:r>
            <w:r>
              <w:rPr>
                <w:rFonts w:hint="default" w:ascii="Times New Roman" w:hAnsi="Times New Roman" w:cs="Times New Roman"/>
                <w:b/>
                <w:bCs w:val="0"/>
                <w:kern w:val="0"/>
                <w:sz w:val="21"/>
                <w:szCs w:val="21"/>
                <w:u w:val="none"/>
                <w:vertAlign w:val="superscript"/>
              </w:rPr>
              <w:t>3</w:t>
            </w:r>
            <w:r>
              <w:rPr>
                <w:rFonts w:hint="default" w:ascii="Times New Roman" w:hAnsi="Times New Roman" w:cs="Times New Roman"/>
                <w:b/>
                <w:bCs w:val="0"/>
                <w:kern w:val="0"/>
                <w:sz w:val="21"/>
                <w:szCs w:val="21"/>
                <w:u w:val="none"/>
              </w:rPr>
              <w:t>/s</w:t>
            </w:r>
            <w:r>
              <w:rPr>
                <w:rFonts w:hint="eastAsia" w:ascii="宋体" w:hAnsi="宋体" w:eastAsia="宋体" w:cs="宋体"/>
                <w:b/>
                <w:bCs w:val="0"/>
                <w:kern w:val="0"/>
                <w:sz w:val="21"/>
                <w:szCs w:val="21"/>
                <w:u w:val="none"/>
              </w:rPr>
              <w:t>）</w:t>
            </w:r>
          </w:p>
        </w:tc>
        <w:tc>
          <w:tcPr>
            <w:tcW w:w="776"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现有浓度</w:t>
            </w:r>
          </w:p>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w:t>
            </w:r>
            <w:r>
              <w:rPr>
                <w:rFonts w:hint="default" w:ascii="Times New Roman" w:hAnsi="Times New Roman" w:cs="Times New Roman"/>
                <w:b/>
                <w:bCs w:val="0"/>
                <w:kern w:val="0"/>
                <w:sz w:val="21"/>
                <w:szCs w:val="21"/>
                <w:u w:val="none"/>
              </w:rPr>
              <w:t>mg/L</w:t>
            </w:r>
            <w:r>
              <w:rPr>
                <w:rFonts w:hint="eastAsia" w:ascii="宋体" w:hAnsi="宋体" w:eastAsia="宋体" w:cs="宋体"/>
                <w:b/>
                <w:bCs w:val="0"/>
                <w:kern w:val="0"/>
                <w:sz w:val="21"/>
                <w:szCs w:val="21"/>
                <w:u w:val="none"/>
              </w:rPr>
              <w:t>）</w:t>
            </w:r>
          </w:p>
        </w:tc>
        <w:tc>
          <w:tcPr>
            <w:tcW w:w="611"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预测浓度</w:t>
            </w:r>
          </w:p>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w:t>
            </w:r>
            <w:r>
              <w:rPr>
                <w:rFonts w:hint="default" w:ascii="Times New Roman" w:hAnsi="Times New Roman" w:cs="Times New Roman"/>
                <w:b/>
                <w:bCs w:val="0"/>
                <w:kern w:val="0"/>
                <w:sz w:val="21"/>
                <w:szCs w:val="21"/>
                <w:u w:val="none"/>
              </w:rPr>
              <w:t>mg/L</w:t>
            </w:r>
            <w:r>
              <w:rPr>
                <w:rFonts w:hint="eastAsia" w:ascii="宋体" w:hAnsi="宋体" w:eastAsia="宋体" w:cs="宋体"/>
                <w:b/>
                <w:bCs w:val="0"/>
                <w:kern w:val="0"/>
                <w:sz w:val="21"/>
                <w:szCs w:val="21"/>
                <w:u w:val="none"/>
              </w:rPr>
              <w:t>）</w:t>
            </w:r>
          </w:p>
        </w:tc>
        <w:tc>
          <w:tcPr>
            <w:tcW w:w="839"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质量标准（Ⅲ类）（</w:t>
            </w:r>
            <w:r>
              <w:rPr>
                <w:rFonts w:hint="default" w:ascii="Times New Roman" w:hAnsi="Times New Roman" w:cs="Times New Roman"/>
                <w:b/>
                <w:bCs w:val="0"/>
                <w:kern w:val="0"/>
                <w:sz w:val="21"/>
                <w:szCs w:val="21"/>
                <w:u w:val="none"/>
              </w:rPr>
              <w:t>mg/L</w:t>
            </w:r>
            <w:r>
              <w:rPr>
                <w:rFonts w:hint="eastAsia" w:ascii="宋体" w:hAnsi="宋体" w:eastAsia="宋体" w:cs="宋体"/>
                <w:b/>
                <w:bCs w:val="0"/>
                <w:kern w:val="0"/>
                <w:sz w:val="21"/>
                <w:szCs w:val="21"/>
                <w:u w:val="none"/>
              </w:rPr>
              <w:t>）</w:t>
            </w:r>
          </w:p>
        </w:tc>
        <w:tc>
          <w:tcPr>
            <w:tcW w:w="360" w:type="pct"/>
            <w:tcBorders>
              <w:top w:val="single" w:color="auto" w:sz="4" w:space="0"/>
              <w:left w:val="single" w:color="000000" w:sz="4" w:space="0"/>
              <w:bottom w:val="single" w:color="000000"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是否达标</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483" w:type="pct"/>
            <w:tcBorders>
              <w:top w:val="single" w:color="000000" w:sz="4" w:space="0"/>
              <w:left w:val="single" w:color="auto"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cs="Times New Roman"/>
                <w:kern w:val="0"/>
                <w:sz w:val="21"/>
                <w:szCs w:val="21"/>
                <w:u w:val="none"/>
              </w:rPr>
              <w:t>COD</w:t>
            </w:r>
          </w:p>
        </w:tc>
        <w:tc>
          <w:tcPr>
            <w:tcW w:w="546" w:type="pct"/>
            <w:vMerge w:val="restart"/>
            <w:tcBorders>
              <w:top w:val="nil"/>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0.00046</w:t>
            </w:r>
          </w:p>
        </w:tc>
        <w:tc>
          <w:tcPr>
            <w:tcW w:w="6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60</w:t>
            </w:r>
          </w:p>
        </w:tc>
        <w:tc>
          <w:tcPr>
            <w:tcW w:w="732" w:type="pct"/>
            <w:vMerge w:val="restart"/>
            <w:tcBorders>
              <w:top w:val="nil"/>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0.047</w:t>
            </w:r>
          </w:p>
        </w:tc>
        <w:tc>
          <w:tcPr>
            <w:tcW w:w="77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16</w:t>
            </w:r>
          </w:p>
        </w:tc>
        <w:tc>
          <w:tcPr>
            <w:tcW w:w="61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16.4265</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20</w:t>
            </w:r>
          </w:p>
        </w:tc>
        <w:tc>
          <w:tcPr>
            <w:tcW w:w="360" w:type="pct"/>
            <w:tcBorders>
              <w:top w:val="single" w:color="000000" w:sz="4" w:space="0"/>
              <w:left w:val="single" w:color="000000" w:sz="4" w:space="0"/>
              <w:bottom w:val="single" w:color="000000"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eastAsia" w:ascii="宋体" w:hAnsi="宋体" w:eastAsia="宋体" w:cs="宋体"/>
                <w:kern w:val="0"/>
                <w:sz w:val="21"/>
                <w:szCs w:val="21"/>
                <w:u w:val="none"/>
              </w:rPr>
              <w:t>达标</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7" w:hRule="atLeast"/>
        </w:trPr>
        <w:tc>
          <w:tcPr>
            <w:tcW w:w="483" w:type="pct"/>
            <w:tcBorders>
              <w:top w:val="single" w:color="000000" w:sz="4" w:space="0"/>
              <w:left w:val="single" w:color="auto" w:sz="4" w:space="0"/>
              <w:bottom w:val="single" w:color="auto"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cs="Times New Roman"/>
                <w:kern w:val="0"/>
                <w:sz w:val="21"/>
                <w:szCs w:val="21"/>
                <w:u w:val="none"/>
              </w:rPr>
              <w:t>NH</w:t>
            </w:r>
            <w:r>
              <w:rPr>
                <w:rFonts w:hint="default" w:ascii="Times New Roman" w:hAnsi="Times New Roman" w:cs="Times New Roman"/>
                <w:kern w:val="0"/>
                <w:sz w:val="21"/>
                <w:szCs w:val="21"/>
                <w:u w:val="none"/>
                <w:vertAlign w:val="subscript"/>
              </w:rPr>
              <w:t>3</w:t>
            </w:r>
            <w:r>
              <w:rPr>
                <w:rFonts w:hint="default" w:ascii="Times New Roman" w:hAnsi="Times New Roman" w:cs="Times New Roman"/>
                <w:kern w:val="0"/>
                <w:sz w:val="21"/>
                <w:szCs w:val="21"/>
                <w:u w:val="none"/>
              </w:rPr>
              <w:t>-N</w:t>
            </w:r>
          </w:p>
        </w:tc>
        <w:tc>
          <w:tcPr>
            <w:tcW w:w="546"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649"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15</w:t>
            </w:r>
          </w:p>
        </w:tc>
        <w:tc>
          <w:tcPr>
            <w:tcW w:w="732"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776"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2"/>
              <w:widowControl/>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rPr>
              <w:t>0.531</w:t>
            </w:r>
          </w:p>
        </w:tc>
        <w:tc>
          <w:tcPr>
            <w:tcW w:w="611"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0.6712</w:t>
            </w:r>
          </w:p>
        </w:tc>
        <w:tc>
          <w:tcPr>
            <w:tcW w:w="839"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2"/>
              <w:widowControl/>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rPr>
              <w:t>1.0</w:t>
            </w:r>
          </w:p>
        </w:tc>
        <w:tc>
          <w:tcPr>
            <w:tcW w:w="360" w:type="pct"/>
            <w:tcBorders>
              <w:top w:val="single" w:color="000000" w:sz="4" w:space="0"/>
              <w:left w:val="single" w:color="000000"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eastAsia" w:ascii="宋体" w:hAnsi="宋体" w:eastAsia="宋体" w:cs="宋体"/>
                <w:kern w:val="0"/>
                <w:sz w:val="21"/>
                <w:szCs w:val="21"/>
                <w:u w:val="none"/>
              </w:rPr>
              <w:t>达标</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u w:val="none"/>
        </w:rPr>
      </w:pPr>
      <w:r>
        <w:rPr>
          <w:rFonts w:hint="eastAsia" w:ascii="宋体" w:hAnsi="宋体" w:eastAsia="宋体" w:cs="宋体"/>
          <w:color w:val="000000"/>
          <w:kern w:val="2"/>
          <w:sz w:val="24"/>
          <w:szCs w:val="24"/>
          <w:u w:val="none"/>
          <w:lang w:val="en-US" w:eastAsia="zh-CN" w:bidi="ar"/>
        </w:rPr>
        <w:t>由预测结果可知，经叠加上游河流背景值后，在污水处理系统正常排污状况下，污染物均可得到较快稀释扩散，项目</w:t>
      </w:r>
      <w:r>
        <w:rPr>
          <w:rFonts w:hint="default" w:ascii="Times New Roman" w:hAnsi="Times New Roman" w:cs="Times New Roman" w:eastAsiaTheme="minorEastAsia"/>
          <w:color w:val="000000"/>
          <w:kern w:val="2"/>
          <w:sz w:val="24"/>
          <w:szCs w:val="24"/>
          <w:u w:val="none"/>
          <w:lang w:val="en-US" w:eastAsia="zh-CN" w:bidi="ar"/>
        </w:rPr>
        <w:t>COD</w:t>
      </w:r>
      <w:r>
        <w:rPr>
          <w:rFonts w:hint="eastAsia" w:ascii="宋体" w:hAnsi="宋体" w:eastAsia="宋体" w:cs="宋体"/>
          <w:color w:val="000000"/>
          <w:kern w:val="2"/>
          <w:sz w:val="24"/>
          <w:szCs w:val="24"/>
          <w:u w:val="none"/>
          <w:lang w:val="en-US" w:eastAsia="zh-CN" w:bidi="ar"/>
        </w:rPr>
        <w:t>、氨氮均能满足《地表水环境质量标准》（</w:t>
      </w:r>
      <w:r>
        <w:rPr>
          <w:rFonts w:hint="default" w:ascii="Times New Roman" w:hAnsi="Times New Roman" w:cs="Times New Roman" w:eastAsiaTheme="minorEastAsia"/>
          <w:color w:val="000000"/>
          <w:kern w:val="2"/>
          <w:sz w:val="24"/>
          <w:szCs w:val="24"/>
          <w:u w:val="none"/>
          <w:lang w:val="en-US" w:eastAsia="zh-CN" w:bidi="ar"/>
        </w:rPr>
        <w:t>GB3838-2002</w:t>
      </w:r>
      <w:r>
        <w:rPr>
          <w:rFonts w:hint="eastAsia" w:ascii="宋体" w:hAnsi="宋体" w:eastAsia="宋体" w:cs="宋体"/>
          <w:color w:val="000000"/>
          <w:kern w:val="2"/>
          <w:sz w:val="24"/>
          <w:szCs w:val="24"/>
          <w:u w:val="none"/>
          <w:lang w:val="en-US" w:eastAsia="zh-CN" w:bidi="ar"/>
        </w:rPr>
        <w:t>）中</w:t>
      </w:r>
      <w:r>
        <w:rPr>
          <w:rFonts w:hint="default" w:ascii="Times New Roman" w:hAnsi="Times New Roman" w:cs="Times New Roman" w:eastAsiaTheme="minorEastAsia"/>
          <w:color w:val="000000"/>
          <w:kern w:val="2"/>
          <w:sz w:val="24"/>
          <w:szCs w:val="24"/>
          <w:u w:val="none"/>
          <w:lang w:val="en-US" w:eastAsia="zh-CN" w:bidi="ar"/>
        </w:rPr>
        <w:t>Ⅲ</w:t>
      </w:r>
      <w:r>
        <w:rPr>
          <w:rFonts w:hint="eastAsia" w:ascii="宋体" w:hAnsi="宋体" w:eastAsia="宋体" w:cs="宋体"/>
          <w:color w:val="000000"/>
          <w:kern w:val="2"/>
          <w:sz w:val="24"/>
          <w:szCs w:val="24"/>
          <w:u w:val="none"/>
          <w:lang w:val="en-US" w:eastAsia="zh-CN" w:bidi="ar"/>
        </w:rPr>
        <w:t>类水质标准，故项目正常工况下对车壁塘河环境影响较小。</w:t>
      </w:r>
    </w:p>
    <w:p>
      <w:pPr>
        <w:pStyle w:val="5"/>
        <w:widowControl/>
        <w:ind w:left="0" w:firstLine="482"/>
        <w:rPr>
          <w:rFonts w:hint="default" w:ascii="Times New Roman" w:hAnsi="Times New Roman" w:cs="Times New Roman"/>
          <w:b/>
          <w:bCs w:val="0"/>
          <w:color w:val="000000"/>
          <w:kern w:val="2"/>
          <w:sz w:val="24"/>
          <w:szCs w:val="24"/>
          <w:u w:val="none"/>
        </w:rPr>
      </w:pPr>
      <w:r>
        <w:rPr>
          <w:rFonts w:hint="default" w:ascii="Times New Roman" w:hAnsi="Times New Roman" w:cs="Times New Roman"/>
          <w:b/>
          <w:bCs w:val="0"/>
          <w:color w:val="000000"/>
          <w:kern w:val="2"/>
          <w:sz w:val="24"/>
          <w:szCs w:val="24"/>
          <w:u w:val="none"/>
        </w:rPr>
        <w:t>6.</w:t>
      </w:r>
      <w:r>
        <w:rPr>
          <w:rFonts w:hint="default" w:ascii="Times New Roman" w:hAnsi="Times New Roman" w:eastAsia="宋体" w:cs="Times New Roman"/>
          <w:b/>
          <w:bCs w:val="0"/>
          <w:color w:val="000000"/>
          <w:kern w:val="2"/>
          <w:sz w:val="24"/>
          <w:szCs w:val="24"/>
          <w:u w:val="none"/>
        </w:rPr>
        <w:t>3</w:t>
      </w:r>
      <w:r>
        <w:rPr>
          <w:rFonts w:hint="eastAsia" w:ascii="宋体" w:hAnsi="宋体" w:eastAsia="宋体" w:cs="宋体"/>
          <w:b/>
          <w:bCs w:val="0"/>
          <w:color w:val="000000"/>
          <w:kern w:val="2"/>
          <w:sz w:val="24"/>
          <w:szCs w:val="24"/>
          <w:u w:val="none"/>
        </w:rPr>
        <w:t>污水事故排放影响</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u w:val="none"/>
        </w:rPr>
      </w:pPr>
      <w:r>
        <w:rPr>
          <w:rFonts w:hint="eastAsia" w:ascii="宋体" w:hAnsi="宋体" w:eastAsia="宋体" w:cs="宋体"/>
          <w:color w:val="000000"/>
          <w:kern w:val="2"/>
          <w:sz w:val="24"/>
          <w:szCs w:val="24"/>
          <w:u w:val="none"/>
          <w:lang w:val="en-US" w:eastAsia="zh-CN" w:bidi="ar"/>
        </w:rPr>
        <w:t>本项目尾水非正常排放排污口下游各断面各污染因子浓度情况见下表。</w:t>
      </w:r>
    </w:p>
    <w:p>
      <w:pPr>
        <w:pStyle w:val="14"/>
        <w:keepNext w:val="0"/>
        <w:keepLines w:val="0"/>
        <w:widowControl/>
        <w:suppressLineNumbers w:val="0"/>
        <w:rPr>
          <w:rFonts w:hint="eastAsia" w:ascii="宋体" w:hAnsi="宋体" w:eastAsia="宋体" w:cs="宋体"/>
          <w:b/>
          <w:bCs/>
          <w:color w:val="000000"/>
          <w:kern w:val="2"/>
          <w:sz w:val="21"/>
          <w:szCs w:val="21"/>
          <w:u w:val="none"/>
        </w:rPr>
      </w:pPr>
      <w:r>
        <w:rPr>
          <w:rFonts w:hint="eastAsia" w:ascii="宋体" w:hAnsi="宋体" w:eastAsia="宋体" w:cs="宋体"/>
          <w:b/>
          <w:bCs/>
          <w:color w:val="000000"/>
          <w:kern w:val="2"/>
          <w:sz w:val="21"/>
          <w:szCs w:val="21"/>
          <w:u w:val="none"/>
        </w:rPr>
        <w:t>表</w:t>
      </w:r>
      <w:r>
        <w:rPr>
          <w:rFonts w:hint="default" w:ascii="Times New Roman" w:hAnsi="Times New Roman" w:eastAsia="宋体" w:cs="Times New Roman"/>
          <w:b/>
          <w:bCs/>
          <w:color w:val="000000"/>
          <w:kern w:val="2"/>
          <w:sz w:val="21"/>
          <w:szCs w:val="21"/>
          <w:u w:val="none"/>
        </w:rPr>
        <w:t>1</w:t>
      </w:r>
      <w:r>
        <w:rPr>
          <w:rFonts w:hint="eastAsia" w:eastAsia="宋体" w:cs="Times New Roman"/>
          <w:b/>
          <w:bCs/>
          <w:color w:val="000000"/>
          <w:kern w:val="2"/>
          <w:sz w:val="21"/>
          <w:szCs w:val="21"/>
          <w:u w:val="none"/>
          <w:lang w:eastAsia="zh-CN"/>
        </w:rPr>
        <w:t>0</w:t>
      </w:r>
      <w:r>
        <w:rPr>
          <w:rFonts w:hint="eastAsia" w:ascii="宋体" w:hAnsi="宋体" w:eastAsia="宋体" w:cs="宋体"/>
          <w:b/>
          <w:bCs/>
          <w:color w:val="000000"/>
          <w:kern w:val="2"/>
          <w:sz w:val="21"/>
          <w:szCs w:val="21"/>
          <w:u w:val="none"/>
        </w:rPr>
        <w:t>：项目非正常工况下排污口下游各断面预测结果表</w:t>
      </w:r>
      <w:r>
        <w:rPr>
          <w:rFonts w:hint="default" w:ascii="Times New Roman" w:hAnsi="Times New Roman" w:cs="Times New Roman"/>
          <w:b/>
          <w:bCs/>
          <w:color w:val="000000"/>
          <w:kern w:val="2"/>
          <w:sz w:val="21"/>
          <w:szCs w:val="21"/>
          <w:u w:val="none"/>
        </w:rPr>
        <w:t xml:space="preserve">   </w:t>
      </w:r>
      <w:r>
        <w:rPr>
          <w:rFonts w:hint="eastAsia" w:ascii="宋体" w:hAnsi="宋体" w:eastAsia="宋体" w:cs="宋体"/>
          <w:b/>
          <w:bCs/>
          <w:color w:val="000000"/>
          <w:kern w:val="2"/>
          <w:sz w:val="21"/>
          <w:szCs w:val="21"/>
          <w:u w:val="none"/>
        </w:rPr>
        <w:t>单位：</w:t>
      </w:r>
      <w:r>
        <w:rPr>
          <w:rFonts w:hint="default" w:ascii="Times New Roman" w:hAnsi="Times New Roman" w:cs="Times New Roman"/>
          <w:b/>
          <w:bCs/>
          <w:color w:val="000000"/>
          <w:kern w:val="2"/>
          <w:sz w:val="21"/>
          <w:szCs w:val="21"/>
          <w:u w:val="none"/>
        </w:rPr>
        <w:t>mg/l</w:t>
      </w:r>
    </w:p>
    <w:tbl>
      <w:tblPr>
        <w:tblStyle w:val="10"/>
        <w:tblW w:w="5000" w:type="pct"/>
        <w:tblInd w:w="103" w:type="dxa"/>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shd w:val="clear" w:color="auto" w:fill="auto"/>
        <w:tblLayout w:type="autofit"/>
        <w:tblCellMar>
          <w:top w:w="0" w:type="dxa"/>
          <w:left w:w="0" w:type="dxa"/>
          <w:bottom w:w="0" w:type="dxa"/>
          <w:right w:w="0" w:type="dxa"/>
        </w:tblCellMar>
      </w:tblPr>
      <w:tblGrid>
        <w:gridCol w:w="803"/>
        <w:gridCol w:w="910"/>
        <w:gridCol w:w="1080"/>
        <w:gridCol w:w="1219"/>
        <w:gridCol w:w="1291"/>
        <w:gridCol w:w="1018"/>
        <w:gridCol w:w="1396"/>
        <w:gridCol w:w="599"/>
      </w:tblGrid>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397" w:hRule="atLeast"/>
        </w:trPr>
        <w:tc>
          <w:tcPr>
            <w:tcW w:w="483" w:type="pct"/>
            <w:tcBorders>
              <w:top w:val="single" w:color="auto" w:sz="4" w:space="0"/>
              <w:left w:val="single" w:color="auto"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预测因</w:t>
            </w:r>
          </w:p>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子</w:t>
            </w:r>
          </w:p>
        </w:tc>
        <w:tc>
          <w:tcPr>
            <w:tcW w:w="547"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外排废水量</w:t>
            </w:r>
          </w:p>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w:t>
            </w:r>
            <w:r>
              <w:rPr>
                <w:rFonts w:hint="default" w:ascii="Times New Roman" w:hAnsi="Times New Roman" w:cs="Times New Roman"/>
                <w:b/>
                <w:bCs w:val="0"/>
                <w:kern w:val="0"/>
                <w:sz w:val="21"/>
                <w:szCs w:val="21"/>
                <w:u w:val="none"/>
              </w:rPr>
              <w:t>m</w:t>
            </w:r>
            <w:r>
              <w:rPr>
                <w:rFonts w:hint="default" w:ascii="Times New Roman" w:hAnsi="Times New Roman" w:cs="Times New Roman"/>
                <w:b/>
                <w:bCs w:val="0"/>
                <w:kern w:val="0"/>
                <w:sz w:val="21"/>
                <w:szCs w:val="21"/>
                <w:u w:val="none"/>
                <w:vertAlign w:val="superscript"/>
              </w:rPr>
              <w:t>3</w:t>
            </w:r>
            <w:r>
              <w:rPr>
                <w:rFonts w:hint="default" w:ascii="Times New Roman" w:hAnsi="Times New Roman" w:cs="Times New Roman"/>
                <w:b/>
                <w:bCs w:val="0"/>
                <w:kern w:val="0"/>
                <w:sz w:val="21"/>
                <w:szCs w:val="21"/>
                <w:u w:val="none"/>
              </w:rPr>
              <w:t>/s</w:t>
            </w:r>
            <w:r>
              <w:rPr>
                <w:rFonts w:hint="eastAsia" w:ascii="宋体" w:hAnsi="宋体" w:eastAsia="宋体" w:cs="宋体"/>
                <w:b/>
                <w:bCs w:val="0"/>
                <w:kern w:val="0"/>
                <w:sz w:val="21"/>
                <w:szCs w:val="21"/>
                <w:u w:val="none"/>
              </w:rPr>
              <w:t>）</w:t>
            </w:r>
          </w:p>
        </w:tc>
        <w:tc>
          <w:tcPr>
            <w:tcW w:w="649"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外排浓度</w:t>
            </w:r>
          </w:p>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w:t>
            </w:r>
            <w:r>
              <w:rPr>
                <w:rFonts w:hint="default" w:ascii="Times New Roman" w:hAnsi="Times New Roman" w:cs="Times New Roman"/>
                <w:b/>
                <w:bCs w:val="0"/>
                <w:kern w:val="0"/>
                <w:sz w:val="21"/>
                <w:szCs w:val="21"/>
                <w:u w:val="none"/>
              </w:rPr>
              <w:t>mg/L</w:t>
            </w:r>
            <w:r>
              <w:rPr>
                <w:rFonts w:hint="eastAsia" w:ascii="宋体" w:hAnsi="宋体" w:eastAsia="宋体" w:cs="宋体"/>
                <w:b/>
                <w:bCs w:val="0"/>
                <w:kern w:val="0"/>
                <w:sz w:val="21"/>
                <w:szCs w:val="21"/>
                <w:u w:val="none"/>
              </w:rPr>
              <w:t>）</w:t>
            </w:r>
          </w:p>
        </w:tc>
        <w:tc>
          <w:tcPr>
            <w:tcW w:w="733"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2"/>
              <w:widowControl/>
              <w:rPr>
                <w:rFonts w:hint="eastAsia" w:ascii="宋体" w:hAnsi="宋体" w:eastAsia="宋体" w:cs="宋体"/>
                <w:b/>
                <w:bCs w:val="0"/>
                <w:kern w:val="0"/>
                <w:sz w:val="21"/>
                <w:szCs w:val="21"/>
                <w:u w:val="none"/>
              </w:rPr>
            </w:pPr>
            <w:r>
              <w:rPr>
                <w:rFonts w:hint="eastAsia" w:ascii="宋体" w:hAnsi="宋体" w:eastAsia="宋体" w:cs="宋体"/>
                <w:b/>
                <w:bCs w:val="0"/>
                <w:kern w:val="0"/>
                <w:sz w:val="21"/>
                <w:szCs w:val="21"/>
                <w:u w:val="none"/>
              </w:rPr>
              <w:t>现有纳污水体流量</w:t>
            </w:r>
          </w:p>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w:t>
            </w:r>
            <w:r>
              <w:rPr>
                <w:rFonts w:hint="default" w:ascii="Times New Roman" w:hAnsi="Times New Roman" w:cs="Times New Roman"/>
                <w:b/>
                <w:bCs w:val="0"/>
                <w:kern w:val="0"/>
                <w:sz w:val="21"/>
                <w:szCs w:val="21"/>
                <w:u w:val="none"/>
              </w:rPr>
              <w:t>m</w:t>
            </w:r>
            <w:r>
              <w:rPr>
                <w:rFonts w:hint="default" w:ascii="Times New Roman" w:hAnsi="Times New Roman" w:cs="Times New Roman"/>
                <w:b/>
                <w:bCs w:val="0"/>
                <w:kern w:val="0"/>
                <w:sz w:val="21"/>
                <w:szCs w:val="21"/>
                <w:u w:val="none"/>
                <w:vertAlign w:val="superscript"/>
              </w:rPr>
              <w:t>3</w:t>
            </w:r>
            <w:r>
              <w:rPr>
                <w:rFonts w:hint="default" w:ascii="Times New Roman" w:hAnsi="Times New Roman" w:cs="Times New Roman"/>
                <w:b/>
                <w:bCs w:val="0"/>
                <w:kern w:val="0"/>
                <w:sz w:val="21"/>
                <w:szCs w:val="21"/>
                <w:u w:val="none"/>
              </w:rPr>
              <w:t>/s</w:t>
            </w:r>
            <w:r>
              <w:rPr>
                <w:rFonts w:hint="eastAsia" w:ascii="宋体" w:hAnsi="宋体" w:eastAsia="宋体" w:cs="宋体"/>
                <w:b/>
                <w:bCs w:val="0"/>
                <w:kern w:val="0"/>
                <w:sz w:val="21"/>
                <w:szCs w:val="21"/>
                <w:u w:val="none"/>
              </w:rPr>
              <w:t>）</w:t>
            </w:r>
          </w:p>
        </w:tc>
        <w:tc>
          <w:tcPr>
            <w:tcW w:w="776"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现有浓度</w:t>
            </w:r>
          </w:p>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w:t>
            </w:r>
            <w:r>
              <w:rPr>
                <w:rFonts w:hint="default" w:ascii="Times New Roman" w:hAnsi="Times New Roman" w:cs="Times New Roman"/>
                <w:b/>
                <w:bCs w:val="0"/>
                <w:kern w:val="0"/>
                <w:sz w:val="21"/>
                <w:szCs w:val="21"/>
                <w:u w:val="none"/>
              </w:rPr>
              <w:t>mg/L</w:t>
            </w:r>
            <w:r>
              <w:rPr>
                <w:rFonts w:hint="eastAsia" w:ascii="宋体" w:hAnsi="宋体" w:eastAsia="宋体" w:cs="宋体"/>
                <w:b/>
                <w:bCs w:val="0"/>
                <w:kern w:val="0"/>
                <w:sz w:val="21"/>
                <w:szCs w:val="21"/>
                <w:u w:val="none"/>
              </w:rPr>
              <w:t>）</w:t>
            </w:r>
          </w:p>
        </w:tc>
        <w:tc>
          <w:tcPr>
            <w:tcW w:w="612"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预测浓度</w:t>
            </w:r>
          </w:p>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w:t>
            </w:r>
            <w:r>
              <w:rPr>
                <w:rFonts w:hint="default" w:ascii="Times New Roman" w:hAnsi="Times New Roman" w:cs="Times New Roman"/>
                <w:b/>
                <w:bCs w:val="0"/>
                <w:kern w:val="0"/>
                <w:sz w:val="21"/>
                <w:szCs w:val="21"/>
                <w:u w:val="none"/>
              </w:rPr>
              <w:t>mg/L</w:t>
            </w:r>
            <w:r>
              <w:rPr>
                <w:rFonts w:hint="eastAsia" w:ascii="宋体" w:hAnsi="宋体" w:eastAsia="宋体" w:cs="宋体"/>
                <w:b/>
                <w:bCs w:val="0"/>
                <w:kern w:val="0"/>
                <w:sz w:val="21"/>
                <w:szCs w:val="21"/>
                <w:u w:val="none"/>
              </w:rPr>
              <w:t>）</w:t>
            </w:r>
          </w:p>
        </w:tc>
        <w:tc>
          <w:tcPr>
            <w:tcW w:w="839" w:type="pct"/>
            <w:tcBorders>
              <w:top w:val="single" w:color="auto"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质量标准（Ⅲ类）（</w:t>
            </w:r>
            <w:r>
              <w:rPr>
                <w:rFonts w:hint="default" w:ascii="Times New Roman" w:hAnsi="Times New Roman" w:cs="Times New Roman"/>
                <w:b/>
                <w:bCs w:val="0"/>
                <w:kern w:val="0"/>
                <w:sz w:val="21"/>
                <w:szCs w:val="21"/>
                <w:u w:val="none"/>
              </w:rPr>
              <w:t>mg/L</w:t>
            </w:r>
            <w:r>
              <w:rPr>
                <w:rFonts w:hint="eastAsia" w:ascii="宋体" w:hAnsi="宋体" w:eastAsia="宋体" w:cs="宋体"/>
                <w:b/>
                <w:bCs w:val="0"/>
                <w:kern w:val="0"/>
                <w:sz w:val="21"/>
                <w:szCs w:val="21"/>
                <w:u w:val="none"/>
              </w:rPr>
              <w:t>）</w:t>
            </w:r>
          </w:p>
        </w:tc>
        <w:tc>
          <w:tcPr>
            <w:tcW w:w="360" w:type="pct"/>
            <w:tcBorders>
              <w:top w:val="single" w:color="auto" w:sz="4" w:space="0"/>
              <w:left w:val="single" w:color="000000" w:sz="4" w:space="0"/>
              <w:bottom w:val="single" w:color="000000"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rPr>
              <w:t>是否达标</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483" w:type="pct"/>
            <w:tcBorders>
              <w:top w:val="single" w:color="000000" w:sz="4" w:space="0"/>
              <w:left w:val="single" w:color="auto"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cs="Times New Roman"/>
                <w:kern w:val="0"/>
                <w:sz w:val="21"/>
                <w:szCs w:val="21"/>
                <w:u w:val="none"/>
              </w:rPr>
              <w:t>COD</w:t>
            </w:r>
          </w:p>
        </w:tc>
        <w:tc>
          <w:tcPr>
            <w:tcW w:w="547" w:type="pct"/>
            <w:vMerge w:val="restart"/>
            <w:tcBorders>
              <w:top w:val="nil"/>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0.00046</w:t>
            </w:r>
          </w:p>
        </w:tc>
        <w:tc>
          <w:tcPr>
            <w:tcW w:w="6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widowControl/>
              <w:rPr>
                <w:rFonts w:hint="eastAsia" w:ascii="宋体" w:hAnsi="宋体" w:eastAsia="宋体" w:cs="宋体"/>
                <w:color w:val="0000FF"/>
                <w:kern w:val="0"/>
                <w:sz w:val="21"/>
                <w:szCs w:val="21"/>
                <w:u w:val="none"/>
              </w:rPr>
            </w:pPr>
            <w:r>
              <w:rPr>
                <w:rFonts w:hint="default" w:ascii="Times New Roman" w:hAnsi="Times New Roman" w:eastAsia="宋体" w:cs="Times New Roman"/>
                <w:color w:val="0000FF"/>
                <w:kern w:val="0"/>
                <w:sz w:val="21"/>
                <w:szCs w:val="21"/>
                <w:u w:val="none"/>
              </w:rPr>
              <w:t>300</w:t>
            </w:r>
          </w:p>
        </w:tc>
        <w:tc>
          <w:tcPr>
            <w:tcW w:w="733" w:type="pct"/>
            <w:vMerge w:val="restart"/>
            <w:tcBorders>
              <w:top w:val="nil"/>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0.047</w:t>
            </w:r>
          </w:p>
        </w:tc>
        <w:tc>
          <w:tcPr>
            <w:tcW w:w="77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16</w:t>
            </w:r>
          </w:p>
        </w:tc>
        <w:tc>
          <w:tcPr>
            <w:tcW w:w="612"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18.7526</w:t>
            </w:r>
          </w:p>
        </w:tc>
        <w:tc>
          <w:tcPr>
            <w:tcW w:w="83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rPr>
              <w:t>20</w:t>
            </w:r>
          </w:p>
        </w:tc>
        <w:tc>
          <w:tcPr>
            <w:tcW w:w="360" w:type="pct"/>
            <w:tcBorders>
              <w:top w:val="single" w:color="000000" w:sz="4" w:space="0"/>
              <w:left w:val="single" w:color="000000" w:sz="4" w:space="0"/>
              <w:bottom w:val="single" w:color="000000"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eastAsia" w:ascii="宋体" w:hAnsi="宋体" w:eastAsia="宋体" w:cs="宋体"/>
                <w:kern w:val="0"/>
                <w:sz w:val="21"/>
                <w:szCs w:val="21"/>
                <w:u w:val="none"/>
              </w:rPr>
              <w:t>达标</w:t>
            </w:r>
          </w:p>
        </w:tc>
      </w:tr>
      <w:tr>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0" w:type="dxa"/>
            <w:bottom w:w="0" w:type="dxa"/>
            <w:right w:w="0" w:type="dxa"/>
          </w:tblCellMar>
        </w:tblPrEx>
        <w:trPr>
          <w:trHeight w:val="397" w:hRule="atLeast"/>
        </w:trPr>
        <w:tc>
          <w:tcPr>
            <w:tcW w:w="483" w:type="pct"/>
            <w:tcBorders>
              <w:top w:val="single" w:color="000000" w:sz="4" w:space="0"/>
              <w:left w:val="single" w:color="auto" w:sz="4" w:space="0"/>
              <w:bottom w:val="single" w:color="auto"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cs="Times New Roman"/>
                <w:kern w:val="0"/>
                <w:sz w:val="21"/>
                <w:szCs w:val="21"/>
                <w:u w:val="none"/>
              </w:rPr>
              <w:t>NH</w:t>
            </w:r>
            <w:r>
              <w:rPr>
                <w:rFonts w:hint="default" w:ascii="Times New Roman" w:hAnsi="Times New Roman" w:cs="Times New Roman"/>
                <w:kern w:val="0"/>
                <w:sz w:val="21"/>
                <w:szCs w:val="21"/>
                <w:u w:val="none"/>
                <w:vertAlign w:val="subscript"/>
              </w:rPr>
              <w:t>3</w:t>
            </w:r>
            <w:r>
              <w:rPr>
                <w:rFonts w:hint="default" w:ascii="Times New Roman" w:hAnsi="Times New Roman" w:cs="Times New Roman"/>
                <w:kern w:val="0"/>
                <w:sz w:val="21"/>
                <w:szCs w:val="21"/>
                <w:u w:val="none"/>
              </w:rPr>
              <w:t>-N</w:t>
            </w:r>
          </w:p>
        </w:tc>
        <w:tc>
          <w:tcPr>
            <w:tcW w:w="547"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649"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2"/>
              <w:widowControl/>
              <w:rPr>
                <w:rFonts w:hint="eastAsia" w:ascii="宋体" w:hAnsi="宋体" w:eastAsia="宋体" w:cs="宋体"/>
                <w:color w:val="0000FF"/>
                <w:kern w:val="0"/>
                <w:sz w:val="21"/>
                <w:szCs w:val="21"/>
                <w:u w:val="none"/>
              </w:rPr>
            </w:pPr>
            <w:r>
              <w:rPr>
                <w:rFonts w:hint="default" w:ascii="Times New Roman" w:hAnsi="Times New Roman" w:eastAsia="宋体" w:cs="Times New Roman"/>
                <w:color w:val="0000FF"/>
                <w:kern w:val="0"/>
                <w:sz w:val="21"/>
                <w:szCs w:val="21"/>
                <w:u w:val="none"/>
              </w:rPr>
              <w:t>50</w:t>
            </w:r>
          </w:p>
        </w:tc>
        <w:tc>
          <w:tcPr>
            <w:tcW w:w="733" w:type="pct"/>
            <w:vMerge w:val="continue"/>
            <w:tcBorders>
              <w:top w:val="nil"/>
              <w:left w:val="single" w:color="000000" w:sz="4" w:space="0"/>
              <w:bottom w:val="single" w:color="000000" w:sz="4" w:space="0"/>
              <w:right w:val="single" w:color="000000"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776"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2"/>
              <w:widowControl/>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rPr>
              <w:t>0.531</w:t>
            </w:r>
          </w:p>
        </w:tc>
        <w:tc>
          <w:tcPr>
            <w:tcW w:w="612"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default" w:ascii="Times New Roman" w:hAnsi="Times New Roman" w:eastAsia="宋体" w:cs="Times New Roman"/>
                <w:color w:val="0000FF"/>
                <w:kern w:val="0"/>
                <w:sz w:val="21"/>
                <w:szCs w:val="21"/>
                <w:u w:val="none"/>
              </w:rPr>
              <w:t>1.0105</w:t>
            </w:r>
          </w:p>
        </w:tc>
        <w:tc>
          <w:tcPr>
            <w:tcW w:w="839" w:type="pct"/>
            <w:tcBorders>
              <w:top w:val="single" w:color="000000" w:sz="4" w:space="0"/>
              <w:left w:val="single" w:color="000000" w:sz="4" w:space="0"/>
              <w:bottom w:val="single" w:color="auto" w:sz="4" w:space="0"/>
              <w:right w:val="single" w:color="000000" w:sz="4" w:space="0"/>
            </w:tcBorders>
            <w:shd w:val="clear" w:color="auto" w:fill="auto"/>
            <w:vAlign w:val="center"/>
          </w:tcPr>
          <w:p>
            <w:pPr>
              <w:pStyle w:val="12"/>
              <w:widowControl/>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rPr>
              <w:t>1.0</w:t>
            </w:r>
          </w:p>
        </w:tc>
        <w:tc>
          <w:tcPr>
            <w:tcW w:w="360" w:type="pct"/>
            <w:tcBorders>
              <w:top w:val="single" w:color="000000" w:sz="4" w:space="0"/>
              <w:left w:val="single" w:color="000000"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u w:val="none"/>
              </w:rPr>
            </w:pPr>
            <w:r>
              <w:rPr>
                <w:rFonts w:hint="eastAsia" w:ascii="宋体" w:hAnsi="宋体" w:eastAsia="宋体" w:cs="宋体"/>
                <w:kern w:val="0"/>
                <w:sz w:val="21"/>
                <w:szCs w:val="21"/>
                <w:u w:val="none"/>
              </w:rPr>
              <w:t>达标</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u w:val="none"/>
        </w:rPr>
      </w:pPr>
      <w:r>
        <w:rPr>
          <w:rFonts w:hint="eastAsia" w:ascii="宋体" w:hAnsi="宋体" w:eastAsia="宋体" w:cs="宋体"/>
          <w:color w:val="000000"/>
          <w:kern w:val="2"/>
          <w:sz w:val="24"/>
          <w:szCs w:val="24"/>
          <w:u w:val="none"/>
          <w:lang w:val="en-US" w:eastAsia="zh-CN" w:bidi="ar"/>
        </w:rPr>
        <w:t>由预测结果可知，在枯水期污水处理系统非正常排污状况下（污水处理系统失效污水未经处理直接经排入车壁塘河），</w:t>
      </w:r>
      <w:r>
        <w:rPr>
          <w:rFonts w:hint="eastAsia" w:ascii="宋体" w:hAnsi="宋体" w:eastAsia="宋体" w:cs="宋体"/>
          <w:color w:val="0000FF"/>
          <w:kern w:val="2"/>
          <w:sz w:val="24"/>
          <w:szCs w:val="24"/>
          <w:u w:val="none"/>
          <w:lang w:val="en-US" w:eastAsia="zh-CN" w:bidi="ar"/>
        </w:rPr>
        <w:t>项目氨氮超标排放</w:t>
      </w:r>
      <w:r>
        <w:rPr>
          <w:rFonts w:hint="eastAsia" w:ascii="宋体" w:hAnsi="宋体" w:eastAsia="宋体" w:cs="宋体"/>
          <w:color w:val="000000"/>
          <w:kern w:val="2"/>
          <w:sz w:val="24"/>
          <w:szCs w:val="24"/>
          <w:u w:val="none"/>
          <w:lang w:val="en-US" w:eastAsia="zh-CN" w:bidi="ar"/>
        </w:rPr>
        <w:t>，无法满足安全余量要求，不正常排放增加了车壁塘河自净的负担，并且向河流排放不达标的废水属于违法行为，故运营期应加强管理，杜绝非正常排污发生。</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u w:val="none"/>
        </w:rPr>
      </w:pPr>
      <w:r>
        <w:rPr>
          <w:rFonts w:hint="eastAsia" w:ascii="宋体" w:hAnsi="宋体" w:eastAsia="宋体" w:cs="宋体"/>
          <w:kern w:val="2"/>
          <w:sz w:val="24"/>
          <w:szCs w:val="24"/>
          <w:u w:val="none"/>
          <w:lang w:val="en-US" w:eastAsia="zh-CN" w:bidi="ar"/>
        </w:rPr>
        <w:t>非正常情况下考虑最坏的情况，污水处理站不能正常的处理生活污水。污水排入车壁塘河，会造</w:t>
      </w:r>
      <w:r>
        <w:rPr>
          <w:rFonts w:hint="eastAsia" w:ascii="宋体" w:hAnsi="宋体" w:eastAsia="宋体" w:cs="宋体"/>
          <w:color w:val="0000FF"/>
          <w:kern w:val="2"/>
          <w:sz w:val="24"/>
          <w:szCs w:val="24"/>
          <w:u w:val="none"/>
          <w:lang w:val="en-US" w:eastAsia="zh-CN" w:bidi="ar"/>
        </w:rPr>
        <w:t>成</w:t>
      </w:r>
      <w:r>
        <w:rPr>
          <w:rFonts w:hint="default" w:ascii="Times New Roman" w:hAnsi="Times New Roman" w:cs="Times New Roman" w:eastAsiaTheme="minorEastAsia"/>
          <w:color w:val="0000FF"/>
          <w:kern w:val="2"/>
          <w:sz w:val="24"/>
          <w:szCs w:val="24"/>
          <w:u w:val="none"/>
          <w:lang w:val="en-US" w:eastAsia="zh-CN" w:bidi="ar"/>
        </w:rPr>
        <w:t>NH</w:t>
      </w:r>
      <w:r>
        <w:rPr>
          <w:rFonts w:hint="default" w:ascii="Times New Roman" w:hAnsi="Times New Roman" w:cs="Times New Roman" w:eastAsiaTheme="minorEastAsia"/>
          <w:color w:val="0000FF"/>
          <w:kern w:val="2"/>
          <w:sz w:val="24"/>
          <w:szCs w:val="24"/>
          <w:u w:val="none"/>
          <w:vertAlign w:val="subscript"/>
          <w:lang w:val="en-US" w:eastAsia="zh-CN" w:bidi="ar"/>
        </w:rPr>
        <w:t>3</w:t>
      </w:r>
      <w:r>
        <w:rPr>
          <w:rFonts w:hint="default" w:ascii="Times New Roman" w:hAnsi="Times New Roman" w:cs="Times New Roman" w:eastAsiaTheme="minorEastAsia"/>
          <w:color w:val="0000FF"/>
          <w:kern w:val="2"/>
          <w:sz w:val="24"/>
          <w:szCs w:val="24"/>
          <w:u w:val="none"/>
          <w:lang w:val="en-US" w:eastAsia="zh-CN" w:bidi="ar"/>
        </w:rPr>
        <w:t>-N</w:t>
      </w:r>
      <w:r>
        <w:rPr>
          <w:rFonts w:hint="eastAsia" w:ascii="宋体" w:hAnsi="宋体" w:eastAsia="宋体" w:cs="宋体"/>
          <w:color w:val="0000FF"/>
          <w:kern w:val="2"/>
          <w:sz w:val="24"/>
          <w:szCs w:val="24"/>
          <w:u w:val="none"/>
          <w:lang w:val="en-US" w:eastAsia="zh-CN" w:bidi="ar"/>
        </w:rPr>
        <w:t>的超标排放</w:t>
      </w:r>
      <w:r>
        <w:rPr>
          <w:rFonts w:hint="eastAsia" w:ascii="宋体" w:hAnsi="宋体" w:eastAsia="宋体" w:cs="宋体"/>
          <w:kern w:val="2"/>
          <w:sz w:val="24"/>
          <w:szCs w:val="24"/>
          <w:u w:val="none"/>
          <w:lang w:val="en-US" w:eastAsia="zh-CN" w:bidi="ar"/>
        </w:rPr>
        <w:t>，因此必须加强污水处理设施的运行管理，杜绝此事故的发生。项目设置一个废水事故池</w:t>
      </w:r>
      <w:r>
        <w:rPr>
          <w:rFonts w:hint="default" w:ascii="Times New Roman" w:hAnsi="Times New Roman" w:eastAsia="宋体" w:cs="Times New Roman"/>
          <w:kern w:val="2"/>
          <w:sz w:val="24"/>
          <w:szCs w:val="24"/>
          <w:u w:val="none"/>
          <w:lang w:val="en-US" w:eastAsia="zh-CN" w:bidi="ar"/>
        </w:rPr>
        <w:t>4</w:t>
      </w:r>
      <w:r>
        <w:rPr>
          <w:rFonts w:hint="eastAsia" w:ascii="Times New Roman" w:hAnsi="Times New Roman" w:eastAsia="宋体" w:cs="Times New Roman"/>
          <w:kern w:val="2"/>
          <w:sz w:val="24"/>
          <w:szCs w:val="24"/>
          <w:u w:val="none"/>
          <w:lang w:val="en-US" w:eastAsia="zh-CN" w:bidi="ar"/>
        </w:rPr>
        <w:t>0</w:t>
      </w:r>
      <w:r>
        <w:rPr>
          <w:rFonts w:hint="default" w:ascii="Times New Roman" w:hAnsi="Times New Roman" w:eastAsia="宋体" w:cs="Times New Roman"/>
          <w:kern w:val="2"/>
          <w:sz w:val="24"/>
          <w:szCs w:val="24"/>
          <w:u w:val="none"/>
          <w:lang w:val="en-US" w:eastAsia="zh-CN" w:bidi="ar"/>
        </w:rPr>
        <w:t>m</w:t>
      </w:r>
      <w:r>
        <w:rPr>
          <w:rFonts w:hint="default" w:ascii="Times New Roman" w:hAnsi="Times New Roman" w:eastAsia="宋体" w:cs="Times New Roman"/>
          <w:kern w:val="2"/>
          <w:sz w:val="24"/>
          <w:szCs w:val="24"/>
          <w:u w:val="none"/>
          <w:vertAlign w:val="superscript"/>
          <w:lang w:val="en-US" w:eastAsia="zh-CN" w:bidi="ar"/>
        </w:rPr>
        <w:t>3</w:t>
      </w:r>
      <w:r>
        <w:rPr>
          <w:rFonts w:hint="eastAsia" w:ascii="宋体" w:hAnsi="宋体" w:eastAsia="宋体" w:cs="宋体"/>
          <w:kern w:val="2"/>
          <w:sz w:val="24"/>
          <w:szCs w:val="24"/>
          <w:u w:val="none"/>
          <w:lang w:val="en-US" w:eastAsia="zh-CN" w:bidi="ar"/>
        </w:rPr>
        <w:t>，可容纳项目地事故状态下</w:t>
      </w:r>
      <w:r>
        <w:rPr>
          <w:rFonts w:hint="default" w:ascii="Times New Roman" w:hAnsi="Times New Roman" w:eastAsia="宋体" w:cs="Times New Roman"/>
          <w:kern w:val="2"/>
          <w:sz w:val="24"/>
          <w:szCs w:val="24"/>
          <w:u w:val="none"/>
          <w:lang w:val="en-US" w:eastAsia="zh-CN" w:bidi="ar"/>
        </w:rPr>
        <w:t>24</w:t>
      </w:r>
      <w:r>
        <w:rPr>
          <w:rFonts w:hint="eastAsia" w:ascii="宋体" w:hAnsi="宋体" w:eastAsia="宋体" w:cs="宋体"/>
          <w:kern w:val="2"/>
          <w:sz w:val="24"/>
          <w:szCs w:val="24"/>
          <w:u w:val="none"/>
          <w:lang w:val="en-US" w:eastAsia="zh-CN" w:bidi="ar"/>
        </w:rPr>
        <w:t>小时排放的所有废水，进行处理，为避免非正常排放发生，项目应采取如下防范措施：</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①对非正常状态下排放的危害加强认识，建设一套完善的环保设施检修体制。</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u w:val="none"/>
        </w:rPr>
      </w:pPr>
      <w:r>
        <w:rPr>
          <w:rFonts w:hint="eastAsia" w:ascii="宋体" w:hAnsi="宋体" w:eastAsia="宋体" w:cs="宋体"/>
          <w:kern w:val="2"/>
          <w:sz w:val="24"/>
          <w:szCs w:val="24"/>
          <w:u w:val="none"/>
          <w:lang w:val="en-US" w:eastAsia="zh-CN" w:bidi="ar"/>
        </w:rPr>
        <w:t>②建设单位应做好生产设备和环保设施的管理、维修工作，选用质量好的设备；派专人对易发生非正常情况的设备进行管理，出现异常，及时维修处理。</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③如出现事故情况，必要时应立即检查修复。</w:t>
      </w:r>
    </w:p>
    <w:p>
      <w:pPr>
        <w:pStyle w:val="4"/>
        <w:widowControl/>
        <w:rPr>
          <w:rFonts w:hint="eastAsia" w:ascii="宋体" w:hAnsi="宋体" w:eastAsia="宋体" w:cs="宋体"/>
          <w:b/>
          <w:bCs/>
          <w:color w:val="000000"/>
          <w:kern w:val="2"/>
          <w:sz w:val="28"/>
          <w:szCs w:val="28"/>
        </w:rPr>
      </w:pPr>
      <w:r>
        <w:rPr>
          <w:rFonts w:hint="default" w:ascii="Times New Roman" w:hAnsi="Times New Roman" w:eastAsia="宋体" w:cs="Times New Roman"/>
          <w:b/>
          <w:bCs/>
          <w:color w:val="000000"/>
          <w:kern w:val="2"/>
          <w:sz w:val="28"/>
          <w:szCs w:val="28"/>
        </w:rPr>
        <w:t>7</w:t>
      </w:r>
      <w:r>
        <w:rPr>
          <w:rFonts w:hint="eastAsia" w:ascii="宋体" w:hAnsi="宋体" w:eastAsia="宋体" w:cs="宋体"/>
          <w:b/>
          <w:bCs/>
          <w:color w:val="000000"/>
          <w:kern w:val="2"/>
          <w:sz w:val="28"/>
          <w:szCs w:val="28"/>
        </w:rPr>
        <w:t>、污水处理工艺可行性分析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根据工程分析，</w:t>
      </w:r>
      <w:r>
        <w:rPr>
          <w:rFonts w:hint="default" w:ascii="Times New Roman" w:hAnsi="Times New Roman" w:eastAsia="宋体" w:cs="Times New Roman"/>
          <w:kern w:val="2"/>
          <w:sz w:val="24"/>
          <w:szCs w:val="24"/>
          <w:u w:val="none"/>
          <w:lang w:val="en-US" w:eastAsia="zh-CN" w:bidi="ar"/>
        </w:rPr>
        <w:t>项目用水为39.85m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/d（14545.25m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/a），废水排放总量为31.88m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/d（11636.2m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eastAsia" w:ascii="宋体" w:hAnsi="宋体" w:eastAsia="宋体" w:cs="宋体"/>
          <w:kern w:val="2"/>
          <w:sz w:val="24"/>
          <w:szCs w:val="24"/>
          <w:lang w:val="en-US" w:eastAsia="zh-CN" w:bidi="ar"/>
        </w:rPr>
        <w:t>项目主要外排废水为食堂废水、住院病人、医护人员、后勤人员、洗衣房、职工浴室、救护车清洗废水，其中的主要污染物为</w:t>
      </w:r>
      <w:r>
        <w:rPr>
          <w:rFonts w:hint="default" w:ascii="Times New Roman" w:hAnsi="Times New Roman" w:eastAsia="宋体" w:cs="Times New Roman"/>
          <w:kern w:val="2"/>
          <w:sz w:val="24"/>
          <w:szCs w:val="24"/>
          <w:lang w:val="en-US" w:eastAsia="zh-CN" w:bidi="ar"/>
        </w:rPr>
        <w:t>COD</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BOD</w:t>
      </w:r>
      <w:r>
        <w:rPr>
          <w:rFonts w:hint="default" w:ascii="Times New Roman" w:hAnsi="Times New Roman" w:eastAsia="宋体" w:cs="Times New Roman"/>
          <w:kern w:val="2"/>
          <w:sz w:val="24"/>
          <w:szCs w:val="24"/>
          <w:vertAlign w:val="subscript"/>
          <w:lang w:val="en-US" w:eastAsia="zh-CN" w:bidi="ar"/>
        </w:rPr>
        <w:t>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SS</w:t>
      </w:r>
      <w:r>
        <w:rPr>
          <w:rFonts w:hint="eastAsia" w:ascii="宋体" w:hAnsi="宋体" w:eastAsia="宋体" w:cs="宋体"/>
          <w:kern w:val="2"/>
          <w:sz w:val="24"/>
          <w:szCs w:val="24"/>
          <w:lang w:val="en-US" w:eastAsia="zh-CN" w:bidi="ar"/>
        </w:rPr>
        <w:t>、氨氮和粪大肠菌群等。</w:t>
      </w:r>
    </w:p>
    <w:p>
      <w:pPr>
        <w:keepNext w:val="0"/>
        <w:keepLines w:val="0"/>
        <w:widowControl w:val="0"/>
        <w:suppressLineNumbers w:val="0"/>
        <w:spacing w:before="0" w:beforeAutospacing="0" w:after="0" w:afterAutospacing="0" w:line="360" w:lineRule="auto"/>
        <w:ind w:left="0" w:right="0" w:firstLine="482" w:firstLineChars="200"/>
        <w:jc w:val="both"/>
        <w:rPr>
          <w:rFonts w:hint="default" w:ascii="Times New Roman" w:hAnsi="Times New Roman" w:cs="Times New Roman"/>
          <w:b/>
          <w:bCs w:val="0"/>
          <w:kern w:val="2"/>
          <w:sz w:val="24"/>
          <w:szCs w:val="24"/>
          <w:highlight w:val="yellow"/>
        </w:rPr>
      </w:pPr>
      <w:r>
        <w:rPr>
          <w:rFonts w:hint="eastAsia" w:ascii="宋体" w:hAnsi="宋体" w:eastAsia="宋体" w:cs="宋体"/>
          <w:b/>
          <w:bCs w:val="0"/>
          <w:kern w:val="2"/>
          <w:sz w:val="24"/>
          <w:szCs w:val="24"/>
          <w:lang w:val="en-US" w:eastAsia="zh-CN" w:bidi="ar"/>
        </w:rPr>
        <w:t>（</w:t>
      </w:r>
      <w:r>
        <w:rPr>
          <w:rFonts w:hint="default" w:ascii="Times New Roman" w:hAnsi="Times New Roman" w:eastAsia="宋体" w:cs="Times New Roman"/>
          <w:b/>
          <w:bCs w:val="0"/>
          <w:kern w:val="2"/>
          <w:sz w:val="24"/>
          <w:szCs w:val="24"/>
          <w:lang w:val="en-US" w:eastAsia="zh-CN" w:bidi="ar"/>
        </w:rPr>
        <w:t>1</w:t>
      </w:r>
      <w:r>
        <w:rPr>
          <w:rFonts w:hint="eastAsia" w:ascii="宋体" w:hAnsi="宋体" w:eastAsia="宋体" w:cs="宋体"/>
          <w:b/>
          <w:bCs w:val="0"/>
          <w:kern w:val="2"/>
          <w:sz w:val="24"/>
          <w:szCs w:val="24"/>
          <w:lang w:val="en-US" w:eastAsia="zh-CN" w:bidi="ar"/>
        </w:rPr>
        <w:t>）废水处理措施</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、分类收集</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项目采用雨、污分流，项目内雨水汇流入雨水管收集系统，就近排至市政雨水管网。</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、综合废水处理措施</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项目综合废水包括医疗废水和生活污水，医疗废水须按照《医院废水处理技术规范》落实处理措施，出水达到《医疗机构水污染物排放标准》（</w:t>
      </w:r>
      <w:r>
        <w:rPr>
          <w:rFonts w:hint="default" w:ascii="Times New Roman" w:hAnsi="Times New Roman" w:eastAsia="宋体" w:cs="Times New Roman"/>
          <w:kern w:val="2"/>
          <w:sz w:val="24"/>
          <w:szCs w:val="24"/>
          <w:lang w:val="en-US" w:eastAsia="zh-CN" w:bidi="ar"/>
        </w:rPr>
        <w:t>GB18466-2005</w:t>
      </w:r>
      <w:r>
        <w:rPr>
          <w:rFonts w:hint="eastAsia" w:ascii="宋体" w:hAnsi="宋体" w:eastAsia="宋体" w:cs="宋体"/>
          <w:kern w:val="2"/>
          <w:sz w:val="24"/>
          <w:szCs w:val="24"/>
          <w:lang w:val="en-US" w:eastAsia="zh-CN" w:bidi="ar"/>
        </w:rPr>
        <w:t>）表</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传染病、结核病医疗机构水污染物排放限值后排入车壁塘河。具体污水处理采用“预消毒</w:t>
      </w:r>
      <w:r>
        <w:rPr>
          <w:rFonts w:hint="default" w:ascii="Times New Roman" w:hAnsi="Times New Roman" w:eastAsia="宋体" w:cs="Times New Roman"/>
          <w:kern w:val="2"/>
          <w:sz w:val="24"/>
          <w:szCs w:val="24"/>
          <w:lang w:val="en-US" w:eastAsia="zh-CN" w:bidi="ar"/>
        </w:rPr>
        <w:t>+</w:t>
      </w:r>
      <w:r>
        <w:rPr>
          <w:rFonts w:hint="eastAsia" w:ascii="宋体" w:hAnsi="宋体" w:eastAsia="宋体" w:cs="宋体"/>
          <w:kern w:val="2"/>
          <w:sz w:val="24"/>
          <w:szCs w:val="24"/>
          <w:lang w:val="en-US" w:eastAsia="zh-CN" w:bidi="ar"/>
        </w:rPr>
        <w:t>二级处理</w:t>
      </w:r>
      <w:r>
        <w:rPr>
          <w:rFonts w:hint="default" w:ascii="Times New Roman" w:hAnsi="Times New Roman" w:eastAsia="宋体" w:cs="Times New Roman"/>
          <w:kern w:val="2"/>
          <w:sz w:val="24"/>
          <w:szCs w:val="24"/>
          <w:lang w:val="en-US" w:eastAsia="zh-CN" w:bidi="ar"/>
        </w:rPr>
        <w:t>+</w:t>
      </w:r>
      <w:r>
        <w:rPr>
          <w:rFonts w:hint="eastAsia" w:ascii="宋体" w:hAnsi="宋体" w:eastAsia="宋体" w:cs="宋体"/>
          <w:kern w:val="2"/>
          <w:sz w:val="24"/>
          <w:szCs w:val="24"/>
          <w:lang w:val="en-US" w:eastAsia="zh-CN" w:bidi="ar"/>
        </w:rPr>
        <w:t>消毒工艺”技术，污水处理站处理规模为</w:t>
      </w:r>
      <w:r>
        <w:rPr>
          <w:rFonts w:hint="eastAsia" w:ascii="Times New Roman" w:hAnsi="Times New Roman" w:eastAsia="宋体" w:cs="Times New Roman"/>
          <w:kern w:val="2"/>
          <w:sz w:val="24"/>
          <w:szCs w:val="24"/>
          <w:lang w:val="en-US" w:eastAsia="zh-CN" w:bidi="ar"/>
        </w:rPr>
        <w:t>4</w:t>
      </w:r>
      <w:r>
        <w:rPr>
          <w:rFonts w:hint="default" w:ascii="Times New Roman" w:hAnsi="Times New Roman" w:eastAsia="宋体" w:cs="Times New Roman"/>
          <w:kern w:val="2"/>
          <w:sz w:val="24"/>
          <w:szCs w:val="24"/>
          <w:lang w:val="en-US" w:eastAsia="zh-CN" w:bidi="ar"/>
        </w:rPr>
        <w:t>0m</w:t>
      </w:r>
      <w:r>
        <w:rPr>
          <w:rFonts w:hint="default" w:ascii="Times New Roman" w:hAnsi="Times New Roman" w:eastAsia="宋体" w:cs="Times New Roman"/>
          <w:kern w:val="2"/>
          <w:sz w:val="24"/>
          <w:szCs w:val="24"/>
          <w:vertAlign w:val="superscript"/>
          <w:lang w:val="en-US" w:eastAsia="zh-CN" w:bidi="ar"/>
        </w:rPr>
        <w:t>3</w:t>
      </w:r>
      <w:r>
        <w:rPr>
          <w:rFonts w:hint="default" w:ascii="Times New Roman" w:hAnsi="Times New Roman" w:eastAsia="宋体" w:cs="Times New Roman"/>
          <w:kern w:val="2"/>
          <w:sz w:val="24"/>
          <w:szCs w:val="24"/>
          <w:lang w:val="en-US" w:eastAsia="zh-CN" w:bidi="ar"/>
        </w:rPr>
        <w:t>/d</w:t>
      </w:r>
      <w:r>
        <w:rPr>
          <w:rFonts w:hint="eastAsia" w:ascii="宋体" w:hAnsi="宋体" w:eastAsia="宋体" w:cs="宋体"/>
          <w:kern w:val="2"/>
          <w:sz w:val="24"/>
          <w:szCs w:val="24"/>
          <w:lang w:val="en-US" w:eastAsia="zh-CN" w:bidi="ar"/>
        </w:rPr>
        <w:t>，污水处理站设置场地北侧，项目区污水可通过区域内的污水管网自流进入污水处理站。</w:t>
      </w:r>
    </w:p>
    <w:p>
      <w:pPr>
        <w:keepNext w:val="0"/>
        <w:keepLines w:val="0"/>
        <w:widowControl w:val="0"/>
        <w:suppressLineNumbers w:val="0"/>
        <w:spacing w:before="0" w:beforeAutospacing="0" w:after="0" w:afterAutospacing="0" w:line="360" w:lineRule="auto"/>
        <w:ind w:left="0" w:right="0" w:firstLine="482" w:firstLineChars="200"/>
        <w:jc w:val="both"/>
        <w:rPr>
          <w:rFonts w:hint="default" w:ascii="Times New Roman" w:hAnsi="Times New Roman" w:cs="Times New Roman"/>
          <w:b/>
          <w:bCs w:val="0"/>
          <w:kern w:val="2"/>
          <w:sz w:val="24"/>
          <w:szCs w:val="24"/>
        </w:rPr>
      </w:pPr>
      <w:r>
        <w:rPr>
          <w:rFonts w:hint="eastAsia" w:ascii="宋体" w:hAnsi="宋体" w:eastAsia="宋体" w:cs="宋体"/>
          <w:b/>
          <w:bCs w:val="0"/>
          <w:kern w:val="2"/>
          <w:sz w:val="24"/>
          <w:szCs w:val="24"/>
          <w:lang w:val="en-US" w:eastAsia="zh-CN" w:bidi="ar"/>
        </w:rPr>
        <w:t>（</w:t>
      </w:r>
      <w:r>
        <w:rPr>
          <w:rFonts w:hint="default" w:ascii="Times New Roman" w:hAnsi="Times New Roman" w:eastAsia="宋体" w:cs="Times New Roman"/>
          <w:b/>
          <w:bCs w:val="0"/>
          <w:kern w:val="2"/>
          <w:sz w:val="24"/>
          <w:szCs w:val="24"/>
          <w:lang w:val="en-US" w:eastAsia="zh-CN" w:bidi="ar"/>
        </w:rPr>
        <w:t>2</w:t>
      </w:r>
      <w:r>
        <w:rPr>
          <w:rFonts w:hint="eastAsia" w:ascii="宋体" w:hAnsi="宋体" w:eastAsia="宋体" w:cs="宋体"/>
          <w:b/>
          <w:bCs w:val="0"/>
          <w:kern w:val="2"/>
          <w:sz w:val="24"/>
          <w:szCs w:val="24"/>
          <w:lang w:val="en-US" w:eastAsia="zh-CN" w:bidi="ar"/>
        </w:rPr>
        <w:t>）具体工艺流程</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highlight w:val="yellow"/>
        </w:rPr>
      </w:pPr>
      <w:r>
        <w:rPr>
          <w:rFonts w:hint="eastAsia" w:ascii="宋体" w:hAnsi="宋体" w:eastAsia="宋体" w:cs="宋体"/>
          <w:kern w:val="2"/>
          <w:sz w:val="24"/>
          <w:szCs w:val="24"/>
          <w:lang w:val="en-US" w:eastAsia="zh-CN" w:bidi="ar"/>
        </w:rPr>
        <w:t>评价建议本项目污水处理站采用《医院污水处理工程技术规范》（</w:t>
      </w:r>
      <w:r>
        <w:rPr>
          <w:rFonts w:hint="default" w:ascii="Times New Roman" w:hAnsi="Times New Roman" w:eastAsia="宋体" w:cs="Times New Roman"/>
          <w:kern w:val="2"/>
          <w:sz w:val="24"/>
          <w:szCs w:val="24"/>
          <w:lang w:val="en-US" w:eastAsia="zh-CN" w:bidi="ar"/>
        </w:rPr>
        <w:t>HJ2029-2013</w:t>
      </w:r>
      <w:r>
        <w:rPr>
          <w:rFonts w:hint="eastAsia" w:ascii="宋体" w:hAnsi="宋体" w:eastAsia="宋体" w:cs="宋体"/>
          <w:kern w:val="2"/>
          <w:sz w:val="24"/>
          <w:szCs w:val="24"/>
          <w:lang w:val="en-US" w:eastAsia="zh-CN" w:bidi="ar"/>
        </w:rPr>
        <w:t>）中“预消毒</w:t>
      </w:r>
      <w:r>
        <w:rPr>
          <w:rFonts w:hint="default" w:ascii="Times New Roman" w:hAnsi="Times New Roman" w:eastAsia="宋体" w:cs="Times New Roman"/>
          <w:kern w:val="2"/>
          <w:sz w:val="24"/>
          <w:szCs w:val="24"/>
          <w:lang w:val="en-US" w:eastAsia="zh-CN" w:bidi="ar"/>
        </w:rPr>
        <w:t>+</w:t>
      </w:r>
      <w:r>
        <w:rPr>
          <w:rFonts w:hint="eastAsia" w:ascii="宋体" w:hAnsi="宋体" w:eastAsia="宋体" w:cs="宋体"/>
          <w:kern w:val="2"/>
          <w:sz w:val="24"/>
          <w:szCs w:val="24"/>
          <w:lang w:val="en-US" w:eastAsia="zh-CN" w:bidi="ar"/>
        </w:rPr>
        <w:t>二级处理</w:t>
      </w:r>
      <w:r>
        <w:rPr>
          <w:rFonts w:hint="default" w:ascii="Times New Roman" w:hAnsi="Times New Roman" w:eastAsia="宋体" w:cs="Times New Roman"/>
          <w:kern w:val="2"/>
          <w:sz w:val="24"/>
          <w:szCs w:val="24"/>
          <w:lang w:val="en-US" w:eastAsia="zh-CN" w:bidi="ar"/>
        </w:rPr>
        <w:t>+</w:t>
      </w:r>
      <w:r>
        <w:rPr>
          <w:rFonts w:hint="eastAsia" w:ascii="宋体" w:hAnsi="宋体" w:eastAsia="宋体" w:cs="宋体"/>
          <w:kern w:val="2"/>
          <w:sz w:val="24"/>
          <w:szCs w:val="24"/>
          <w:lang w:val="en-US" w:eastAsia="zh-CN" w:bidi="ar"/>
        </w:rPr>
        <w:t>消毒工艺”技术，建议污水处理站采用地埋式一体化处理设备；工艺流程见图</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w:t>
      </w:r>
    </w:p>
    <w:p>
      <w:pPr>
        <w:keepNext w:val="0"/>
        <w:keepLines w:val="0"/>
        <w:widowControl/>
        <w:suppressLineNumbers w:val="0"/>
        <w:spacing w:before="0" w:beforeAutospacing="0" w:after="0" w:afterAutospacing="0" w:line="360" w:lineRule="auto"/>
        <w:ind w:left="0" w:right="0" w:firstLine="0" w:firstLineChars="0"/>
        <w:jc w:val="center"/>
        <w:rPr>
          <w:rFonts w:hint="eastAsia" w:ascii="宋体" w:hAnsi="宋体" w:eastAsia="宋体" w:cs="宋体"/>
          <w:kern w:val="0"/>
          <w:sz w:val="24"/>
          <w:szCs w:val="24"/>
        </w:rPr>
      </w:pPr>
      <w:r>
        <w:rPr>
          <w:rFonts w:hint="default" w:ascii="Times New Roman" w:hAnsi="Times New Roman" w:cs="Times New Roman" w:eastAsiaTheme="minorEastAsia"/>
          <w:kern w:val="2"/>
          <w:sz w:val="24"/>
          <w:szCs w:val="24"/>
          <w:lang w:val="en-US" w:eastAsia="zh-CN" w:bidi="ar"/>
        </w:rPr>
        <w:drawing>
          <wp:inline distT="0" distB="0" distL="114300" distR="114300">
            <wp:extent cx="5019675" cy="1466850"/>
            <wp:effectExtent l="0" t="0" r="9525" b="0"/>
            <wp:docPr id="4"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9"/>
                    <pic:cNvPicPr>
                      <a:picLocks noChangeAspect="1"/>
                    </pic:cNvPicPr>
                  </pic:nvPicPr>
                  <pic:blipFill>
                    <a:blip r:embed="rId8"/>
                    <a:stretch>
                      <a:fillRect/>
                    </a:stretch>
                  </pic:blipFill>
                  <pic:spPr>
                    <a:xfrm>
                      <a:off x="0" y="0"/>
                      <a:ext cx="5019675" cy="1466850"/>
                    </a:xfrm>
                    <a:prstGeom prst="rect">
                      <a:avLst/>
                    </a:prstGeom>
                    <a:noFill/>
                    <a:ln w="9525">
                      <a:noFill/>
                    </a:ln>
                  </pic:spPr>
                </pic:pic>
              </a:graphicData>
            </a:graphic>
          </wp:inline>
        </w:drawing>
      </w:r>
      <w:r>
        <w:rPr>
          <w:rFonts w:hint="eastAsia" w:ascii="宋体" w:hAnsi="宋体" w:eastAsia="宋体" w:cs="宋体"/>
          <w:kern w:val="0"/>
          <w:sz w:val="24"/>
          <w:szCs w:val="24"/>
          <w:lang w:val="en-US" w:eastAsia="zh-CN" w:bidi="ar"/>
        </w:rPr>
        <w:t xml:space="preserve"> </w:t>
      </w:r>
    </w:p>
    <w:p>
      <w:pPr>
        <w:pStyle w:val="13"/>
        <w:keepNext w:val="0"/>
        <w:keepLines w:val="0"/>
        <w:widowControl/>
        <w:suppressLineNumbers w:val="0"/>
        <w:ind w:left="0" w:firstLine="480"/>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rPr>
        <w:t>图</w:t>
      </w:r>
      <w:r>
        <w:rPr>
          <w:rFonts w:hint="default" w:ascii="Times New Roman" w:hAnsi="Times New Roman" w:eastAsia="宋体" w:cs="Times New Roman"/>
          <w:b/>
          <w:bCs w:val="0"/>
          <w:kern w:val="2"/>
          <w:sz w:val="21"/>
          <w:szCs w:val="21"/>
        </w:rPr>
        <w:t>3</w:t>
      </w:r>
      <w:r>
        <w:rPr>
          <w:rFonts w:hint="eastAsia" w:ascii="宋体" w:hAnsi="宋体" w:eastAsia="宋体" w:cs="宋体"/>
          <w:b/>
          <w:bCs w:val="0"/>
          <w:kern w:val="2"/>
          <w:sz w:val="21"/>
          <w:szCs w:val="21"/>
        </w:rPr>
        <w:t>：污水处理站工艺流程图</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①工艺流程简述：</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食堂废水经隔油池处理后与住院病人、医护人员、后勤人员、洗衣房、职工浴室废水经化粪池预处理后通过管道进入格栅池，在池体进水口设有格栅，可有效地去除污水中较大的固体杂物，以确保污水在设备中运行畅通，经过格栅隔离的废水进入预消毒池，预消毒水池采用臭氧消毒，消毒时间不小于</w:t>
      </w:r>
      <w:r>
        <w:rPr>
          <w:rFonts w:hint="default" w:ascii="Times New Roman" w:hAnsi="Times New Roman" w:eastAsia="宋体" w:cs="Times New Roman"/>
          <w:kern w:val="2"/>
          <w:sz w:val="24"/>
          <w:szCs w:val="24"/>
          <w:lang w:val="en-US" w:eastAsia="zh-CN" w:bidi="ar"/>
        </w:rPr>
        <w:t>30min</w:t>
      </w:r>
      <w:r>
        <w:rPr>
          <w:rFonts w:hint="eastAsia" w:ascii="宋体" w:hAnsi="宋体" w:eastAsia="宋体" w:cs="宋体"/>
          <w:kern w:val="2"/>
          <w:sz w:val="24"/>
          <w:szCs w:val="24"/>
          <w:lang w:val="en-US" w:eastAsia="zh-CN" w:bidi="ar"/>
        </w:rPr>
        <w:t>，经预消毒后的废水进入调节池，调节废水的水质及水量。经调解后的废水进入初沉池，此时含有大量的污泥，为了防止活性污泥流失增加后续处理装置的负担，故设沉淀池一座。</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沉淀后的废水流入生化反应池采用生物膜法处理工艺对废水进行生化反应。生物膜法处理工艺具有挂膜快、脱膜容易、生物膜生长更新良好、耐负荷冲击高、</w:t>
      </w:r>
      <w:r>
        <w:rPr>
          <w:rFonts w:hint="default" w:ascii="Times New Roman" w:hAnsi="Times New Roman" w:cs="Times New Roman" w:eastAsiaTheme="minorEastAsia"/>
          <w:kern w:val="2"/>
          <w:sz w:val="24"/>
          <w:szCs w:val="24"/>
          <w:lang w:val="en-US" w:eastAsia="zh-CN" w:bidi="ar"/>
        </w:rPr>
        <w:t>COD</w:t>
      </w:r>
      <w:r>
        <w:rPr>
          <w:rFonts w:hint="eastAsia" w:ascii="宋体" w:hAnsi="宋体" w:eastAsia="宋体" w:cs="宋体"/>
          <w:kern w:val="2"/>
          <w:sz w:val="24"/>
          <w:szCs w:val="24"/>
          <w:lang w:val="en-US" w:eastAsia="zh-CN" w:bidi="ar"/>
        </w:rPr>
        <w:t>、</w:t>
      </w:r>
      <w:r>
        <w:rPr>
          <w:rFonts w:hint="default" w:ascii="Times New Roman" w:hAnsi="Times New Roman" w:cs="Times New Roman" w:eastAsiaTheme="minorEastAsia"/>
          <w:kern w:val="2"/>
          <w:sz w:val="24"/>
          <w:szCs w:val="24"/>
          <w:lang w:val="en-US" w:eastAsia="zh-CN" w:bidi="ar"/>
        </w:rPr>
        <w:t>BOD</w:t>
      </w:r>
      <w:r>
        <w:rPr>
          <w:rFonts w:hint="default" w:ascii="Times New Roman" w:hAnsi="Times New Roman" w:cs="Times New Roman" w:eastAsiaTheme="minorEastAsia"/>
          <w:kern w:val="2"/>
          <w:sz w:val="24"/>
          <w:szCs w:val="24"/>
          <w:vertAlign w:val="subscript"/>
          <w:lang w:val="en-US" w:eastAsia="zh-CN" w:bidi="ar"/>
        </w:rPr>
        <w:t>5</w:t>
      </w:r>
      <w:r>
        <w:rPr>
          <w:rFonts w:hint="eastAsia" w:ascii="宋体" w:hAnsi="宋体" w:eastAsia="宋体" w:cs="宋体"/>
          <w:kern w:val="2"/>
          <w:sz w:val="24"/>
          <w:szCs w:val="24"/>
          <w:lang w:val="en-US" w:eastAsia="zh-CN" w:bidi="ar"/>
        </w:rPr>
        <w:t>去除率高、处理效果好等优点，可大大提高废水的利用率，处理所需的时间较短。然后废水进入二沉池，以去除脱落的生物膜及活性污泥，沉淀的污泥一部分回流至生化反应池回用，一部分与初沉池产生的污泥及格栅产生的栅渣经过污泥浓缩、脱水后进行处置。</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二沉池处理后的废水在经过膜生物反应器深度处理，并由曝气生物滤池过滤，过滤后产生的少部分污泥经过污泥浓缩、脱水后进行处置。二级处理后的废水水质较为简单，最后经过消毒池消毒，消毒池采用次氯酸钠消毒，经消毒后进入脱氯池进行处理，脱氯后最终达标排放。</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②处理效率</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根据项目污水处理站的设计方案工艺参数及相关资料调查分析各处理单元的效果，项目污水处理站对于预测处理效果</w:t>
      </w:r>
      <w:r>
        <w:rPr>
          <w:rFonts w:hint="default" w:ascii="Times New Roman" w:hAnsi="Times New Roman" w:eastAsia="宋体" w:cs="Times New Roman"/>
          <w:kern w:val="2"/>
          <w:sz w:val="24"/>
          <w:szCs w:val="24"/>
          <w:lang w:val="en-US" w:eastAsia="zh-CN" w:bidi="ar"/>
        </w:rPr>
        <w:t>COD</w:t>
      </w:r>
      <w:r>
        <w:rPr>
          <w:rFonts w:hint="eastAsia" w:ascii="宋体" w:hAnsi="宋体" w:eastAsia="宋体" w:cs="宋体"/>
          <w:kern w:val="2"/>
          <w:sz w:val="24"/>
          <w:szCs w:val="24"/>
          <w:lang w:val="en-US" w:eastAsia="zh-CN" w:bidi="ar"/>
        </w:rPr>
        <w:t>去除率达</w:t>
      </w:r>
      <w:r>
        <w:rPr>
          <w:rFonts w:hint="default" w:ascii="Times New Roman" w:hAnsi="Times New Roman" w:eastAsia="宋体" w:cs="Times New Roman"/>
          <w:kern w:val="2"/>
          <w:sz w:val="24"/>
          <w:szCs w:val="24"/>
          <w:lang w:val="en-US" w:eastAsia="zh-CN" w:bidi="ar"/>
        </w:rPr>
        <w:t>80%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SS</w:t>
      </w:r>
      <w:r>
        <w:rPr>
          <w:rFonts w:hint="eastAsia" w:ascii="宋体" w:hAnsi="宋体" w:eastAsia="宋体" w:cs="宋体"/>
          <w:kern w:val="2"/>
          <w:sz w:val="24"/>
          <w:szCs w:val="24"/>
          <w:lang w:val="en-US" w:eastAsia="zh-CN" w:bidi="ar"/>
        </w:rPr>
        <w:t>去除率达</w:t>
      </w:r>
      <w:r>
        <w:rPr>
          <w:rFonts w:hint="default" w:ascii="Times New Roman" w:hAnsi="Times New Roman" w:eastAsia="宋体" w:cs="Times New Roman"/>
          <w:kern w:val="2"/>
          <w:sz w:val="24"/>
          <w:szCs w:val="24"/>
          <w:lang w:val="en-US" w:eastAsia="zh-CN" w:bidi="ar"/>
        </w:rPr>
        <w:t>85%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BOD</w:t>
      </w:r>
      <w:r>
        <w:rPr>
          <w:rFonts w:hint="eastAsia" w:ascii="宋体" w:hAnsi="宋体" w:eastAsia="宋体" w:cs="宋体"/>
          <w:kern w:val="2"/>
          <w:sz w:val="24"/>
          <w:szCs w:val="24"/>
          <w:lang w:val="en-US" w:eastAsia="zh-CN" w:bidi="ar"/>
        </w:rPr>
        <w:t>去除率达</w:t>
      </w:r>
      <w:r>
        <w:rPr>
          <w:rFonts w:hint="default" w:ascii="Times New Roman" w:hAnsi="Times New Roman" w:eastAsia="宋体" w:cs="Times New Roman"/>
          <w:kern w:val="2"/>
          <w:sz w:val="24"/>
          <w:szCs w:val="24"/>
          <w:lang w:val="en-US" w:eastAsia="zh-CN" w:bidi="ar"/>
        </w:rPr>
        <w:t>90%</w:t>
      </w:r>
      <w:r>
        <w:rPr>
          <w:rFonts w:hint="eastAsia" w:ascii="宋体" w:hAnsi="宋体" w:eastAsia="宋体" w:cs="宋体"/>
          <w:kern w:val="2"/>
          <w:sz w:val="24"/>
          <w:szCs w:val="24"/>
          <w:lang w:val="en-US" w:eastAsia="zh-CN" w:bidi="ar"/>
        </w:rPr>
        <w:t>，氨氮去除率达</w:t>
      </w:r>
      <w:r>
        <w:rPr>
          <w:rFonts w:hint="default" w:ascii="Times New Roman" w:hAnsi="Times New Roman" w:eastAsia="宋体" w:cs="Times New Roman"/>
          <w:kern w:val="2"/>
          <w:sz w:val="24"/>
          <w:szCs w:val="24"/>
          <w:lang w:val="en-US" w:eastAsia="zh-CN" w:bidi="ar"/>
        </w:rPr>
        <w:t>70%</w:t>
      </w:r>
      <w:r>
        <w:rPr>
          <w:rFonts w:hint="eastAsia" w:ascii="宋体" w:hAnsi="宋体" w:eastAsia="宋体" w:cs="宋体"/>
          <w:kern w:val="2"/>
          <w:sz w:val="24"/>
          <w:szCs w:val="24"/>
          <w:lang w:val="en-US" w:eastAsia="zh-CN" w:bidi="ar"/>
        </w:rPr>
        <w:t>，经核算污水处理站出水满足《医疗机构水污染物排放标准》（</w:t>
      </w:r>
      <w:r>
        <w:rPr>
          <w:rFonts w:hint="default" w:ascii="Times New Roman" w:hAnsi="Times New Roman" w:eastAsia="宋体" w:cs="Times New Roman"/>
          <w:kern w:val="2"/>
          <w:sz w:val="24"/>
          <w:szCs w:val="24"/>
          <w:lang w:val="en-US" w:eastAsia="zh-CN" w:bidi="ar"/>
        </w:rPr>
        <w:t>GB18466-2005</w:t>
      </w:r>
      <w:r>
        <w:rPr>
          <w:rFonts w:hint="eastAsia" w:ascii="宋体" w:hAnsi="宋体" w:eastAsia="宋体" w:cs="宋体"/>
          <w:kern w:val="2"/>
          <w:sz w:val="24"/>
          <w:szCs w:val="24"/>
          <w:lang w:val="en-US" w:eastAsia="zh-CN" w:bidi="ar"/>
        </w:rPr>
        <w:t>）表</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传染病、结核病医疗机构水污染物排放限值要求，可见，该工艺在技术上是可行、可靠的。污水处理站处理效率详见表</w:t>
      </w:r>
      <w:r>
        <w:rPr>
          <w:rFonts w:hint="default" w:ascii="Times New Roman" w:hAnsi="Times New Roman" w:eastAsia="宋体" w:cs="Times New Roman"/>
          <w:kern w:val="2"/>
          <w:sz w:val="24"/>
          <w:szCs w:val="24"/>
          <w:lang w:val="en-US" w:eastAsia="zh-CN" w:bidi="ar"/>
        </w:rPr>
        <w:t>1</w:t>
      </w:r>
      <w:r>
        <w:rPr>
          <w:rFonts w:hint="eastAsia"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p>
    <w:p>
      <w:pPr>
        <w:pStyle w:val="13"/>
        <w:keepNext w:val="0"/>
        <w:keepLines w:val="0"/>
        <w:widowControl/>
        <w:suppressLineNumbers w:val="0"/>
        <w:ind w:left="0" w:firstLine="480"/>
        <w:rPr>
          <w:rFonts w:hint="eastAsia" w:ascii="宋体" w:hAnsi="宋体" w:eastAsia="宋体" w:cs="宋体"/>
          <w:b/>
          <w:bCs w:val="0"/>
          <w:kern w:val="2"/>
          <w:sz w:val="21"/>
          <w:szCs w:val="21"/>
        </w:rPr>
      </w:pPr>
      <w:r>
        <w:rPr>
          <w:rFonts w:hint="eastAsia" w:ascii="宋体" w:hAnsi="宋体" w:eastAsia="宋体" w:cs="宋体"/>
          <w:b/>
          <w:bCs w:val="0"/>
          <w:kern w:val="2"/>
          <w:sz w:val="21"/>
          <w:szCs w:val="21"/>
        </w:rPr>
        <w:t>表</w:t>
      </w:r>
      <w:r>
        <w:rPr>
          <w:rFonts w:hint="default" w:ascii="Times New Roman" w:hAnsi="Times New Roman" w:eastAsia="宋体" w:cs="Times New Roman"/>
          <w:b/>
          <w:bCs w:val="0"/>
          <w:kern w:val="2"/>
          <w:sz w:val="21"/>
          <w:szCs w:val="21"/>
        </w:rPr>
        <w:t>1</w:t>
      </w:r>
      <w:r>
        <w:rPr>
          <w:rFonts w:hint="eastAsia" w:eastAsia="宋体" w:cs="Times New Roman"/>
          <w:b/>
          <w:bCs w:val="0"/>
          <w:kern w:val="2"/>
          <w:sz w:val="21"/>
          <w:szCs w:val="21"/>
          <w:lang w:eastAsia="zh-CN"/>
        </w:rPr>
        <w:t>2</w:t>
      </w:r>
      <w:r>
        <w:rPr>
          <w:rFonts w:hint="eastAsia" w:ascii="宋体" w:hAnsi="宋体" w:eastAsia="宋体" w:cs="宋体"/>
          <w:b/>
          <w:bCs w:val="0"/>
          <w:kern w:val="2"/>
          <w:sz w:val="21"/>
          <w:szCs w:val="21"/>
        </w:rPr>
        <w:t>：本项目污水处理站处理效率一览表</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766"/>
        <w:gridCol w:w="1101"/>
        <w:gridCol w:w="1221"/>
        <w:gridCol w:w="888"/>
        <w:gridCol w:w="1357"/>
        <w:gridCol w:w="2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3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eastAsia" w:ascii="宋体" w:hAnsi="宋体" w:eastAsia="宋体" w:cs="宋体"/>
                <w:b/>
                <w:bCs w:val="0"/>
                <w:kern w:val="0"/>
                <w:sz w:val="21"/>
                <w:szCs w:val="21"/>
              </w:rPr>
              <w:t>污染物</w:t>
            </w:r>
          </w:p>
        </w:tc>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default" w:ascii="Times New Roman" w:hAnsi="Times New Roman" w:eastAsia="宋体" w:cs="Times New Roman"/>
                <w:b/>
                <w:bCs w:val="0"/>
                <w:kern w:val="0"/>
                <w:sz w:val="21"/>
                <w:szCs w:val="21"/>
              </w:rPr>
              <w:t>COD</w:t>
            </w:r>
          </w:p>
        </w:tc>
        <w:tc>
          <w:tcPr>
            <w:tcW w:w="7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default" w:ascii="Times New Roman" w:hAnsi="Times New Roman" w:eastAsia="宋体" w:cs="Times New Roman"/>
                <w:b/>
                <w:bCs w:val="0"/>
                <w:kern w:val="0"/>
                <w:sz w:val="21"/>
                <w:szCs w:val="21"/>
              </w:rPr>
              <w:t>BOD</w:t>
            </w:r>
            <w:r>
              <w:rPr>
                <w:rFonts w:hint="default" w:ascii="Times New Roman" w:hAnsi="Times New Roman" w:eastAsia="宋体" w:cs="Times New Roman"/>
                <w:b/>
                <w:bCs w:val="0"/>
                <w:kern w:val="0"/>
                <w:sz w:val="21"/>
                <w:szCs w:val="21"/>
                <w:vertAlign w:val="subscript"/>
              </w:rPr>
              <w:t>5</w:t>
            </w:r>
          </w:p>
        </w:tc>
        <w:tc>
          <w:tcPr>
            <w:tcW w:w="52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default" w:ascii="Times New Roman" w:hAnsi="Times New Roman" w:eastAsia="宋体" w:cs="Times New Roman"/>
                <w:b/>
                <w:bCs w:val="0"/>
                <w:kern w:val="0"/>
                <w:sz w:val="21"/>
                <w:szCs w:val="21"/>
              </w:rPr>
              <w:t>SS</w:t>
            </w:r>
          </w:p>
        </w:tc>
        <w:tc>
          <w:tcPr>
            <w:tcW w:w="79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default" w:ascii="Times New Roman" w:hAnsi="Times New Roman" w:eastAsia="宋体" w:cs="Times New Roman"/>
                <w:b/>
                <w:bCs w:val="0"/>
                <w:kern w:val="0"/>
                <w:sz w:val="21"/>
                <w:szCs w:val="21"/>
              </w:rPr>
              <w:t>NH</w:t>
            </w:r>
            <w:r>
              <w:rPr>
                <w:rFonts w:hint="default" w:ascii="Times New Roman" w:hAnsi="Times New Roman" w:eastAsia="宋体" w:cs="Times New Roman"/>
                <w:b/>
                <w:bCs w:val="0"/>
                <w:kern w:val="0"/>
                <w:sz w:val="21"/>
                <w:szCs w:val="21"/>
                <w:vertAlign w:val="subscript"/>
              </w:rPr>
              <w:t>3</w:t>
            </w:r>
            <w:r>
              <w:rPr>
                <w:rFonts w:hint="default" w:ascii="Times New Roman" w:hAnsi="Times New Roman" w:eastAsia="宋体" w:cs="Times New Roman"/>
                <w:b/>
                <w:bCs w:val="0"/>
                <w:kern w:val="0"/>
                <w:sz w:val="21"/>
                <w:szCs w:val="21"/>
              </w:rPr>
              <w:t>-N</w:t>
            </w:r>
          </w:p>
        </w:tc>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eastAsia" w:ascii="宋体" w:hAnsi="宋体" w:eastAsia="宋体" w:cs="宋体"/>
                <w:b/>
                <w:bCs w:val="0"/>
                <w:kern w:val="0"/>
                <w:sz w:val="21"/>
                <w:szCs w:val="21"/>
              </w:rPr>
              <w:t>粪大肠菌群（个</w:t>
            </w:r>
            <w:r>
              <w:rPr>
                <w:rFonts w:hint="default" w:ascii="Times New Roman" w:hAnsi="Times New Roman" w:eastAsia="宋体" w:cs="Times New Roman"/>
                <w:b/>
                <w:bCs w:val="0"/>
                <w:kern w:val="0"/>
                <w:sz w:val="21"/>
                <w:szCs w:val="21"/>
              </w:rPr>
              <w:t>/L</w:t>
            </w:r>
            <w:r>
              <w:rPr>
                <w:rFonts w:hint="eastAsia" w:ascii="宋体" w:hAnsi="宋体" w:eastAsia="宋体" w:cs="宋体"/>
                <w:b/>
                <w:bCs w:val="0"/>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3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产生浓度（</w:t>
            </w:r>
            <w:r>
              <w:rPr>
                <w:rFonts w:hint="default" w:ascii="Times New Roman" w:hAnsi="Times New Roman" w:eastAsia="宋体" w:cs="Times New Roman"/>
                <w:kern w:val="0"/>
                <w:sz w:val="21"/>
                <w:szCs w:val="21"/>
              </w:rPr>
              <w:t>mg/L</w:t>
            </w:r>
            <w:r>
              <w:rPr>
                <w:rFonts w:hint="eastAsia" w:ascii="宋体" w:hAnsi="宋体" w:eastAsia="宋体" w:cs="宋体"/>
                <w:kern w:val="0"/>
                <w:sz w:val="21"/>
                <w:szCs w:val="21"/>
              </w:rPr>
              <w:t>）</w:t>
            </w:r>
          </w:p>
        </w:tc>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300</w:t>
            </w:r>
          </w:p>
        </w:tc>
        <w:tc>
          <w:tcPr>
            <w:tcW w:w="7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cs="Times New Roman"/>
                <w:kern w:val="0"/>
                <w:sz w:val="21"/>
                <w:szCs w:val="21"/>
              </w:rPr>
              <w:t>150</w:t>
            </w:r>
          </w:p>
        </w:tc>
        <w:tc>
          <w:tcPr>
            <w:tcW w:w="52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120</w:t>
            </w:r>
          </w:p>
        </w:tc>
        <w:tc>
          <w:tcPr>
            <w:tcW w:w="79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50</w:t>
            </w:r>
          </w:p>
        </w:tc>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cs="Times New Roman"/>
                <w:kern w:val="0"/>
                <w:sz w:val="21"/>
                <w:szCs w:val="21"/>
              </w:rPr>
              <w:t>1.0×10</w:t>
            </w:r>
            <w:r>
              <w:rPr>
                <w:rFonts w:hint="default" w:ascii="Times New Roman" w:hAnsi="Times New Roman" w:cs="Times New Roman"/>
                <w:kern w:val="0"/>
                <w:sz w:val="21"/>
                <w:szCs w:val="21"/>
                <w:vertAlign w:val="superscript"/>
              </w:rPr>
              <w:t>6</w:t>
            </w:r>
            <w:r>
              <w:rPr>
                <w:rFonts w:hint="default" w:ascii="Times New Roman" w:hAnsi="Times New Roman" w:cs="Times New Roman"/>
                <w:kern w:val="0"/>
                <w:sz w:val="21"/>
                <w:szCs w:val="21"/>
              </w:rPr>
              <w:t>-</w:t>
            </w:r>
            <w:r>
              <w:rPr>
                <w:rFonts w:hint="default" w:ascii="Times New Roman" w:hAnsi="Times New Roman" w:eastAsia="宋体" w:cs="Times New Roman"/>
                <w:kern w:val="0"/>
                <w:sz w:val="21"/>
                <w:szCs w:val="21"/>
              </w:rPr>
              <w:t>3</w:t>
            </w:r>
            <w:r>
              <w:rPr>
                <w:rFonts w:hint="default" w:ascii="Times New Roman" w:hAnsi="Times New Roman" w:cs="Times New Roman"/>
                <w:kern w:val="0"/>
                <w:sz w:val="21"/>
                <w:szCs w:val="21"/>
              </w:rPr>
              <w:t>×10</w:t>
            </w:r>
            <w:r>
              <w:rPr>
                <w:rFonts w:hint="default" w:ascii="Times New Roman" w:hAnsi="Times New Roman" w:cs="Times New Roman"/>
                <w:kern w:val="0"/>
                <w:sz w:val="21"/>
                <w:szCs w:val="21"/>
                <w:vertAlign w:val="superscript"/>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3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处理效率（</w:t>
            </w:r>
            <w:r>
              <w:rPr>
                <w:rFonts w:hint="default" w:ascii="Times New Roman" w:hAnsi="Times New Roman" w:eastAsia="宋体" w:cs="Times New Roman"/>
                <w:kern w:val="0"/>
                <w:sz w:val="21"/>
                <w:szCs w:val="21"/>
              </w:rPr>
              <w:t>%</w:t>
            </w:r>
            <w:r>
              <w:rPr>
                <w:rFonts w:hint="eastAsia" w:ascii="宋体" w:hAnsi="宋体" w:eastAsia="宋体" w:cs="宋体"/>
                <w:kern w:val="0"/>
                <w:sz w:val="21"/>
                <w:szCs w:val="21"/>
              </w:rPr>
              <w:t>）</w:t>
            </w:r>
          </w:p>
        </w:tc>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80</w:t>
            </w:r>
          </w:p>
        </w:tc>
        <w:tc>
          <w:tcPr>
            <w:tcW w:w="7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90</w:t>
            </w:r>
          </w:p>
        </w:tc>
        <w:tc>
          <w:tcPr>
            <w:tcW w:w="52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85</w:t>
            </w:r>
          </w:p>
        </w:tc>
        <w:tc>
          <w:tcPr>
            <w:tcW w:w="79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70</w:t>
            </w:r>
          </w:p>
        </w:tc>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3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排放浓度（</w:t>
            </w:r>
            <w:r>
              <w:rPr>
                <w:rFonts w:hint="default" w:ascii="Times New Roman" w:hAnsi="Times New Roman" w:eastAsia="宋体" w:cs="Times New Roman"/>
                <w:kern w:val="0"/>
                <w:sz w:val="21"/>
                <w:szCs w:val="21"/>
              </w:rPr>
              <w:t>mg/L</w:t>
            </w:r>
            <w:r>
              <w:rPr>
                <w:rFonts w:hint="eastAsia" w:ascii="宋体" w:hAnsi="宋体" w:eastAsia="宋体" w:cs="宋体"/>
                <w:kern w:val="0"/>
                <w:sz w:val="21"/>
                <w:szCs w:val="21"/>
              </w:rPr>
              <w:t>）</w:t>
            </w:r>
          </w:p>
        </w:tc>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60</w:t>
            </w:r>
          </w:p>
        </w:tc>
        <w:tc>
          <w:tcPr>
            <w:tcW w:w="7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15</w:t>
            </w:r>
          </w:p>
        </w:tc>
        <w:tc>
          <w:tcPr>
            <w:tcW w:w="52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18</w:t>
            </w:r>
          </w:p>
        </w:tc>
        <w:tc>
          <w:tcPr>
            <w:tcW w:w="79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15</w:t>
            </w:r>
          </w:p>
        </w:tc>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100</w:t>
            </w:r>
            <w:r>
              <w:rPr>
                <w:rFonts w:hint="eastAsia" w:ascii="宋体" w:hAnsi="宋体" w:eastAsia="宋体" w:cs="宋体"/>
                <w:kern w:val="0"/>
                <w:sz w:val="21"/>
                <w:szCs w:val="21"/>
              </w:rPr>
              <w:t>个</w:t>
            </w:r>
            <w:r>
              <w:rPr>
                <w:rFonts w:hint="default" w:ascii="Times New Roman" w:hAnsi="Times New Roman" w:eastAsia="宋体" w:cs="Times New Roman"/>
                <w:kern w:val="0"/>
                <w:sz w:val="21"/>
                <w:szCs w:val="21"/>
              </w:rPr>
              <w:t>/L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c>
          <w:tcPr>
            <w:tcW w:w="103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排放标准（</w:t>
            </w:r>
            <w:r>
              <w:rPr>
                <w:rFonts w:hint="default" w:ascii="Times New Roman" w:hAnsi="Times New Roman" w:eastAsia="宋体" w:cs="Times New Roman"/>
                <w:kern w:val="0"/>
                <w:sz w:val="21"/>
                <w:szCs w:val="21"/>
              </w:rPr>
              <w:t>mg/L</w:t>
            </w:r>
            <w:r>
              <w:rPr>
                <w:rFonts w:hint="eastAsia" w:ascii="宋体" w:hAnsi="宋体" w:eastAsia="宋体" w:cs="宋体"/>
                <w:kern w:val="0"/>
                <w:sz w:val="21"/>
                <w:szCs w:val="21"/>
              </w:rPr>
              <w:t>）</w:t>
            </w:r>
          </w:p>
        </w:tc>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60</w:t>
            </w:r>
          </w:p>
        </w:tc>
        <w:tc>
          <w:tcPr>
            <w:tcW w:w="71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20</w:t>
            </w:r>
          </w:p>
        </w:tc>
        <w:tc>
          <w:tcPr>
            <w:tcW w:w="52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20</w:t>
            </w:r>
          </w:p>
        </w:tc>
        <w:tc>
          <w:tcPr>
            <w:tcW w:w="79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15</w:t>
            </w:r>
          </w:p>
        </w:tc>
        <w:tc>
          <w:tcPr>
            <w:tcW w:w="128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100</w:t>
            </w:r>
            <w:r>
              <w:rPr>
                <w:rFonts w:hint="eastAsia" w:ascii="宋体" w:hAnsi="宋体" w:eastAsia="宋体" w:cs="宋体"/>
                <w:kern w:val="0"/>
                <w:sz w:val="21"/>
                <w:szCs w:val="21"/>
              </w:rPr>
              <w:t>个</w:t>
            </w:r>
            <w:r>
              <w:rPr>
                <w:rFonts w:hint="default" w:ascii="Times New Roman" w:hAnsi="Times New Roman" w:eastAsia="宋体" w:cs="Times New Roman"/>
                <w:kern w:val="0"/>
                <w:sz w:val="21"/>
                <w:szCs w:val="21"/>
              </w:rPr>
              <w:t>/L</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③消毒工艺：</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消毒是医院污水处理的重要工艺过程，其目的是杀灭污水中的各种致病菌，拟建项目医疗污水处理站预消毒采用臭氧消毒（≥</w:t>
      </w:r>
      <w:r>
        <w:rPr>
          <w:rFonts w:hint="default" w:ascii="Times New Roman" w:hAnsi="Times New Roman" w:eastAsia="宋体" w:cs="Times New Roman"/>
          <w:kern w:val="2"/>
          <w:sz w:val="24"/>
          <w:szCs w:val="24"/>
          <w:lang w:val="en-US" w:eastAsia="zh-CN" w:bidi="ar"/>
        </w:rPr>
        <w:t>30min</w:t>
      </w:r>
      <w:r>
        <w:rPr>
          <w:rFonts w:hint="eastAsia" w:ascii="宋体" w:hAnsi="宋体" w:eastAsia="宋体" w:cs="宋体"/>
          <w:kern w:val="2"/>
          <w:sz w:val="24"/>
          <w:szCs w:val="24"/>
          <w:lang w:val="en-US" w:eastAsia="zh-CN" w:bidi="ar"/>
        </w:rPr>
        <w:t>），出水消毒采用次氯酸钠消毒（≥</w:t>
      </w:r>
      <w:r>
        <w:rPr>
          <w:rFonts w:hint="default" w:ascii="Times New Roman" w:hAnsi="Times New Roman" w:eastAsia="宋体" w:cs="Times New Roman"/>
          <w:kern w:val="2"/>
          <w:sz w:val="24"/>
          <w:szCs w:val="24"/>
          <w:lang w:val="en-US" w:eastAsia="zh-CN" w:bidi="ar"/>
        </w:rPr>
        <w:t>1.5h</w:t>
      </w:r>
      <w:r>
        <w:rPr>
          <w:rFonts w:hint="eastAsia" w:ascii="宋体" w:hAnsi="宋体" w:eastAsia="宋体" w:cs="宋体"/>
          <w:kern w:val="2"/>
          <w:sz w:val="24"/>
          <w:szCs w:val="24"/>
          <w:lang w:val="en-US" w:eastAsia="zh-CN" w:bidi="ar"/>
        </w:rPr>
        <w:t>）。目前普遍使用的污水消毒剂有：</w:t>
      </w:r>
      <w:r>
        <w:rPr>
          <w:rFonts w:hint="default" w:ascii="Times New Roman" w:hAnsi="Times New Roman" w:eastAsia="宋体" w:cs="Times New Roman"/>
          <w:kern w:val="2"/>
          <w:sz w:val="24"/>
          <w:szCs w:val="24"/>
          <w:lang w:val="en-US" w:eastAsia="zh-CN" w:bidi="ar"/>
        </w:rPr>
        <w:t>Cl</w:t>
      </w:r>
      <w:r>
        <w:rPr>
          <w:rFonts w:hint="default" w:ascii="Times New Roman" w:hAnsi="Times New Roman" w:eastAsia="宋体" w:cs="Times New Roman"/>
          <w:kern w:val="2"/>
          <w:sz w:val="24"/>
          <w:szCs w:val="24"/>
          <w:vertAlign w:val="subscript"/>
          <w:lang w:val="en-US" w:eastAsia="zh-CN" w:bidi="ar"/>
        </w:rPr>
        <w:t>2</w:t>
      </w:r>
      <w:r>
        <w:rPr>
          <w:rFonts w:hint="eastAsia" w:ascii="宋体" w:hAnsi="宋体" w:eastAsia="宋体" w:cs="宋体"/>
          <w:kern w:val="2"/>
          <w:sz w:val="24"/>
          <w:szCs w:val="24"/>
          <w:lang w:val="en-US" w:eastAsia="zh-CN" w:bidi="ar"/>
        </w:rPr>
        <w:t>、漂白粉、次氯酸钠、</w:t>
      </w:r>
      <w:r>
        <w:rPr>
          <w:rFonts w:hint="default" w:ascii="Times New Roman" w:hAnsi="Times New Roman" w:eastAsia="宋体" w:cs="Times New Roman"/>
          <w:kern w:val="2"/>
          <w:sz w:val="24"/>
          <w:szCs w:val="24"/>
          <w:lang w:val="en-US" w:eastAsia="zh-CN" w:bidi="ar"/>
        </w:rPr>
        <w:t>ClO</w:t>
      </w:r>
      <w:r>
        <w:rPr>
          <w:rFonts w:hint="default" w:ascii="Times New Roman" w:hAnsi="Times New Roman" w:eastAsia="宋体" w:cs="Times New Roman"/>
          <w:kern w:val="2"/>
          <w:sz w:val="24"/>
          <w:szCs w:val="24"/>
          <w:vertAlign w:val="subscript"/>
          <w:lang w:val="en-US" w:eastAsia="zh-CN" w:bidi="ar"/>
        </w:rPr>
        <w:t>2</w:t>
      </w:r>
      <w:r>
        <w:rPr>
          <w:rFonts w:hint="eastAsia" w:ascii="宋体" w:hAnsi="宋体" w:eastAsia="宋体" w:cs="宋体"/>
          <w:kern w:val="2"/>
          <w:sz w:val="24"/>
          <w:szCs w:val="24"/>
          <w:lang w:val="en-US" w:eastAsia="zh-CN" w:bidi="ar"/>
        </w:rPr>
        <w:t>、臭氧等。具体见下表。</w:t>
      </w:r>
    </w:p>
    <w:p>
      <w:pPr>
        <w:pStyle w:val="13"/>
        <w:keepNext w:val="0"/>
        <w:keepLines w:val="0"/>
        <w:widowControl/>
        <w:suppressLineNumbers w:val="0"/>
        <w:ind w:left="0" w:firstLine="480"/>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rPr>
        <w:t>表</w:t>
      </w:r>
      <w:r>
        <w:rPr>
          <w:rFonts w:hint="default" w:ascii="Times New Roman" w:hAnsi="Times New Roman" w:eastAsia="宋体" w:cs="Times New Roman"/>
          <w:b/>
          <w:bCs w:val="0"/>
          <w:kern w:val="2"/>
          <w:sz w:val="21"/>
          <w:szCs w:val="21"/>
        </w:rPr>
        <w:t>1</w:t>
      </w:r>
      <w:r>
        <w:rPr>
          <w:rFonts w:hint="eastAsia" w:eastAsia="宋体" w:cs="Times New Roman"/>
          <w:b/>
          <w:bCs w:val="0"/>
          <w:kern w:val="2"/>
          <w:sz w:val="21"/>
          <w:szCs w:val="21"/>
          <w:lang w:eastAsia="zh-CN"/>
        </w:rPr>
        <w:t>3</w:t>
      </w:r>
      <w:r>
        <w:rPr>
          <w:rFonts w:hint="eastAsia" w:ascii="宋体" w:hAnsi="宋体" w:eastAsia="宋体" w:cs="宋体"/>
          <w:b/>
          <w:bCs w:val="0"/>
          <w:kern w:val="2"/>
          <w:sz w:val="21"/>
          <w:szCs w:val="21"/>
        </w:rPr>
        <w:t>：常用消毒方法优缺点比较</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101"/>
        <w:gridCol w:w="2835"/>
        <w:gridCol w:w="3118"/>
        <w:gridCol w:w="14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110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eastAsia" w:ascii="宋体" w:hAnsi="宋体" w:eastAsia="宋体" w:cs="宋体"/>
                <w:b/>
                <w:bCs w:val="0"/>
                <w:kern w:val="0"/>
                <w:sz w:val="21"/>
                <w:szCs w:val="21"/>
              </w:rPr>
              <w:t>消毒剂</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eastAsia" w:ascii="宋体" w:hAnsi="宋体" w:eastAsia="宋体" w:cs="宋体"/>
                <w:b/>
                <w:bCs w:val="0"/>
                <w:kern w:val="0"/>
                <w:sz w:val="21"/>
                <w:szCs w:val="21"/>
              </w:rPr>
              <w:t>优点</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eastAsia" w:ascii="宋体" w:hAnsi="宋体" w:eastAsia="宋体" w:cs="宋体"/>
                <w:b/>
                <w:bCs w:val="0"/>
                <w:kern w:val="0"/>
                <w:sz w:val="21"/>
                <w:szCs w:val="21"/>
              </w:rPr>
              <w:t>缺点</w:t>
            </w:r>
          </w:p>
        </w:tc>
        <w:tc>
          <w:tcPr>
            <w:tcW w:w="146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b/>
                <w:bCs w:val="0"/>
                <w:kern w:val="0"/>
                <w:sz w:val="21"/>
                <w:szCs w:val="21"/>
              </w:rPr>
            </w:pPr>
            <w:r>
              <w:rPr>
                <w:rFonts w:hint="eastAsia" w:ascii="宋体" w:hAnsi="宋体" w:eastAsia="宋体" w:cs="宋体"/>
                <w:b/>
                <w:bCs w:val="0"/>
                <w:kern w:val="0"/>
                <w:sz w:val="21"/>
                <w:szCs w:val="21"/>
              </w:rPr>
              <w:t>消毒效果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110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氯</w:t>
            </w:r>
            <w:r>
              <w:rPr>
                <w:rFonts w:hint="default" w:ascii="Times New Roman" w:hAnsi="Times New Roman" w:eastAsia="宋体" w:cs="Times New Roman"/>
                <w:kern w:val="0"/>
                <w:sz w:val="21"/>
                <w:szCs w:val="21"/>
              </w:rPr>
              <w:t>Cl</w:t>
            </w:r>
            <w:r>
              <w:rPr>
                <w:rFonts w:hint="default" w:ascii="Times New Roman" w:hAnsi="Times New Roman" w:eastAsia="宋体" w:cs="Times New Roman"/>
                <w:kern w:val="0"/>
                <w:sz w:val="21"/>
                <w:szCs w:val="21"/>
                <w:vertAlign w:val="subscript"/>
              </w:rPr>
              <w:t>2</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具有持续消毒作用；工艺简单，技术成熟；操作简单，投量准确</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产生具致癌、致畸作用的有机氯化物（</w:t>
            </w:r>
            <w:r>
              <w:rPr>
                <w:rFonts w:hint="default" w:ascii="Times New Roman" w:hAnsi="Times New Roman" w:eastAsia="宋体" w:cs="Times New Roman"/>
                <w:kern w:val="0"/>
                <w:sz w:val="21"/>
                <w:szCs w:val="21"/>
              </w:rPr>
              <w:t>THMs</w:t>
            </w:r>
            <w:r>
              <w:rPr>
                <w:rFonts w:hint="eastAsia" w:ascii="宋体" w:hAnsi="宋体" w:eastAsia="宋体" w:cs="宋体"/>
                <w:kern w:val="0"/>
                <w:sz w:val="21"/>
                <w:szCs w:val="21"/>
              </w:rPr>
              <w:t>）；处理水有氯或氯酚味；氯气腐 蚀性强；运行管理有一定的危险性</w:t>
            </w:r>
          </w:p>
        </w:tc>
        <w:tc>
          <w:tcPr>
            <w:tcW w:w="146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能有效杀菌，但杀灭病毒效果较差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110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次氯酸钠</w:t>
            </w:r>
          </w:p>
          <w:p>
            <w:pPr>
              <w:pStyle w:val="12"/>
              <w:widowControl/>
              <w:rPr>
                <w:rFonts w:hint="eastAsia" w:ascii="宋体" w:hAnsi="宋体" w:eastAsia="宋体" w:cs="宋体"/>
                <w:kern w:val="0"/>
                <w:sz w:val="21"/>
                <w:szCs w:val="21"/>
              </w:rPr>
            </w:pPr>
            <w:r>
              <w:rPr>
                <w:rFonts w:hint="default" w:ascii="Times New Roman" w:hAnsi="Times New Roman" w:cs="Times New Roman"/>
                <w:kern w:val="0"/>
                <w:sz w:val="21"/>
                <w:szCs w:val="21"/>
              </w:rPr>
              <w:t>NaOCl</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无毒，运行、管理无危险性</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产生具致癌、致畸作用的有机氯化物（</w:t>
            </w:r>
            <w:r>
              <w:rPr>
                <w:rFonts w:hint="default" w:ascii="Times New Roman" w:hAnsi="Times New Roman" w:eastAsia="宋体" w:cs="Times New Roman"/>
                <w:kern w:val="0"/>
                <w:sz w:val="21"/>
                <w:szCs w:val="21"/>
              </w:rPr>
              <w:t>THMs</w:t>
            </w:r>
            <w:r>
              <w:rPr>
                <w:rFonts w:hint="eastAsia" w:ascii="宋体" w:hAnsi="宋体" w:eastAsia="宋体" w:cs="宋体"/>
                <w:kern w:val="0"/>
                <w:sz w:val="21"/>
                <w:szCs w:val="21"/>
              </w:rPr>
              <w:t>）；使水的</w:t>
            </w:r>
            <w:r>
              <w:rPr>
                <w:rFonts w:hint="default" w:ascii="Times New Roman" w:hAnsi="Times New Roman" w:eastAsia="宋体" w:cs="Times New Roman"/>
                <w:kern w:val="0"/>
                <w:sz w:val="21"/>
                <w:szCs w:val="21"/>
              </w:rPr>
              <w:t>pH</w:t>
            </w:r>
            <w:r>
              <w:rPr>
                <w:rFonts w:hint="eastAsia" w:ascii="宋体" w:hAnsi="宋体" w:eastAsia="宋体" w:cs="宋体"/>
                <w:kern w:val="0"/>
                <w:sz w:val="21"/>
                <w:szCs w:val="21"/>
              </w:rPr>
              <w:t>值升高</w:t>
            </w:r>
          </w:p>
        </w:tc>
        <w:tc>
          <w:tcPr>
            <w:tcW w:w="146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 xml:space="preserve">与 </w:t>
            </w:r>
            <w:r>
              <w:rPr>
                <w:rFonts w:hint="default" w:ascii="Times New Roman" w:hAnsi="Times New Roman" w:eastAsia="宋体" w:cs="Times New Roman"/>
                <w:kern w:val="0"/>
                <w:sz w:val="21"/>
                <w:szCs w:val="21"/>
              </w:rPr>
              <w:t>Cl</w:t>
            </w:r>
            <w:r>
              <w:rPr>
                <w:rFonts w:hint="default" w:ascii="Times New Roman" w:hAnsi="Times New Roman" w:eastAsia="宋体" w:cs="Times New Roman"/>
                <w:kern w:val="0"/>
                <w:sz w:val="21"/>
                <w:szCs w:val="21"/>
                <w:vertAlign w:val="subscript"/>
              </w:rPr>
              <w:t>2</w:t>
            </w:r>
            <w:r>
              <w:rPr>
                <w:rFonts w:hint="eastAsia" w:ascii="宋体" w:hAnsi="宋体" w:eastAsia="宋体" w:cs="宋体"/>
                <w:kern w:val="0"/>
                <w:sz w:val="21"/>
                <w:szCs w:val="21"/>
              </w:rPr>
              <w:t>杀菌效果相同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二氧化氯</w:t>
            </w:r>
          </w:p>
          <w:p>
            <w:pPr>
              <w:pStyle w:val="12"/>
              <w:widowControl/>
              <w:rPr>
                <w:rFonts w:hint="eastAsia" w:ascii="宋体" w:hAnsi="宋体" w:eastAsia="宋体" w:cs="宋体"/>
                <w:kern w:val="0"/>
                <w:sz w:val="21"/>
                <w:szCs w:val="21"/>
              </w:rPr>
            </w:pPr>
            <w:r>
              <w:rPr>
                <w:rFonts w:hint="default" w:ascii="Times New Roman" w:hAnsi="Times New Roman" w:cs="Times New Roman"/>
                <w:kern w:val="0"/>
                <w:sz w:val="21"/>
                <w:szCs w:val="21"/>
              </w:rPr>
              <w:t>ClO</w:t>
            </w:r>
            <w:r>
              <w:rPr>
                <w:rFonts w:hint="default" w:ascii="Times New Roman" w:hAnsi="Times New Roman" w:cs="Times New Roman"/>
                <w:kern w:val="0"/>
                <w:sz w:val="21"/>
                <w:szCs w:val="21"/>
                <w:vertAlign w:val="subscript"/>
              </w:rPr>
              <w:t>2</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default" w:ascii="Times New Roman" w:hAnsi="Times New Roman" w:eastAsia="宋体" w:cs="Times New Roman"/>
                <w:kern w:val="0"/>
                <w:sz w:val="21"/>
                <w:szCs w:val="21"/>
              </w:rPr>
              <w:t>ClO</w:t>
            </w:r>
            <w:r>
              <w:rPr>
                <w:rFonts w:hint="default" w:ascii="Times New Roman" w:hAnsi="Times New Roman" w:eastAsia="宋体" w:cs="Times New Roman"/>
                <w:kern w:val="0"/>
                <w:sz w:val="21"/>
                <w:szCs w:val="21"/>
                <w:vertAlign w:val="subscript"/>
              </w:rPr>
              <w:t>2</w:t>
            </w:r>
            <w:r>
              <w:rPr>
                <w:rFonts w:hint="eastAsia" w:ascii="宋体" w:hAnsi="宋体" w:eastAsia="宋体" w:cs="宋体"/>
                <w:kern w:val="0"/>
                <w:sz w:val="21"/>
                <w:szCs w:val="21"/>
              </w:rPr>
              <w:t>运行、管理技术成熟；具有强烈的氧化作用，不产生有机氯化物（</w:t>
            </w:r>
            <w:r>
              <w:rPr>
                <w:rFonts w:hint="default" w:ascii="Times New Roman" w:hAnsi="Times New Roman" w:eastAsia="宋体" w:cs="Times New Roman"/>
                <w:kern w:val="0"/>
                <w:sz w:val="21"/>
                <w:szCs w:val="21"/>
              </w:rPr>
              <w:t>THMs</w:t>
            </w:r>
            <w:r>
              <w:rPr>
                <w:rFonts w:hint="eastAsia" w:ascii="宋体" w:hAnsi="宋体" w:eastAsia="宋体" w:cs="宋体"/>
                <w:kern w:val="0"/>
                <w:sz w:val="21"/>
                <w:szCs w:val="21"/>
              </w:rPr>
              <w:t>）；投放简单方便；不受</w:t>
            </w:r>
            <w:r>
              <w:rPr>
                <w:rFonts w:hint="default" w:ascii="Times New Roman" w:hAnsi="Times New Roman" w:eastAsia="宋体" w:cs="Times New Roman"/>
                <w:kern w:val="0"/>
                <w:sz w:val="21"/>
                <w:szCs w:val="21"/>
              </w:rPr>
              <w:t>pH</w:t>
            </w:r>
            <w:r>
              <w:rPr>
                <w:rFonts w:hint="eastAsia" w:ascii="宋体" w:hAnsi="宋体" w:eastAsia="宋体" w:cs="宋体"/>
                <w:kern w:val="0"/>
                <w:sz w:val="21"/>
                <w:szCs w:val="21"/>
              </w:rPr>
              <w:t>影响</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只能就地生产，就地使用</w:t>
            </w:r>
          </w:p>
        </w:tc>
        <w:tc>
          <w:tcPr>
            <w:tcW w:w="146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较</w:t>
            </w:r>
            <w:r>
              <w:rPr>
                <w:rFonts w:hint="default" w:ascii="Times New Roman" w:hAnsi="Times New Roman" w:eastAsia="宋体" w:cs="Times New Roman"/>
                <w:kern w:val="0"/>
                <w:sz w:val="21"/>
                <w:szCs w:val="21"/>
              </w:rPr>
              <w:t>Cl</w:t>
            </w:r>
            <w:r>
              <w:rPr>
                <w:rFonts w:hint="default" w:ascii="Times New Roman" w:hAnsi="Times New Roman" w:eastAsia="宋体" w:cs="Times New Roman"/>
                <w:kern w:val="0"/>
                <w:sz w:val="21"/>
                <w:szCs w:val="21"/>
                <w:vertAlign w:val="subscript"/>
              </w:rPr>
              <w:t>2</w:t>
            </w:r>
            <w:r>
              <w:rPr>
                <w:rFonts w:hint="eastAsia" w:ascii="宋体" w:hAnsi="宋体" w:eastAsia="宋体" w:cs="宋体"/>
                <w:kern w:val="0"/>
                <w:sz w:val="21"/>
                <w:szCs w:val="21"/>
              </w:rPr>
              <w:t>杀菌效果好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110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臭氧</w:t>
            </w:r>
          </w:p>
          <w:p>
            <w:pPr>
              <w:pStyle w:val="12"/>
              <w:widowControl/>
              <w:rPr>
                <w:rFonts w:hint="eastAsia" w:ascii="宋体" w:hAnsi="宋体" w:eastAsia="宋体" w:cs="宋体"/>
                <w:kern w:val="0"/>
                <w:sz w:val="21"/>
                <w:szCs w:val="21"/>
              </w:rPr>
            </w:pPr>
            <w:r>
              <w:rPr>
                <w:rFonts w:hint="default" w:ascii="Times New Roman" w:hAnsi="Times New Roman" w:cs="Times New Roman"/>
                <w:kern w:val="0"/>
                <w:sz w:val="21"/>
                <w:szCs w:val="21"/>
              </w:rPr>
              <w:t>O</w:t>
            </w:r>
            <w:r>
              <w:rPr>
                <w:rFonts w:hint="default" w:ascii="Times New Roman" w:hAnsi="Times New Roman" w:cs="Times New Roman"/>
                <w:kern w:val="0"/>
                <w:sz w:val="21"/>
                <w:szCs w:val="21"/>
                <w:vertAlign w:val="subscript"/>
              </w:rPr>
              <w:t>3</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有强氧化能力，接触时间短；不产生有机氯化物；不受</w:t>
            </w:r>
            <w:r>
              <w:rPr>
                <w:rFonts w:hint="default" w:ascii="Times New Roman" w:hAnsi="Times New Roman" w:eastAsia="宋体" w:cs="Times New Roman"/>
                <w:kern w:val="0"/>
                <w:sz w:val="21"/>
                <w:szCs w:val="21"/>
              </w:rPr>
              <w:t>pH</w:t>
            </w:r>
            <w:r>
              <w:rPr>
                <w:rFonts w:hint="eastAsia" w:ascii="宋体" w:hAnsi="宋体" w:eastAsia="宋体" w:cs="宋体"/>
                <w:kern w:val="0"/>
                <w:sz w:val="21"/>
                <w:szCs w:val="21"/>
              </w:rPr>
              <w:t>影响；能增加水中溶解氧。</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臭氧运行、管理有一定的危险性；操作复杂；制取臭氧的产率低；电能消耗大；基建投资较大；运行成本高。</w:t>
            </w:r>
          </w:p>
        </w:tc>
        <w:tc>
          <w:tcPr>
            <w:tcW w:w="146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杀菌和杀灭病毒的效果均很好。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54" w:hRule="atLeast"/>
        </w:trPr>
        <w:tc>
          <w:tcPr>
            <w:tcW w:w="110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紫外线</w:t>
            </w:r>
          </w:p>
        </w:tc>
        <w:tc>
          <w:tcPr>
            <w:tcW w:w="2835"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无有害的残余物质；无臭味；操作简单，易实现自动化；运行管理和维修费用低。</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电耗大；紫外灯管与石英套管需定期更换；对处理水的水质要求较高；无后续杀菌作用。</w:t>
            </w:r>
          </w:p>
        </w:tc>
        <w:tc>
          <w:tcPr>
            <w:tcW w:w="146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效果好，但对悬浮物浓度有要求。</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由表可见，项目预消毒拟采用臭氧消毒，出水消毒采用次氯酸钠消毒，次氯酸钠消毒杀菌最主要的作用方式是通过它的水解作用形成次氯酸，次氯酸再进一步分解形成新生态氧</w:t>
      </w:r>
      <w:r>
        <w:rPr>
          <w:rFonts w:hint="default" w:ascii="Times New Roman" w:hAnsi="Times New Roman" w:eastAsia="宋体" w:cs="Times New Roman"/>
          <w:kern w:val="2"/>
          <w:sz w:val="24"/>
          <w:szCs w:val="24"/>
          <w:lang w:val="en-US" w:eastAsia="zh-CN" w:bidi="ar"/>
        </w:rPr>
        <w:t>[O]</w:t>
      </w:r>
      <w:r>
        <w:rPr>
          <w:rFonts w:hint="eastAsia" w:ascii="宋体" w:hAnsi="宋体" w:eastAsia="宋体" w:cs="宋体"/>
          <w:kern w:val="2"/>
          <w:sz w:val="24"/>
          <w:szCs w:val="24"/>
          <w:lang w:val="en-US" w:eastAsia="zh-CN" w:bidi="ar"/>
        </w:rPr>
        <w:t>，新生态氧的极强氧化性使菌体和病毒的蛋白质变性，从而使病原微生物致死。次氯酸在杀菌、杀病毒过程中，不仅可作用于细胞壁、病毒外壳，而且因次氯酸分子小，不带电荷，还可渗透入菌（病毒）体内与菌（病毒）体蛋白、核酸和酶等发生氧化反应或破坏磷酸脱氢酶，使糖代谢失调而致细胞死亡，从而杀死病原微生物。</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本项目污水处理站消毒剂采用次氯酸钠，二级处理及深度处理工艺出水的参考项目</w:t>
      </w:r>
      <w:r>
        <w:rPr>
          <w:rFonts w:hint="default" w:ascii="Times New Roman" w:hAnsi="Times New Roman" w:cs="Times New Roman" w:eastAsiaTheme="minorEastAsia"/>
          <w:kern w:val="2"/>
          <w:sz w:val="24"/>
          <w:szCs w:val="24"/>
          <w:lang w:val="en-US" w:eastAsia="zh-CN" w:bidi="ar"/>
        </w:rPr>
        <w:t>Na</w:t>
      </w:r>
      <w:r>
        <w:rPr>
          <w:rFonts w:hint="default" w:ascii="Times New Roman" w:hAnsi="Times New Roman" w:eastAsia="宋体" w:cs="Times New Roman"/>
          <w:kern w:val="2"/>
          <w:sz w:val="24"/>
          <w:szCs w:val="24"/>
          <w:lang w:val="en-US" w:eastAsia="zh-CN" w:bidi="ar"/>
        </w:rPr>
        <w:t>ClO</w:t>
      </w:r>
      <w:r>
        <w:rPr>
          <w:rFonts w:hint="default" w:ascii="Times New Roman" w:hAnsi="Times New Roman" w:eastAsia="宋体" w:cs="Times New Roman"/>
          <w:kern w:val="2"/>
          <w:sz w:val="24"/>
          <w:szCs w:val="24"/>
          <w:vertAlign w:val="subscript"/>
          <w:lang w:val="en-US" w:eastAsia="zh-CN" w:bidi="ar"/>
        </w:rPr>
        <w:t>2</w:t>
      </w:r>
      <w:r>
        <w:rPr>
          <w:rFonts w:hint="eastAsia" w:ascii="宋体" w:hAnsi="宋体" w:eastAsia="宋体" w:cs="宋体"/>
          <w:kern w:val="2"/>
          <w:sz w:val="24"/>
          <w:szCs w:val="24"/>
          <w:lang w:val="en-US" w:eastAsia="zh-CN" w:bidi="ar"/>
        </w:rPr>
        <w:t>投加量为每吨污水</w:t>
      </w:r>
      <w:r>
        <w:rPr>
          <w:rFonts w:hint="default" w:ascii="Times New Roman" w:hAnsi="Times New Roman" w:eastAsia="宋体" w:cs="Times New Roman"/>
          <w:kern w:val="2"/>
          <w:sz w:val="24"/>
          <w:szCs w:val="24"/>
          <w:lang w:val="en-US" w:eastAsia="zh-CN" w:bidi="ar"/>
        </w:rPr>
        <w:t>5-10g</w:t>
      </w:r>
      <w:r>
        <w:rPr>
          <w:rFonts w:hint="eastAsia" w:ascii="宋体" w:hAnsi="宋体" w:eastAsia="宋体" w:cs="宋体"/>
          <w:kern w:val="2"/>
          <w:sz w:val="24"/>
          <w:szCs w:val="24"/>
          <w:lang w:val="en-US" w:eastAsia="zh-CN" w:bidi="ar"/>
        </w:rPr>
        <w:t>，加药设备至少为</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套，</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用</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备。次氯酸钠在污水处理站设备间单独储存存放。</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综上可知，在落实环评提出的水污染防治措施后，项目废水能够达到《医疗机构水污染物排放标准》（</w:t>
      </w:r>
      <w:r>
        <w:rPr>
          <w:rFonts w:hint="default" w:ascii="Times New Roman" w:hAnsi="Times New Roman" w:cs="Times New Roman" w:eastAsiaTheme="minorEastAsia"/>
          <w:kern w:val="2"/>
          <w:sz w:val="24"/>
          <w:szCs w:val="24"/>
          <w:lang w:val="en-US" w:eastAsia="zh-CN" w:bidi="ar"/>
        </w:rPr>
        <w:t>GB18466-2005</w:t>
      </w:r>
      <w:r>
        <w:rPr>
          <w:rFonts w:hint="eastAsia" w:ascii="宋体" w:hAnsi="宋体" w:eastAsia="宋体" w:cs="宋体"/>
          <w:kern w:val="2"/>
          <w:sz w:val="24"/>
          <w:szCs w:val="24"/>
          <w:lang w:val="en-US" w:eastAsia="zh-CN" w:bidi="ar"/>
        </w:rPr>
        <w:t>）表</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处理标准，其预处理措施可行。</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w:t>
      </w:r>
      <w:r>
        <w:rPr>
          <w:rFonts w:hint="default" w:ascii="Times New Roman" w:hAnsi="Times New Roman" w:eastAsia="宋体" w:cs="Times New Roman"/>
          <w:b/>
          <w:bCs w:val="0"/>
          <w:kern w:val="2"/>
          <w:sz w:val="24"/>
          <w:szCs w:val="24"/>
          <w:lang w:val="en-US" w:eastAsia="zh-CN" w:bidi="ar"/>
        </w:rPr>
        <w:t>3</w:t>
      </w:r>
      <w:r>
        <w:rPr>
          <w:rFonts w:hint="eastAsia" w:ascii="宋体" w:hAnsi="宋体" w:eastAsia="宋体" w:cs="宋体"/>
          <w:b/>
          <w:bCs w:val="0"/>
          <w:kern w:val="2"/>
          <w:sz w:val="24"/>
          <w:szCs w:val="24"/>
          <w:lang w:val="en-US" w:eastAsia="zh-CN" w:bidi="ar"/>
        </w:rPr>
        <w:t>）处理工艺规模可行性分析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根据《医院污水处理工程技术规范》（</w:t>
      </w:r>
      <w:r>
        <w:rPr>
          <w:rFonts w:hint="default" w:ascii="Times New Roman" w:hAnsi="Times New Roman" w:eastAsia="宋体" w:cs="Times New Roman"/>
          <w:kern w:val="2"/>
          <w:sz w:val="24"/>
          <w:szCs w:val="24"/>
          <w:lang w:val="en-US" w:eastAsia="zh-CN" w:bidi="ar"/>
        </w:rPr>
        <w:t>HJ2029-2013</w:t>
      </w:r>
      <w:r>
        <w:rPr>
          <w:rFonts w:hint="eastAsia" w:ascii="宋体" w:hAnsi="宋体" w:eastAsia="宋体" w:cs="宋体"/>
          <w:kern w:val="2"/>
          <w:sz w:val="24"/>
          <w:szCs w:val="24"/>
          <w:lang w:val="en-US" w:eastAsia="zh-CN" w:bidi="ar"/>
        </w:rPr>
        <w:t>）要求：医院污水处理工程设计水量应在实测或测算的基础上留有设计裕量，设计裕量宜取实测值或测算值的</w:t>
      </w:r>
      <w:r>
        <w:rPr>
          <w:rFonts w:hint="default" w:ascii="Times New Roman" w:hAnsi="Times New Roman" w:eastAsia="宋体" w:cs="Times New Roman"/>
          <w:kern w:val="2"/>
          <w:sz w:val="24"/>
          <w:szCs w:val="24"/>
          <w:lang w:val="en-US" w:eastAsia="zh-CN" w:bidi="ar"/>
        </w:rPr>
        <w:t>10%~20%</w:t>
      </w:r>
      <w:r>
        <w:rPr>
          <w:rFonts w:hint="eastAsia" w:ascii="宋体" w:hAnsi="宋体" w:eastAsia="宋体" w:cs="宋体"/>
          <w:kern w:val="2"/>
          <w:sz w:val="24"/>
          <w:szCs w:val="24"/>
          <w:lang w:val="en-US" w:eastAsia="zh-CN" w:bidi="ar"/>
        </w:rPr>
        <w:t>。本项目设计裕量取</w:t>
      </w:r>
      <w:r>
        <w:rPr>
          <w:rFonts w:hint="default" w:ascii="Times New Roman" w:hAnsi="Times New Roman" w:eastAsia="宋体" w:cs="Times New Roman"/>
          <w:kern w:val="2"/>
          <w:sz w:val="24"/>
          <w:szCs w:val="24"/>
          <w:lang w:val="en-US" w:eastAsia="zh-CN" w:bidi="ar"/>
        </w:rPr>
        <w:t>20%</w:t>
      </w:r>
      <w:r>
        <w:rPr>
          <w:rFonts w:hint="eastAsia" w:ascii="宋体" w:hAnsi="宋体" w:eastAsia="宋体" w:cs="宋体"/>
          <w:kern w:val="2"/>
          <w:sz w:val="24"/>
          <w:szCs w:val="24"/>
          <w:lang w:val="en-US" w:eastAsia="zh-CN" w:bidi="ar"/>
        </w:rPr>
        <w:t>，故本项目污水处理站设计处理能力为</w:t>
      </w:r>
      <w:r>
        <w:rPr>
          <w:rFonts w:hint="eastAsia" w:ascii="Times New Roman" w:hAnsi="Times New Roman" w:eastAsia="宋体" w:cs="Times New Roman"/>
          <w:kern w:val="2"/>
          <w:sz w:val="24"/>
          <w:szCs w:val="24"/>
          <w:lang w:val="en-US" w:eastAsia="zh-CN" w:bidi="ar"/>
        </w:rPr>
        <w:t>4</w:t>
      </w:r>
      <w:r>
        <w:rPr>
          <w:rFonts w:hint="default" w:ascii="Times New Roman" w:hAnsi="Times New Roman" w:eastAsia="宋体" w:cs="Times New Roman"/>
          <w:kern w:val="2"/>
          <w:sz w:val="24"/>
          <w:szCs w:val="24"/>
          <w:lang w:val="en-US" w:eastAsia="zh-CN" w:bidi="ar"/>
        </w:rPr>
        <w:t>0m</w:t>
      </w:r>
      <w:r>
        <w:rPr>
          <w:rFonts w:hint="default" w:ascii="Times New Roman" w:hAnsi="Times New Roman" w:eastAsia="宋体" w:cs="Times New Roman"/>
          <w:kern w:val="2"/>
          <w:sz w:val="24"/>
          <w:szCs w:val="24"/>
          <w:vertAlign w:val="superscript"/>
          <w:lang w:val="en-US" w:eastAsia="zh-CN" w:bidi="ar"/>
        </w:rPr>
        <w:t>3</w:t>
      </w:r>
      <w:r>
        <w:rPr>
          <w:rFonts w:hint="default" w:ascii="Times New Roman" w:hAnsi="Times New Roman" w:eastAsia="宋体" w:cs="Times New Roman"/>
          <w:kern w:val="2"/>
          <w:sz w:val="24"/>
          <w:szCs w:val="24"/>
          <w:lang w:val="en-US" w:eastAsia="zh-CN" w:bidi="ar"/>
        </w:rPr>
        <w:t>/d</w:t>
      </w:r>
      <w:r>
        <w:rPr>
          <w:rFonts w:hint="eastAsia" w:ascii="宋体" w:hAnsi="宋体" w:eastAsia="宋体" w:cs="宋体"/>
          <w:kern w:val="2"/>
          <w:sz w:val="24"/>
          <w:szCs w:val="24"/>
          <w:lang w:val="en-US" w:eastAsia="zh-CN" w:bidi="ar"/>
        </w:rPr>
        <w:t>，项目医疗废水最大产生量为</w:t>
      </w:r>
      <w:r>
        <w:rPr>
          <w:rFonts w:hint="eastAsia" w:ascii="Times New Roman" w:hAnsi="Times New Roman" w:eastAsia="宋体" w:cs="Times New Roman"/>
          <w:kern w:val="2"/>
          <w:sz w:val="24"/>
          <w:szCs w:val="24"/>
          <w:lang w:val="en-US" w:eastAsia="zh-CN" w:bidi="ar"/>
        </w:rPr>
        <w:t>31.88</w:t>
      </w:r>
      <w:r>
        <w:rPr>
          <w:rFonts w:hint="default" w:ascii="Times New Roman" w:hAnsi="Times New Roman" w:eastAsia="宋体" w:cs="Times New Roman"/>
          <w:kern w:val="2"/>
          <w:sz w:val="24"/>
          <w:szCs w:val="24"/>
          <w:lang w:val="en-US" w:eastAsia="zh-CN" w:bidi="ar"/>
        </w:rPr>
        <w:t>m</w:t>
      </w:r>
      <w:r>
        <w:rPr>
          <w:rFonts w:hint="default" w:ascii="Times New Roman" w:hAnsi="Times New Roman" w:eastAsia="宋体" w:cs="Times New Roman"/>
          <w:kern w:val="2"/>
          <w:sz w:val="24"/>
          <w:szCs w:val="24"/>
          <w:vertAlign w:val="superscript"/>
          <w:lang w:val="en-US" w:eastAsia="zh-CN" w:bidi="ar"/>
        </w:rPr>
        <w:t>3</w:t>
      </w:r>
      <w:r>
        <w:rPr>
          <w:rFonts w:hint="default" w:ascii="Times New Roman" w:hAnsi="Times New Roman" w:eastAsia="宋体" w:cs="Times New Roman"/>
          <w:kern w:val="2"/>
          <w:sz w:val="24"/>
          <w:szCs w:val="24"/>
          <w:lang w:val="en-US" w:eastAsia="zh-CN" w:bidi="ar"/>
        </w:rPr>
        <w:t>/d</w:t>
      </w:r>
      <w:r>
        <w:rPr>
          <w:rFonts w:hint="eastAsia" w:ascii="宋体" w:hAnsi="宋体" w:eastAsia="宋体" w:cs="宋体"/>
          <w:kern w:val="2"/>
          <w:sz w:val="24"/>
          <w:szCs w:val="24"/>
          <w:lang w:val="en-US" w:eastAsia="zh-CN" w:bidi="ar"/>
        </w:rPr>
        <w:t>，设计能力满足要求。</w:t>
      </w:r>
    </w:p>
    <w:p>
      <w:pPr>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bidi="ar"/>
        </w:rPr>
        <w:t>（</w:t>
      </w:r>
      <w:r>
        <w:rPr>
          <w:rFonts w:hint="default" w:ascii="Times New Roman" w:hAnsi="Times New Roman" w:eastAsia="宋体" w:cs="Times New Roman"/>
          <w:b/>
          <w:bCs w:val="0"/>
          <w:kern w:val="2"/>
          <w:sz w:val="24"/>
          <w:szCs w:val="24"/>
          <w:lang w:val="en-US" w:eastAsia="zh-CN" w:bidi="ar"/>
        </w:rPr>
        <w:t>4</w:t>
      </w:r>
      <w:r>
        <w:rPr>
          <w:rFonts w:hint="eastAsia" w:ascii="宋体" w:hAnsi="宋体" w:eastAsia="宋体" w:cs="宋体"/>
          <w:b/>
          <w:bCs w:val="0"/>
          <w:kern w:val="2"/>
          <w:sz w:val="24"/>
          <w:szCs w:val="24"/>
          <w:lang w:val="en-US" w:eastAsia="zh-CN" w:bidi="ar"/>
        </w:rPr>
        <w:t>）污水处理工艺技术可行性分析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本项目废水采用“预消毒</w:t>
      </w:r>
      <w:r>
        <w:rPr>
          <w:rFonts w:hint="default" w:ascii="Times New Roman" w:hAnsi="Times New Roman" w:eastAsia="宋体" w:cs="Times New Roman"/>
          <w:kern w:val="2"/>
          <w:sz w:val="24"/>
          <w:szCs w:val="24"/>
          <w:lang w:val="en-US" w:eastAsia="zh-CN" w:bidi="ar"/>
        </w:rPr>
        <w:t>+</w:t>
      </w:r>
      <w:r>
        <w:rPr>
          <w:rFonts w:hint="eastAsia" w:ascii="宋体" w:hAnsi="宋体" w:eastAsia="宋体" w:cs="宋体"/>
          <w:kern w:val="2"/>
          <w:sz w:val="24"/>
          <w:szCs w:val="24"/>
          <w:lang w:val="en-US" w:eastAsia="zh-CN" w:bidi="ar"/>
        </w:rPr>
        <w:t>二级处理</w:t>
      </w:r>
      <w:r>
        <w:rPr>
          <w:rFonts w:hint="default" w:ascii="Times New Roman" w:hAnsi="Times New Roman" w:eastAsia="宋体" w:cs="Times New Roman"/>
          <w:kern w:val="2"/>
          <w:sz w:val="24"/>
          <w:szCs w:val="24"/>
          <w:lang w:val="en-US" w:eastAsia="zh-CN" w:bidi="ar"/>
        </w:rPr>
        <w:t>+</w:t>
      </w:r>
      <w:r>
        <w:rPr>
          <w:rFonts w:hint="eastAsia" w:ascii="宋体" w:hAnsi="宋体" w:eastAsia="宋体" w:cs="宋体"/>
          <w:kern w:val="2"/>
          <w:sz w:val="24"/>
          <w:szCs w:val="24"/>
          <w:lang w:val="en-US" w:eastAsia="zh-CN" w:bidi="ar"/>
        </w:rPr>
        <w:t>消毒工艺”处理工艺，其中预消毒采用“臭氧消毒”，消毒工艺采用“次氯酸钠法”，二级处理采用“生物膜法”。参照《排污许可证申请与核发技术规范 医疗机构》（</w:t>
      </w:r>
      <w:r>
        <w:rPr>
          <w:rFonts w:hint="default" w:ascii="Times New Roman" w:hAnsi="Times New Roman" w:eastAsia="宋体" w:cs="Times New Roman"/>
          <w:kern w:val="2"/>
          <w:sz w:val="24"/>
          <w:szCs w:val="24"/>
          <w:lang w:val="en-US" w:eastAsia="zh-CN" w:bidi="ar"/>
        </w:rPr>
        <w:t>HJ1105-2020</w:t>
      </w:r>
      <w:r>
        <w:rPr>
          <w:rFonts w:hint="eastAsia" w:ascii="宋体" w:hAnsi="宋体" w:eastAsia="宋体" w:cs="宋体"/>
          <w:kern w:val="2"/>
          <w:sz w:val="24"/>
          <w:szCs w:val="24"/>
          <w:lang w:val="en-US" w:eastAsia="zh-CN" w:bidi="ar"/>
        </w:rPr>
        <w:t>）中“表</w:t>
      </w:r>
      <w:r>
        <w:rPr>
          <w:rFonts w:hint="default" w:ascii="Times New Roman" w:hAnsi="Times New Roman" w:eastAsia="宋体" w:cs="Times New Roman"/>
          <w:kern w:val="2"/>
          <w:sz w:val="24"/>
          <w:szCs w:val="24"/>
          <w:lang w:val="en-US" w:eastAsia="zh-CN" w:bidi="ar"/>
        </w:rPr>
        <w:t xml:space="preserve">A.2 </w:t>
      </w:r>
      <w:r>
        <w:rPr>
          <w:rFonts w:hint="eastAsia" w:ascii="宋体" w:hAnsi="宋体" w:eastAsia="宋体" w:cs="宋体"/>
          <w:kern w:val="2"/>
          <w:sz w:val="24"/>
          <w:szCs w:val="24"/>
          <w:lang w:val="en-US" w:eastAsia="zh-CN" w:bidi="ar"/>
        </w:rPr>
        <w:t>医疗机构排污单位污水治理可行技术参照表”，本项目废水采取的污染防治措施属于可行技术。</w:t>
      </w:r>
    </w:p>
    <w:p>
      <w:pPr>
        <w:pStyle w:val="4"/>
        <w:widowControl/>
        <w:rPr>
          <w:rFonts w:hint="eastAsia" w:ascii="宋体" w:hAnsi="宋体" w:eastAsia="宋体" w:cs="宋体"/>
          <w:b/>
          <w:bCs/>
          <w:kern w:val="2"/>
          <w:sz w:val="28"/>
          <w:szCs w:val="28"/>
        </w:rPr>
      </w:pPr>
      <w:r>
        <w:rPr>
          <w:rFonts w:hint="default" w:ascii="Times New Roman" w:hAnsi="Times New Roman" w:eastAsia="宋体" w:cs="Times New Roman"/>
          <w:b/>
          <w:bCs/>
          <w:color w:val="000000"/>
          <w:kern w:val="2"/>
          <w:sz w:val="28"/>
          <w:szCs w:val="28"/>
        </w:rPr>
        <w:t>8</w:t>
      </w:r>
      <w:r>
        <w:rPr>
          <w:rFonts w:hint="eastAsia" w:ascii="宋体" w:hAnsi="宋体" w:eastAsia="宋体" w:cs="宋体"/>
          <w:b/>
          <w:bCs/>
          <w:color w:val="000000"/>
          <w:kern w:val="2"/>
          <w:sz w:val="28"/>
          <w:szCs w:val="28"/>
        </w:rPr>
        <w:t>、</w:t>
      </w:r>
      <w:r>
        <w:rPr>
          <w:rFonts w:hint="eastAsia" w:ascii="宋体" w:hAnsi="宋体" w:eastAsia="宋体" w:cs="宋体"/>
          <w:b/>
          <w:bCs/>
          <w:kern w:val="2"/>
          <w:sz w:val="28"/>
          <w:szCs w:val="28"/>
        </w:rPr>
        <w:t>地表水环境监测计划</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bookmarkStart w:id="1" w:name="_Toc177188763"/>
      <w:bookmarkEnd w:id="1"/>
      <w:bookmarkStart w:id="2" w:name="_Toc177188335"/>
      <w:r>
        <w:rPr>
          <w:rFonts w:hint="eastAsia" w:ascii="宋体" w:hAnsi="宋体" w:eastAsia="宋体" w:cs="宋体"/>
          <w:kern w:val="2"/>
          <w:sz w:val="24"/>
          <w:szCs w:val="24"/>
          <w:lang w:val="en-US" w:eastAsia="zh-CN" w:bidi="ar"/>
        </w:rPr>
        <w:t>根据《排污单位自行监测技术指南总则》</w:t>
      </w:r>
      <w:bookmarkEnd w:id="2"/>
      <w:r>
        <w:rPr>
          <w:rFonts w:hint="eastAsia" w:ascii="宋体" w:hAnsi="宋体" w:eastAsia="宋体" w:cs="宋体"/>
          <w:kern w:val="2"/>
          <w:sz w:val="24"/>
          <w:szCs w:val="24"/>
          <w:lang w:val="en-US" w:eastAsia="zh-CN" w:bidi="ar"/>
        </w:rPr>
        <w:t>（</w:t>
      </w:r>
      <w:r>
        <w:rPr>
          <w:rFonts w:hint="default" w:ascii="Times New Roman" w:hAnsi="Times New Roman" w:cs="Times New Roman" w:eastAsiaTheme="minorEastAsia"/>
          <w:kern w:val="2"/>
          <w:sz w:val="24"/>
          <w:szCs w:val="24"/>
          <w:lang w:val="en-US" w:eastAsia="zh-CN" w:bidi="ar"/>
        </w:rPr>
        <w:t>HJ819-2017</w:t>
      </w:r>
      <w:r>
        <w:rPr>
          <w:rFonts w:hint="eastAsia" w:ascii="宋体" w:hAnsi="宋体" w:eastAsia="宋体" w:cs="宋体"/>
          <w:kern w:val="2"/>
          <w:sz w:val="24"/>
          <w:szCs w:val="24"/>
          <w:lang w:val="en-US" w:eastAsia="zh-CN" w:bidi="ar"/>
        </w:rPr>
        <w:t>）、《排污许可证申请与核发技术规范  医疗机构》（</w:t>
      </w:r>
      <w:r>
        <w:rPr>
          <w:rFonts w:hint="default" w:ascii="Times New Roman" w:hAnsi="Times New Roman" w:cs="Times New Roman" w:eastAsiaTheme="minorEastAsia"/>
          <w:kern w:val="2"/>
          <w:sz w:val="24"/>
          <w:szCs w:val="24"/>
          <w:lang w:val="en-US" w:eastAsia="zh-CN" w:bidi="ar"/>
        </w:rPr>
        <w:t>HJ 1105</w:t>
      </w:r>
      <w:r>
        <w:rPr>
          <w:rFonts w:hint="default" w:ascii="Times New Roman" w:hAnsi="Times New Roman" w:eastAsia="宋体" w:cs="Times New Roman"/>
          <w:kern w:val="2"/>
          <w:sz w:val="24"/>
          <w:szCs w:val="24"/>
          <w:lang w:val="en-US" w:eastAsia="zh-CN" w:bidi="ar"/>
        </w:rPr>
        <w:t>-</w:t>
      </w:r>
      <w:r>
        <w:rPr>
          <w:rFonts w:hint="default" w:ascii="Times New Roman" w:hAnsi="Times New Roman" w:cs="Times New Roman" w:eastAsiaTheme="minorEastAsia"/>
          <w:kern w:val="2"/>
          <w:sz w:val="24"/>
          <w:szCs w:val="24"/>
          <w:lang w:val="en-US" w:eastAsia="zh-CN" w:bidi="ar"/>
        </w:rPr>
        <w:t>2020</w:t>
      </w:r>
      <w:r>
        <w:rPr>
          <w:rFonts w:hint="eastAsia" w:ascii="宋体" w:hAnsi="宋体" w:eastAsia="宋体" w:cs="宋体"/>
          <w:kern w:val="2"/>
          <w:sz w:val="24"/>
          <w:szCs w:val="24"/>
          <w:lang w:val="en-US" w:eastAsia="zh-CN" w:bidi="ar"/>
        </w:rPr>
        <w:t>），应进行定期监测的污染源和污染物如下。本项目的运营期常规监测计划见表</w:t>
      </w:r>
      <w:r>
        <w:rPr>
          <w:rFonts w:hint="default" w:ascii="Times New Roman" w:hAnsi="Times New Roman" w:eastAsia="宋体" w:cs="Times New Roman"/>
          <w:kern w:val="2"/>
          <w:sz w:val="24"/>
          <w:szCs w:val="24"/>
          <w:lang w:val="en-US" w:eastAsia="zh-CN" w:bidi="ar"/>
        </w:rPr>
        <w:t>1</w:t>
      </w:r>
      <w:r>
        <w:rPr>
          <w:rFonts w:hint="eastAsia" w:ascii="Times New Roman" w:hAnsi="Times New Roman" w:eastAsia="宋体" w:cs="Times New Roman"/>
          <w:kern w:val="2"/>
          <w:sz w:val="24"/>
          <w:szCs w:val="24"/>
          <w:lang w:val="en-US" w:eastAsia="zh-CN" w:bidi="ar"/>
        </w:rPr>
        <w:t>4</w:t>
      </w:r>
      <w:r>
        <w:rPr>
          <w:rFonts w:hint="eastAsia" w:ascii="宋体" w:hAnsi="宋体" w:eastAsia="宋体" w:cs="宋体"/>
          <w:kern w:val="2"/>
          <w:sz w:val="24"/>
          <w:szCs w:val="24"/>
          <w:lang w:val="en-US" w:eastAsia="zh-CN" w:bidi="ar"/>
        </w:rPr>
        <w:t>。</w:t>
      </w:r>
    </w:p>
    <w:p>
      <w:pPr>
        <w:pStyle w:val="13"/>
        <w:keepNext w:val="0"/>
        <w:keepLines w:val="0"/>
        <w:widowControl/>
        <w:suppressLineNumbers w:val="0"/>
        <w:ind w:left="0" w:firstLine="480"/>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rPr>
        <w:t>表</w:t>
      </w:r>
      <w:r>
        <w:rPr>
          <w:rFonts w:hint="default" w:ascii="Times New Roman" w:hAnsi="Times New Roman" w:eastAsia="等线" w:cs="Times New Roman"/>
          <w:b/>
          <w:bCs w:val="0"/>
          <w:kern w:val="2"/>
          <w:sz w:val="21"/>
          <w:szCs w:val="21"/>
        </w:rPr>
        <w:t>1</w:t>
      </w:r>
      <w:r>
        <w:rPr>
          <w:rFonts w:hint="eastAsia" w:eastAsia="等线" w:cs="Times New Roman"/>
          <w:b/>
          <w:bCs w:val="0"/>
          <w:kern w:val="2"/>
          <w:sz w:val="21"/>
          <w:szCs w:val="21"/>
          <w:lang w:eastAsia="zh-CN"/>
        </w:rPr>
        <w:t>4</w:t>
      </w:r>
      <w:r>
        <w:rPr>
          <w:rFonts w:hint="eastAsia" w:ascii="宋体" w:hAnsi="宋体" w:eastAsia="宋体" w:cs="宋体"/>
          <w:b/>
          <w:bCs w:val="0"/>
          <w:kern w:val="2"/>
          <w:sz w:val="21"/>
          <w:szCs w:val="21"/>
        </w:rPr>
        <w:t>：污染源监测计划建议</w:t>
      </w:r>
    </w:p>
    <w:tbl>
      <w:tblPr>
        <w:tblStyle w:val="10"/>
        <w:tblW w:w="500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1142"/>
        <w:gridCol w:w="1276"/>
        <w:gridCol w:w="4957"/>
        <w:gridCol w:w="9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68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监测项目</w:t>
            </w: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监测点</w:t>
            </w:r>
          </w:p>
        </w:tc>
        <w:tc>
          <w:tcPr>
            <w:tcW w:w="297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监测内容</w:t>
            </w:r>
          </w:p>
        </w:tc>
        <w:tc>
          <w:tcPr>
            <w:tcW w:w="5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监测频次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jc w:val="center"/>
        </w:trPr>
        <w:tc>
          <w:tcPr>
            <w:tcW w:w="686" w:type="pct"/>
            <w:vMerge w:val="restart"/>
            <w:tcBorders>
              <w:top w:val="nil"/>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废水</w:t>
            </w:r>
          </w:p>
        </w:tc>
        <w:tc>
          <w:tcPr>
            <w:tcW w:w="765" w:type="pct"/>
            <w:vMerge w:val="restart"/>
            <w:tcBorders>
              <w:top w:val="nil"/>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污水总排口</w:t>
            </w:r>
          </w:p>
        </w:tc>
        <w:tc>
          <w:tcPr>
            <w:tcW w:w="297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流量</w:t>
            </w:r>
          </w:p>
        </w:tc>
        <w:tc>
          <w:tcPr>
            <w:tcW w:w="5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自动监测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jc w:val="center"/>
        </w:trPr>
        <w:tc>
          <w:tcPr>
            <w:tcW w:w="68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6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97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pH</w:t>
            </w:r>
            <w:r>
              <w:rPr>
                <w:rFonts w:hint="eastAsia" w:ascii="宋体" w:hAnsi="宋体" w:eastAsia="宋体" w:cs="宋体"/>
                <w:kern w:val="0"/>
                <w:sz w:val="21"/>
                <w:szCs w:val="21"/>
              </w:rPr>
              <w:t>值</w:t>
            </w:r>
          </w:p>
        </w:tc>
        <w:tc>
          <w:tcPr>
            <w:tcW w:w="5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12h/</w:t>
            </w:r>
            <w:r>
              <w:rPr>
                <w:rFonts w:hint="eastAsia" w:ascii="宋体" w:hAnsi="宋体" w:eastAsia="宋体" w:cs="宋体"/>
                <w:kern w:val="0"/>
                <w:sz w:val="21"/>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jc w:val="center"/>
        </w:trPr>
        <w:tc>
          <w:tcPr>
            <w:tcW w:w="68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6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97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宋体" w:hAnsi="宋体" w:eastAsia="宋体" w:cs="宋体"/>
                <w:kern w:val="0"/>
                <w:sz w:val="21"/>
                <w:szCs w:val="21"/>
              </w:rPr>
              <w:t>化学需氧量</w:t>
            </w:r>
            <w:r>
              <w:rPr>
                <w:rFonts w:hint="eastAsia" w:ascii="宋体" w:hAnsi="宋体" w:eastAsia="宋体" w:cs="宋体"/>
                <w:kern w:val="0"/>
                <w:sz w:val="21"/>
                <w:szCs w:val="21"/>
              </w:rPr>
              <w:t>、悬浮物</w:t>
            </w:r>
          </w:p>
        </w:tc>
        <w:tc>
          <w:tcPr>
            <w:tcW w:w="5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周</w:t>
            </w:r>
            <w:r>
              <w:rPr>
                <w:rFonts w:hint="default" w:ascii="Times New Roman" w:hAnsi="Times New Roman" w:eastAsia="宋体" w:cs="Times New Roman"/>
                <w:kern w:val="0"/>
                <w:sz w:val="21"/>
                <w:szCs w:val="21"/>
              </w:rPr>
              <w:t>/</w:t>
            </w:r>
            <w:r>
              <w:rPr>
                <w:rFonts w:hint="eastAsia" w:ascii="宋体" w:hAnsi="宋体" w:eastAsia="宋体" w:cs="宋体"/>
                <w:kern w:val="0"/>
                <w:sz w:val="21"/>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jc w:val="center"/>
        </w:trPr>
        <w:tc>
          <w:tcPr>
            <w:tcW w:w="68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6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97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粪大肠菌群数</w:t>
            </w:r>
          </w:p>
        </w:tc>
        <w:tc>
          <w:tcPr>
            <w:tcW w:w="5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月</w:t>
            </w:r>
            <w:r>
              <w:rPr>
                <w:rFonts w:hint="default" w:ascii="Times New Roman" w:hAnsi="Times New Roman" w:cs="Times New Roman"/>
                <w:kern w:val="0"/>
                <w:sz w:val="21"/>
                <w:szCs w:val="21"/>
              </w:rPr>
              <w:t>/</w:t>
            </w:r>
            <w:r>
              <w:rPr>
                <w:rFonts w:hint="eastAsia" w:ascii="宋体" w:hAnsi="宋体" w:eastAsia="宋体" w:cs="宋体"/>
                <w:kern w:val="0"/>
                <w:sz w:val="21"/>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jc w:val="center"/>
        </w:trPr>
        <w:tc>
          <w:tcPr>
            <w:tcW w:w="68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6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97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五日生化需氧量、石油类、挥发酚、动植物油、阴离子表面活性剂、总氰化物</w:t>
            </w:r>
          </w:p>
        </w:tc>
        <w:tc>
          <w:tcPr>
            <w:tcW w:w="5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季度</w:t>
            </w:r>
            <w:r>
              <w:rPr>
                <w:rFonts w:hint="default" w:ascii="Times New Roman" w:hAnsi="Times New Roman" w:cs="Times New Roman"/>
                <w:kern w:val="0"/>
                <w:sz w:val="21"/>
                <w:szCs w:val="21"/>
              </w:rPr>
              <w:t>/</w:t>
            </w:r>
            <w:r>
              <w:rPr>
                <w:rFonts w:hint="eastAsia" w:ascii="宋体" w:hAnsi="宋体" w:eastAsia="宋体" w:cs="宋体"/>
                <w:kern w:val="0"/>
                <w:sz w:val="21"/>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jc w:val="center"/>
        </w:trPr>
        <w:tc>
          <w:tcPr>
            <w:tcW w:w="68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6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97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肠道致病菌（沙门氏菌）、色度、氨氮、总余氯</w:t>
            </w:r>
          </w:p>
        </w:tc>
        <w:tc>
          <w:tcPr>
            <w:tcW w:w="5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季度</w:t>
            </w:r>
            <w:r>
              <w:rPr>
                <w:rFonts w:hint="default" w:ascii="Times New Roman" w:hAnsi="Times New Roman" w:cs="Times New Roman"/>
                <w:kern w:val="0"/>
                <w:sz w:val="21"/>
                <w:szCs w:val="21"/>
              </w:rPr>
              <w:t>/</w:t>
            </w:r>
            <w:r>
              <w:rPr>
                <w:rFonts w:hint="eastAsia" w:ascii="宋体" w:hAnsi="宋体" w:eastAsia="宋体" w:cs="宋体"/>
                <w:kern w:val="0"/>
                <w:sz w:val="21"/>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jc w:val="center"/>
        </w:trPr>
        <w:tc>
          <w:tcPr>
            <w:tcW w:w="68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6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297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肠道致病菌（志贺氏菌）、肠道病毒</w:t>
            </w:r>
          </w:p>
        </w:tc>
        <w:tc>
          <w:tcPr>
            <w:tcW w:w="5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eastAsia" w:ascii="宋体" w:hAnsi="宋体" w:eastAsia="宋体" w:cs="宋体"/>
                <w:kern w:val="0"/>
                <w:sz w:val="21"/>
                <w:szCs w:val="21"/>
              </w:rPr>
            </w:pPr>
            <w:r>
              <w:rPr>
                <w:rFonts w:hint="eastAsia" w:ascii="宋体" w:hAnsi="宋体" w:eastAsia="宋体" w:cs="宋体"/>
                <w:kern w:val="0"/>
                <w:sz w:val="21"/>
                <w:szCs w:val="21"/>
              </w:rPr>
              <w:t>半年</w:t>
            </w:r>
            <w:r>
              <w:rPr>
                <w:rFonts w:hint="default" w:ascii="Times New Roman" w:hAnsi="Times New Roman" w:eastAsia="宋体" w:cs="Times New Roman"/>
                <w:kern w:val="0"/>
                <w:sz w:val="21"/>
                <w:szCs w:val="21"/>
              </w:rPr>
              <w:t>/</w:t>
            </w:r>
            <w:r>
              <w:rPr>
                <w:rFonts w:hint="eastAsia" w:ascii="宋体" w:hAnsi="宋体" w:eastAsia="宋体" w:cs="宋体"/>
                <w:kern w:val="0"/>
                <w:sz w:val="21"/>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jc w:val="center"/>
        </w:trPr>
        <w:tc>
          <w:tcPr>
            <w:tcW w:w="68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7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接触池出口</w:t>
            </w:r>
          </w:p>
        </w:tc>
        <w:tc>
          <w:tcPr>
            <w:tcW w:w="297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总余氯</w:t>
            </w:r>
          </w:p>
        </w:tc>
        <w:tc>
          <w:tcPr>
            <w:tcW w:w="5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12h/</w:t>
            </w:r>
            <w:r>
              <w:rPr>
                <w:rFonts w:hint="eastAsia" w:ascii="宋体" w:hAnsi="宋体" w:eastAsia="宋体" w:cs="宋体"/>
                <w:kern w:val="0"/>
                <w:sz w:val="21"/>
                <w:szCs w:val="21"/>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jc w:val="center"/>
        </w:trPr>
        <w:tc>
          <w:tcPr>
            <w:tcW w:w="1452"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污泥</w:t>
            </w:r>
          </w:p>
        </w:tc>
        <w:tc>
          <w:tcPr>
            <w:tcW w:w="297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eastAsia" w:ascii="宋体" w:hAnsi="宋体" w:eastAsia="宋体" w:cs="宋体"/>
                <w:kern w:val="0"/>
                <w:sz w:val="21"/>
                <w:szCs w:val="21"/>
              </w:rPr>
              <w:t>粪大肠菌群数、蛔虫卵死亡率</w:t>
            </w:r>
            <w:r>
              <w:rPr>
                <w:rFonts w:hint="default" w:ascii="Times New Roman" w:hAnsi="Times New Roman" w:cs="Times New Roman"/>
                <w:kern w:val="0"/>
                <w:sz w:val="21"/>
                <w:szCs w:val="21"/>
              </w:rPr>
              <w:t>%</w:t>
            </w:r>
          </w:p>
        </w:tc>
        <w:tc>
          <w:tcPr>
            <w:tcW w:w="57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1</w:t>
            </w:r>
            <w:r>
              <w:rPr>
                <w:rFonts w:hint="eastAsia" w:ascii="宋体" w:hAnsi="宋体" w:eastAsia="宋体" w:cs="宋体"/>
                <w:kern w:val="0"/>
                <w:sz w:val="21"/>
                <w:szCs w:val="21"/>
              </w:rPr>
              <w:t>次</w:t>
            </w:r>
            <w:r>
              <w:rPr>
                <w:rFonts w:hint="default" w:ascii="Times New Roman" w:hAnsi="Times New Roman" w:cs="Times New Roman"/>
                <w:kern w:val="0"/>
                <w:sz w:val="21"/>
                <w:szCs w:val="21"/>
              </w:rPr>
              <w:t>/</w:t>
            </w:r>
            <w:r>
              <w:rPr>
                <w:rFonts w:hint="eastAsia" w:ascii="宋体" w:hAnsi="宋体" w:eastAsia="宋体" w:cs="宋体"/>
                <w:kern w:val="0"/>
                <w:sz w:val="21"/>
                <w:szCs w:val="21"/>
              </w:rPr>
              <w:t>季度</w:t>
            </w:r>
          </w:p>
        </w:tc>
      </w:tr>
    </w:tbl>
    <w:p>
      <w:pPr>
        <w:pStyle w:val="4"/>
        <w:widowControl/>
        <w:rPr>
          <w:rFonts w:hint="default" w:ascii="Times New Roman" w:hAnsi="Times New Roman" w:cs="Times New Roman"/>
          <w:b/>
          <w:bCs/>
          <w:kern w:val="2"/>
          <w:sz w:val="28"/>
          <w:szCs w:val="28"/>
        </w:rPr>
      </w:pPr>
      <w:r>
        <w:rPr>
          <w:rFonts w:hint="default" w:ascii="Times New Roman" w:hAnsi="Times New Roman" w:eastAsia="宋体" w:cs="Times New Roman"/>
          <w:b/>
          <w:bCs/>
          <w:kern w:val="2"/>
          <w:sz w:val="28"/>
          <w:szCs w:val="28"/>
        </w:rPr>
        <w:t>9</w:t>
      </w:r>
      <w:r>
        <w:rPr>
          <w:rFonts w:hint="eastAsia" w:ascii="宋体" w:hAnsi="宋体" w:eastAsia="宋体" w:cs="宋体"/>
          <w:b/>
          <w:bCs/>
          <w:kern w:val="2"/>
          <w:sz w:val="28"/>
          <w:szCs w:val="28"/>
        </w:rPr>
        <w:t>、排污口规范化</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《中华人民共和国水法》第三十四条  禁止在饮用水水源保护区内设置排污口。在江河、湖泊新建、改建或者扩大排污口，应当经过有管辖权的水行政主管部门或者流域管理机构同意。本环评要求建设单位需向水利部门申请入河排污口设置许可文件，水利部门同意方可建设该项目。</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排污口是企业排放污染物进入环境的通道，强化排污口的管理是实施污染物总量控制的基础工作之一，也是区域环境管理逐步实现污染物排放科学化、定量化的重要手段。</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排污口管理原则排污口是企业污染物进入环境、污染环境的通道，强化排污口的管理是实施污染物总量控制的基础工作，也是区域环境管理逐步实现污染物排放科学化、定量化的重要手段。本工程排污口应实行规范化设置与管理，具体管理原则如下：</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排污口必须规范化设置，排污口应便于采样与计量监测，便于日常监督检查， 应有观测、取样、维修通道，建设配套的在线监测和计量装置；</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如实向环保管理部门申报排污口数量、位置及所排放的主要污染物种类、数量、浓度、排放去向等情况。</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）排污口立标管理</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工程建设应根据国家《环境保护图形标志》（</w:t>
      </w:r>
      <w:r>
        <w:rPr>
          <w:rFonts w:hint="default" w:ascii="Times New Roman" w:hAnsi="Times New Roman" w:eastAsia="宋体" w:cs="Times New Roman"/>
          <w:kern w:val="2"/>
          <w:sz w:val="24"/>
          <w:szCs w:val="24"/>
          <w:lang w:val="en-US" w:eastAsia="zh-CN" w:bidi="ar"/>
        </w:rPr>
        <w:t>GB15562.1~2-1995</w:t>
      </w:r>
      <w:r>
        <w:rPr>
          <w:rFonts w:hint="eastAsia" w:ascii="宋体" w:hAnsi="宋体" w:eastAsia="宋体" w:cs="宋体"/>
          <w:kern w:val="2"/>
          <w:sz w:val="24"/>
          <w:szCs w:val="24"/>
          <w:lang w:val="en-US" w:eastAsia="zh-CN" w:bidi="ar"/>
        </w:rPr>
        <w:t>）的规定，针对各污染物排放口及噪声排放源分别设置国家环保局统一制作的环境保护图形标志牌，并应注意以下几点：</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为了便于管理，必须对厂内排污口进行规范化建设，安装计量设施，排污口的环保图形标志牌应设置在靠近采样点的醒目处，标志牌设置高度为其上边缘距离地面约</w:t>
      </w:r>
      <w:r>
        <w:rPr>
          <w:rFonts w:hint="default" w:ascii="Times New Roman" w:hAnsi="Times New Roman" w:eastAsia="宋体" w:cs="Times New Roman"/>
          <w:kern w:val="2"/>
          <w:sz w:val="24"/>
          <w:szCs w:val="24"/>
          <w:lang w:val="en-US" w:eastAsia="zh-CN" w:bidi="ar"/>
        </w:rPr>
        <w:t>2m</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排污口和固体废物堆置场以设置方形标志牌为主，亦可根据情况设置立面或平面固定式标志牌；</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废水排放口和固体废物堆场，应设置提示性环境保护图形标志牌。</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）排污口建档管理</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本项目应使用国家环保局统一印制的《中华人民共和国规范化排污口标志登记证》，并按要求填写有关内容；根据排污口管理内容要求，项目建成投产后，应将主要污染物种类、数量、浓度、排放去向、立标情况及设施运行情况记录于档案。</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4</w:t>
      </w:r>
      <w:r>
        <w:rPr>
          <w:rFonts w:hint="eastAsia" w:ascii="宋体" w:hAnsi="宋体" w:eastAsia="宋体" w:cs="宋体"/>
          <w:kern w:val="2"/>
          <w:sz w:val="24"/>
          <w:szCs w:val="24"/>
          <w:lang w:val="en-US" w:eastAsia="zh-CN" w:bidi="ar"/>
        </w:rPr>
        <w:t>）排污口设置的合理性</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目前</w:t>
      </w:r>
      <w:r>
        <w:rPr>
          <w:rFonts w:hint="eastAsia"/>
          <w:sz w:val="24"/>
        </w:rPr>
        <w:t>祁东县</w:t>
      </w:r>
      <w:r>
        <w:rPr>
          <w:rFonts w:hint="eastAsia"/>
          <w:sz w:val="24"/>
          <w:lang w:val="en-US" w:eastAsia="zh-CN"/>
        </w:rPr>
        <w:t>白地市镇</w:t>
      </w:r>
      <w:r>
        <w:rPr>
          <w:rFonts w:hint="eastAsia" w:ascii="宋体" w:hAnsi="宋体" w:eastAsia="宋体" w:cs="宋体"/>
          <w:kern w:val="2"/>
          <w:sz w:val="24"/>
          <w:szCs w:val="24"/>
          <w:lang w:val="en-US" w:eastAsia="zh-CN" w:bidi="ar"/>
        </w:rPr>
        <w:t>周围无完整、系统的污水管网，污水无法集中收集进入城镇污水处理厂处理排放，因此本项目废水经污水处理站处理后排入项目地周围的车壁塘河，项目排污口位于车壁塘河，项目排污口不在饮用水源保护区范围、国家湿地公园规划的保育区、不在自然保护区核心区、缓冲区、水产种质资源保护区内；当污水处理站正常营运时，可使水域水质达到水功能区要求。</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本项目在车壁塘河设置排污口，该排污口不在饮用水水源保护区内，该处排污口位置既能满足本项目的排污需求，又不影响河流感官。因此，位置设置较为合理。</w:t>
      </w:r>
    </w:p>
    <w:p>
      <w:pPr>
        <w:pStyle w:val="4"/>
        <w:widowControl/>
        <w:rPr>
          <w:rFonts w:hint="eastAsia" w:ascii="宋体" w:hAnsi="宋体" w:eastAsia="宋体" w:cs="宋体"/>
          <w:b/>
          <w:bCs/>
          <w:color w:val="000000"/>
          <w:kern w:val="2"/>
          <w:sz w:val="28"/>
          <w:szCs w:val="28"/>
        </w:rPr>
      </w:pPr>
      <w:bookmarkStart w:id="3" w:name="_Toc83310894"/>
      <w:bookmarkEnd w:id="3"/>
      <w:bookmarkStart w:id="4" w:name="_Toc87004946"/>
      <w:bookmarkEnd w:id="4"/>
      <w:bookmarkStart w:id="5" w:name="_Toc83395092"/>
      <w:r>
        <w:rPr>
          <w:rFonts w:hint="default" w:ascii="Times New Roman" w:hAnsi="Times New Roman" w:eastAsia="宋体" w:cs="Times New Roman"/>
          <w:b/>
          <w:bCs/>
          <w:color w:val="000000"/>
          <w:kern w:val="2"/>
          <w:sz w:val="28"/>
          <w:szCs w:val="28"/>
        </w:rPr>
        <w:t>10</w:t>
      </w:r>
      <w:bookmarkEnd w:id="5"/>
      <w:r>
        <w:rPr>
          <w:rFonts w:hint="eastAsia" w:ascii="宋体" w:hAnsi="宋体" w:eastAsia="宋体" w:cs="宋体"/>
          <w:b/>
          <w:bCs/>
          <w:color w:val="000000"/>
          <w:kern w:val="2"/>
          <w:sz w:val="28"/>
          <w:szCs w:val="28"/>
        </w:rPr>
        <w:t>、</w:t>
      </w:r>
      <w:r>
        <w:rPr>
          <w:rFonts w:hint="eastAsia" w:ascii="宋体" w:hAnsi="宋体" w:eastAsia="宋体" w:cs="宋体"/>
          <w:b/>
          <w:bCs/>
          <w:kern w:val="2"/>
          <w:sz w:val="28"/>
          <w:szCs w:val="28"/>
        </w:rPr>
        <w:t>结论与建议</w:t>
      </w:r>
    </w:p>
    <w:p>
      <w:pPr>
        <w:pStyle w:val="4"/>
        <w:widowControl/>
        <w:rPr>
          <w:rFonts w:hint="eastAsia" w:ascii="宋体" w:hAnsi="宋体" w:eastAsia="宋体" w:cs="宋体"/>
          <w:b/>
          <w:bCs/>
          <w:kern w:val="2"/>
          <w:sz w:val="28"/>
          <w:szCs w:val="28"/>
        </w:rPr>
      </w:pPr>
      <w:bookmarkStart w:id="6" w:name="_Toc87004947"/>
      <w:bookmarkEnd w:id="6"/>
      <w:r>
        <w:rPr>
          <w:rFonts w:hint="default" w:ascii="Times New Roman" w:hAnsi="Times New Roman" w:eastAsia="宋体" w:cs="Times New Roman"/>
          <w:b/>
          <w:bCs/>
          <w:kern w:val="2"/>
          <w:sz w:val="28"/>
          <w:szCs w:val="28"/>
        </w:rPr>
        <w:t>10.1</w:t>
      </w:r>
      <w:r>
        <w:rPr>
          <w:rFonts w:hint="eastAsia" w:ascii="宋体" w:hAnsi="宋体" w:eastAsia="宋体" w:cs="宋体"/>
          <w:b/>
          <w:bCs/>
          <w:kern w:val="2"/>
          <w:sz w:val="28"/>
          <w:szCs w:val="28"/>
        </w:rPr>
        <w:t>主要结论</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rPr>
      </w:pPr>
      <w:bookmarkStart w:id="7" w:name="_Toc87004948"/>
      <w:bookmarkEnd w:id="7"/>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r>
        <w:rPr>
          <w:rFonts w:hint="eastAsia" w:ascii="宋体" w:hAnsi="宋体" w:eastAsia="宋体" w:cs="宋体"/>
          <w:color w:val="000000"/>
          <w:kern w:val="2"/>
          <w:sz w:val="24"/>
          <w:szCs w:val="24"/>
          <w:lang w:val="en-US" w:eastAsia="zh-CN" w:bidi="ar"/>
        </w:rPr>
        <w:t>在枯水期污水处理系统正常排污状况下，污染物均可得到较快稀释扩散，项目</w:t>
      </w:r>
      <w:r>
        <w:rPr>
          <w:rFonts w:hint="default" w:ascii="Times New Roman" w:hAnsi="Times New Roman" w:cs="Times New Roman" w:eastAsiaTheme="minorEastAsia"/>
          <w:color w:val="000000"/>
          <w:kern w:val="2"/>
          <w:sz w:val="24"/>
          <w:szCs w:val="24"/>
          <w:lang w:val="en-US" w:eastAsia="zh-CN" w:bidi="ar"/>
        </w:rPr>
        <w:t>COD</w:t>
      </w:r>
      <w:r>
        <w:rPr>
          <w:rFonts w:hint="eastAsia" w:ascii="宋体" w:hAnsi="宋体" w:eastAsia="宋体" w:cs="宋体"/>
          <w:color w:val="000000"/>
          <w:kern w:val="2"/>
          <w:sz w:val="24"/>
          <w:szCs w:val="24"/>
          <w:lang w:val="en-US" w:eastAsia="zh-CN" w:bidi="ar"/>
        </w:rPr>
        <w:t>、氨氮均能满足《地表水环境质量标准》（</w:t>
      </w:r>
      <w:r>
        <w:rPr>
          <w:rFonts w:hint="default" w:ascii="Times New Roman" w:hAnsi="Times New Roman" w:cs="Times New Roman" w:eastAsiaTheme="minorEastAsia"/>
          <w:color w:val="000000"/>
          <w:kern w:val="2"/>
          <w:sz w:val="24"/>
          <w:szCs w:val="24"/>
          <w:lang w:val="en-US" w:eastAsia="zh-CN" w:bidi="ar"/>
        </w:rPr>
        <w:t>GB3838-2002</w:t>
      </w:r>
      <w:r>
        <w:rPr>
          <w:rFonts w:hint="eastAsia" w:ascii="宋体" w:hAnsi="宋体" w:eastAsia="宋体" w:cs="宋体"/>
          <w:color w:val="000000"/>
          <w:kern w:val="2"/>
          <w:sz w:val="24"/>
          <w:szCs w:val="24"/>
          <w:lang w:val="en-US" w:eastAsia="zh-CN" w:bidi="ar"/>
        </w:rPr>
        <w:t>）中</w:t>
      </w:r>
      <w:r>
        <w:rPr>
          <w:rFonts w:hint="default" w:ascii="Times New Roman" w:hAnsi="Times New Roman" w:cs="Times New Roman" w:eastAsiaTheme="minorEastAsia"/>
          <w:color w:val="000000"/>
          <w:kern w:val="2"/>
          <w:sz w:val="24"/>
          <w:szCs w:val="24"/>
          <w:lang w:val="en-US" w:eastAsia="zh-CN" w:bidi="ar"/>
        </w:rPr>
        <w:t>Ⅲ</w:t>
      </w:r>
      <w:r>
        <w:rPr>
          <w:rFonts w:hint="eastAsia" w:ascii="宋体" w:hAnsi="宋体" w:eastAsia="宋体" w:cs="宋体"/>
          <w:color w:val="000000"/>
          <w:kern w:val="2"/>
          <w:sz w:val="24"/>
          <w:szCs w:val="24"/>
          <w:lang w:val="en-US" w:eastAsia="zh-CN" w:bidi="ar"/>
        </w:rPr>
        <w:t>类水质标准，故项目正常工况下对车壁塘河环境影响较小。</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bidi="ar"/>
        </w:rPr>
        <w:t>（</w:t>
      </w:r>
      <w:r>
        <w:rPr>
          <w:rFonts w:hint="default" w:ascii="Times New Roman" w:hAnsi="Times New Roman" w:eastAsia="宋体" w:cs="Times New Roman"/>
          <w:color w:val="auto"/>
          <w:kern w:val="2"/>
          <w:sz w:val="24"/>
          <w:szCs w:val="24"/>
          <w:lang w:val="en-US" w:eastAsia="zh-CN" w:bidi="ar"/>
        </w:rPr>
        <w:t>2</w:t>
      </w:r>
      <w:r>
        <w:rPr>
          <w:rFonts w:hint="eastAsia" w:ascii="宋体" w:hAnsi="宋体" w:eastAsia="宋体" w:cs="宋体"/>
          <w:color w:val="auto"/>
          <w:kern w:val="2"/>
          <w:sz w:val="24"/>
          <w:szCs w:val="24"/>
          <w:lang w:val="en-US" w:eastAsia="zh-CN" w:bidi="ar"/>
        </w:rPr>
        <w:t>）在污水处理系统非正常排污状况下（污水处理系统失效污水未经处理直接经排入车壁塘河），项目氨氮超标排放，不正常排放增加了车壁塘河自净的负担，并且向河流排放不达标的废水属于违法行为，故运营期应加强管理，杜绝非正常排污发生。</w:t>
      </w:r>
    </w:p>
    <w:p>
      <w:pPr>
        <w:pStyle w:val="4"/>
        <w:widowControl/>
        <w:rPr>
          <w:rFonts w:hint="eastAsia" w:ascii="宋体" w:hAnsi="宋体" w:eastAsia="宋体" w:cs="宋体"/>
          <w:b/>
          <w:bCs/>
          <w:color w:val="auto"/>
          <w:kern w:val="2"/>
          <w:sz w:val="28"/>
          <w:szCs w:val="28"/>
        </w:rPr>
      </w:pPr>
      <w:r>
        <w:rPr>
          <w:rFonts w:hint="default" w:ascii="Times New Roman" w:hAnsi="Times New Roman" w:eastAsia="宋体" w:cs="Times New Roman"/>
          <w:b/>
          <w:bCs/>
          <w:color w:val="auto"/>
          <w:kern w:val="2"/>
          <w:sz w:val="28"/>
          <w:szCs w:val="28"/>
        </w:rPr>
        <w:t>10.2</w:t>
      </w:r>
      <w:r>
        <w:rPr>
          <w:rFonts w:hint="eastAsia" w:ascii="宋体" w:hAnsi="宋体" w:eastAsia="宋体" w:cs="宋体"/>
          <w:b/>
          <w:bCs/>
          <w:color w:val="auto"/>
          <w:kern w:val="2"/>
          <w:sz w:val="28"/>
          <w:szCs w:val="28"/>
        </w:rPr>
        <w:t>建议</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）经常对生产设备进行检查维修，严格确保废水治理措施能够正常运转，做到项目污染物达标排放。</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）项目正式投产运行后，要保证环保设备的正常运行，并定期对环保设备的运行情况进行检查，一旦设施出现问题，要及时解决，并在恢复之前暂停生产。</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）做好日常环保设施运行记录及台账管理，做到有据可依。</w:t>
      </w:r>
    </w:p>
    <w:p>
      <w:pPr>
        <w:pStyle w:val="4"/>
        <w:widowControl/>
        <w:rPr>
          <w:rFonts w:hint="eastAsia" w:ascii="宋体" w:hAnsi="宋体" w:eastAsia="宋体" w:cs="宋体"/>
          <w:b/>
          <w:bCs/>
          <w:kern w:val="2"/>
          <w:sz w:val="28"/>
          <w:szCs w:val="28"/>
        </w:rPr>
      </w:pPr>
      <w:bookmarkStart w:id="8" w:name="_Toc87004949"/>
      <w:bookmarkEnd w:id="8"/>
      <w:r>
        <w:rPr>
          <w:rFonts w:hint="default" w:ascii="Times New Roman" w:hAnsi="Times New Roman" w:eastAsia="宋体" w:cs="Times New Roman"/>
          <w:b/>
          <w:bCs/>
          <w:kern w:val="2"/>
          <w:sz w:val="28"/>
          <w:szCs w:val="28"/>
        </w:rPr>
        <w:t>10.3</w:t>
      </w:r>
      <w:r>
        <w:rPr>
          <w:rFonts w:hint="eastAsia" w:ascii="宋体" w:hAnsi="宋体" w:eastAsia="宋体" w:cs="宋体"/>
          <w:b/>
          <w:bCs/>
          <w:kern w:val="2"/>
          <w:sz w:val="28"/>
          <w:szCs w:val="28"/>
        </w:rPr>
        <w:t>总结论</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00"/>
          <w:kern w:val="2"/>
          <w:sz w:val="24"/>
          <w:szCs w:val="24"/>
        </w:rPr>
      </w:pPr>
      <w:r>
        <w:rPr>
          <w:rFonts w:hint="eastAsia" w:ascii="宋体" w:hAnsi="宋体" w:eastAsia="宋体" w:cs="宋体"/>
          <w:kern w:val="2"/>
          <w:sz w:val="24"/>
          <w:szCs w:val="24"/>
          <w:lang w:val="en-US" w:eastAsia="zh-CN" w:bidi="ar"/>
        </w:rPr>
        <w:t>综上所述，本项目的建设符合国家相关产业政策，项目选址可行，项目运营过程中产生的废水污染物，能够满足达标排放，环境影响预测表明上述污染对周围环境影响较小。在切实落实废水污染防治措施及其整改措施的前提下，各项环保指标能够满足相关标准要求，项目的建设从环境保护角度可行。</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8785A9"/>
    <w:multiLevelType w:val="multilevel"/>
    <w:tmpl w:val="638785A9"/>
    <w:lvl w:ilvl="0" w:tentative="0">
      <w:start w:val="1"/>
      <w:numFmt w:val="decimal"/>
      <w:suff w:val="nothing"/>
      <w:lvlText w:val="（%1）"/>
      <w:lvlJc w:val="left"/>
      <w:pPr>
        <w:ind w:left="28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abstractNum w:abstractNumId="1">
    <w:nsid w:val="699606BB"/>
    <w:multiLevelType w:val="multilevel"/>
    <w:tmpl w:val="699606BB"/>
    <w:lvl w:ilvl="0" w:tentative="0">
      <w:start w:val="1"/>
      <w:numFmt w:val="decimal"/>
      <w:suff w:val="nothing"/>
      <w:lvlText w:val="%1、"/>
      <w:lvlJc w:val="left"/>
      <w:pPr>
        <w:ind w:left="0" w:firstLine="0"/>
      </w:pPr>
      <w:rPr>
        <w:rFonts w:hint="default" w:ascii="Times New Roman" w:hAnsi="Times New Roman" w:cs="Times New Roman"/>
      </w:rPr>
    </w:lvl>
    <w:lvl w:ilvl="1" w:tentative="0">
      <w:start w:val="1"/>
      <w:numFmt w:val="decimal"/>
      <w:lvlText w:val="%2."/>
      <w:lvlJc w:val="left"/>
      <w:pPr>
        <w:tabs>
          <w:tab w:val="left" w:pos="1440"/>
        </w:tabs>
        <w:ind w:left="1440" w:firstLine="65176"/>
      </w:pPr>
    </w:lvl>
    <w:lvl w:ilvl="2" w:tentative="0">
      <w:start w:val="1"/>
      <w:numFmt w:val="decimal"/>
      <w:lvlText w:val="%3."/>
      <w:lvlJc w:val="left"/>
      <w:pPr>
        <w:tabs>
          <w:tab w:val="left" w:pos="2160"/>
        </w:tabs>
        <w:ind w:left="2160" w:firstLine="65176"/>
      </w:pPr>
    </w:lvl>
    <w:lvl w:ilvl="3" w:tentative="0">
      <w:start w:val="1"/>
      <w:numFmt w:val="decimal"/>
      <w:lvlText w:val="%4."/>
      <w:lvlJc w:val="left"/>
      <w:pPr>
        <w:tabs>
          <w:tab w:val="left" w:pos="2880"/>
        </w:tabs>
        <w:ind w:left="2880" w:firstLine="65176"/>
      </w:pPr>
    </w:lvl>
    <w:lvl w:ilvl="4" w:tentative="0">
      <w:start w:val="1"/>
      <w:numFmt w:val="decimal"/>
      <w:lvlText w:val="%5."/>
      <w:lvlJc w:val="left"/>
      <w:pPr>
        <w:tabs>
          <w:tab w:val="left" w:pos="3600"/>
        </w:tabs>
        <w:ind w:left="3600" w:firstLine="65176"/>
      </w:pPr>
    </w:lvl>
    <w:lvl w:ilvl="5" w:tentative="0">
      <w:start w:val="1"/>
      <w:numFmt w:val="decimal"/>
      <w:lvlText w:val="%6."/>
      <w:lvlJc w:val="left"/>
      <w:pPr>
        <w:tabs>
          <w:tab w:val="left" w:pos="4320"/>
        </w:tabs>
        <w:ind w:left="4320" w:firstLine="65176"/>
      </w:pPr>
    </w:lvl>
    <w:lvl w:ilvl="6" w:tentative="0">
      <w:start w:val="1"/>
      <w:numFmt w:val="decimal"/>
      <w:lvlText w:val="%7."/>
      <w:lvlJc w:val="left"/>
      <w:pPr>
        <w:tabs>
          <w:tab w:val="left" w:pos="5040"/>
        </w:tabs>
        <w:ind w:left="5040" w:firstLine="65176"/>
      </w:pPr>
    </w:lvl>
    <w:lvl w:ilvl="7" w:tentative="0">
      <w:start w:val="1"/>
      <w:numFmt w:val="decimal"/>
      <w:lvlText w:val="%8."/>
      <w:lvlJc w:val="left"/>
      <w:pPr>
        <w:tabs>
          <w:tab w:val="left" w:pos="5760"/>
        </w:tabs>
        <w:ind w:left="5760" w:firstLine="65176"/>
      </w:pPr>
    </w:lvl>
    <w:lvl w:ilvl="8" w:tentative="0">
      <w:start w:val="1"/>
      <w:numFmt w:val="decimal"/>
      <w:lvlText w:val="%9."/>
      <w:lvlJc w:val="left"/>
      <w:pPr>
        <w:tabs>
          <w:tab w:val="left" w:pos="6480"/>
        </w:tabs>
        <w:ind w:left="6480" w:firstLine="65176"/>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yNmQ1ODM2M2IxZTNjOWEyNWM0NTIxNWNjNGEyZGIifQ=="/>
  </w:docVars>
  <w:rsids>
    <w:rsidRoot w:val="00000000"/>
    <w:rsid w:val="1A120A17"/>
    <w:rsid w:val="28A57902"/>
    <w:rsid w:val="31233706"/>
    <w:rsid w:val="34480E5E"/>
    <w:rsid w:val="390C6808"/>
    <w:rsid w:val="3EE35E16"/>
    <w:rsid w:val="44AD5380"/>
    <w:rsid w:val="48645241"/>
    <w:rsid w:val="57F131A1"/>
    <w:rsid w:val="5CBD3DDA"/>
    <w:rsid w:val="706A21C3"/>
    <w:rsid w:val="758F5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widowControl w:val="0"/>
      <w:suppressLineNumbers w:val="0"/>
      <w:spacing w:before="0" w:beforeAutospacing="0" w:after="0" w:afterAutospacing="0" w:line="360" w:lineRule="auto"/>
      <w:ind w:left="0" w:right="0" w:firstLine="0" w:firstLineChars="0"/>
      <w:jc w:val="center"/>
      <w:outlineLvl w:val="0"/>
    </w:pPr>
    <w:rPr>
      <w:rFonts w:hint="default" w:ascii="Times New Roman" w:hAnsi="Times New Roman" w:eastAsia="宋体" w:cs="Times New Roman"/>
      <w:b/>
      <w:bCs/>
      <w:kern w:val="44"/>
      <w:sz w:val="30"/>
      <w:szCs w:val="30"/>
      <w:lang w:val="en-US" w:eastAsia="zh-CN" w:bidi="ar"/>
    </w:rPr>
  </w:style>
  <w:style w:type="paragraph" w:styleId="4">
    <w:name w:val="heading 2"/>
    <w:basedOn w:val="1"/>
    <w:next w:val="1"/>
    <w:semiHidden/>
    <w:unhideWhenUsed/>
    <w:qFormat/>
    <w:uiPriority w:val="0"/>
    <w:pPr>
      <w:keepNext/>
      <w:keepLines/>
      <w:widowControl w:val="0"/>
      <w:suppressLineNumbers w:val="0"/>
      <w:spacing w:before="0" w:beforeAutospacing="0" w:after="0" w:afterAutospacing="0" w:line="360" w:lineRule="auto"/>
      <w:ind w:left="0" w:right="0" w:firstLine="0" w:firstLineChars="0"/>
      <w:jc w:val="both"/>
      <w:outlineLvl w:val="1"/>
    </w:pPr>
    <w:rPr>
      <w:rFonts w:hint="default" w:ascii="Times New Roman" w:hAnsi="Times New Roman" w:eastAsia="宋体" w:cs="Times New Roman"/>
      <w:b/>
      <w:bCs/>
      <w:kern w:val="2"/>
      <w:sz w:val="28"/>
      <w:szCs w:val="28"/>
      <w:lang w:val="en-US" w:eastAsia="zh-CN" w:bidi="ar"/>
    </w:rPr>
  </w:style>
  <w:style w:type="paragraph" w:styleId="5">
    <w:name w:val="heading 3"/>
    <w:basedOn w:val="1"/>
    <w:next w:val="1"/>
    <w:semiHidden/>
    <w:unhideWhenUsed/>
    <w:qFormat/>
    <w:uiPriority w:val="0"/>
    <w:pPr>
      <w:keepNext/>
      <w:keepLines/>
      <w:widowControl w:val="0"/>
      <w:suppressLineNumbers w:val="0"/>
      <w:spacing w:before="0" w:beforeAutospacing="0" w:after="0" w:afterAutospacing="0" w:line="360" w:lineRule="auto"/>
      <w:ind w:left="0" w:right="0" w:firstLine="200" w:firstLineChars="200"/>
      <w:jc w:val="both"/>
      <w:outlineLvl w:val="2"/>
    </w:pPr>
    <w:rPr>
      <w:rFonts w:hint="default" w:ascii="Times New Roman" w:hAnsi="Times New Roman" w:eastAsia="宋体" w:cs="Times New Roman"/>
      <w:b/>
      <w:bCs/>
      <w:kern w:val="2"/>
      <w:sz w:val="24"/>
      <w:szCs w:val="24"/>
      <w:lang w:val="en-US" w:eastAsia="zh-CN" w:bidi="ar"/>
    </w:rPr>
  </w:style>
  <w:style w:type="character" w:default="1" w:styleId="11">
    <w:name w:val="Default Paragraph Font"/>
    <w:semiHidden/>
    <w:qFormat/>
    <w:uiPriority w:val="0"/>
  </w:style>
  <w:style w:type="table" w:default="1" w:styleId="10">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customStyle="1" w:styleId="2">
    <w:name w:val="正文 首行缩进:  2 字符"/>
    <w:basedOn w:val="1"/>
    <w:qFormat/>
    <w:uiPriority w:val="0"/>
    <w:pPr>
      <w:ind w:firstLine="579" w:firstLineChars="200"/>
    </w:pPr>
    <w:rPr>
      <w:sz w:val="28"/>
      <w:szCs w:val="20"/>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0"/>
      <w:lang w:val="zh-CN" w:eastAsia="zh-CN"/>
    </w:rPr>
  </w:style>
  <w:style w:type="paragraph" w:customStyle="1" w:styleId="12">
    <w:name w:val="sheet"/>
    <w:basedOn w:val="1"/>
    <w:qFormat/>
    <w:uiPriority w:val="0"/>
    <w:pPr>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pPr>
    <w:rPr>
      <w:rFonts w:hint="default" w:ascii="Times New Roman" w:hAnsi="Times New Roman" w:cs="Times New Roman"/>
      <w:kern w:val="0"/>
      <w:sz w:val="21"/>
      <w:szCs w:val="21"/>
      <w:lang w:val="en-US" w:eastAsia="zh-CN" w:bidi="ar"/>
    </w:rPr>
  </w:style>
  <w:style w:type="paragraph" w:customStyle="1" w:styleId="13">
    <w:name w:val="图表标题"/>
    <w:basedOn w:val="1"/>
    <w:qFormat/>
    <w:uiPriority w:val="0"/>
    <w:pPr>
      <w:widowControl/>
      <w:spacing w:before="0" w:beforeAutospacing="0" w:after="0" w:afterAutospacing="0" w:line="360" w:lineRule="auto"/>
      <w:ind w:left="0" w:right="0" w:firstLine="0" w:firstLineChars="0"/>
      <w:jc w:val="center"/>
    </w:pPr>
    <w:rPr>
      <w:rFonts w:hint="default" w:ascii="Times New Roman" w:hAnsi="Times New Roman" w:cs="Times New Roman"/>
      <w:b/>
      <w:kern w:val="2"/>
      <w:sz w:val="21"/>
      <w:szCs w:val="21"/>
      <w:lang w:val="en-US" w:eastAsia="zh-CN" w:bidi="ar"/>
    </w:rPr>
  </w:style>
  <w:style w:type="paragraph" w:customStyle="1" w:styleId="14">
    <w:name w:val="表格标题"/>
    <w:basedOn w:val="1"/>
    <w:qFormat/>
    <w:uiPriority w:val="0"/>
    <w:pPr>
      <w:widowControl/>
      <w:spacing w:before="0" w:beforeAutospacing="0" w:after="0" w:afterAutospacing="0" w:line="360" w:lineRule="auto"/>
      <w:ind w:left="0" w:right="0" w:firstLine="0" w:firstLineChars="0"/>
      <w:jc w:val="center"/>
    </w:pPr>
    <w:rPr>
      <w:rFonts w:hint="default" w:ascii="Times New Roman" w:hAnsi="Times New Roman" w:cs="Times New Roman"/>
      <w:b/>
      <w:bCs/>
      <w:kern w:val="2"/>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11152</Words>
  <Characters>13029</Characters>
  <Lines>1</Lines>
  <Paragraphs>1</Paragraphs>
  <TotalTime>0</TotalTime>
  <ScaleCrop>false</ScaleCrop>
  <LinksUpToDate>false</LinksUpToDate>
  <CharactersWithSpaces>13069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2022-09-09T09:09:00Z</dcterms:created>
  <dc:creator>Administrator</dc:creator>
  <cp:lastModifiedBy>太早</cp:lastModifiedBy>
  <dcterms:modified xsi:type="dcterms:W3CDTF">2022-09-14T07:02:20Z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C0C27D1BC20A4147BCF5417C50233E1B</vt:lpwstr>
  </property>
</Properties>
</file>