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黑体"/>
          <w:sz w:val="24"/>
          <w:szCs w:val="24"/>
          <w:lang w:val="en-US" w:eastAsia="zh-CN"/>
        </w:rPr>
      </w:pPr>
      <w:r>
        <w:rPr>
          <w:rFonts w:eastAsia="仿宋_GB2312"/>
          <w:kern w:val="0"/>
          <w:sz w:val="24"/>
        </w:rPr>
        <w:t>填报单位：</w:t>
      </w:r>
      <w:r>
        <w:rPr>
          <w:rFonts w:hint="eastAsia" w:eastAsia="仿宋_GB2312"/>
          <w:kern w:val="0"/>
          <w:sz w:val="24"/>
          <w:lang w:val="en-US" w:eastAsia="zh-CN"/>
        </w:rPr>
        <w:t>祁东县林业局            填报人：谭格林       电话：13975477728</w:t>
      </w:r>
    </w:p>
    <w:tbl>
      <w:tblPr>
        <w:tblStyle w:val="3"/>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751"/>
        <w:gridCol w:w="848"/>
        <w:gridCol w:w="489"/>
        <w:gridCol w:w="2880"/>
        <w:gridCol w:w="3337"/>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黑体" w:eastAsia="黑体"/>
                <w:kern w:val="0"/>
                <w:sz w:val="20"/>
                <w:szCs w:val="20"/>
              </w:rPr>
            </w:pPr>
            <w:r>
              <w:rPr>
                <w:rFonts w:hint="eastAsia" w:ascii="黑体" w:eastAsia="黑体"/>
                <w:kern w:val="0"/>
                <w:sz w:val="20"/>
                <w:szCs w:val="20"/>
              </w:rPr>
              <w:t>一级指标</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kern w:val="0"/>
                <w:sz w:val="20"/>
                <w:szCs w:val="20"/>
              </w:rPr>
            </w:pPr>
            <w:r>
              <w:rPr>
                <w:rFonts w:hint="eastAsia" w:ascii="黑体" w:eastAsia="黑体"/>
                <w:kern w:val="0"/>
                <w:sz w:val="20"/>
                <w:szCs w:val="20"/>
              </w:rPr>
              <w:t>二级指标</w:t>
            </w: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kern w:val="0"/>
                <w:sz w:val="20"/>
                <w:szCs w:val="20"/>
              </w:rPr>
            </w:pPr>
            <w:r>
              <w:rPr>
                <w:rFonts w:hint="eastAsia" w:ascii="黑体" w:eastAsia="黑体"/>
                <w:kern w:val="0"/>
                <w:sz w:val="20"/>
                <w:szCs w:val="20"/>
              </w:rPr>
              <w:t>三级</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kern w:val="0"/>
                <w:sz w:val="20"/>
                <w:szCs w:val="20"/>
              </w:rPr>
            </w:pPr>
            <w:r>
              <w:rPr>
                <w:rFonts w:hint="eastAsia" w:ascii="黑体" w:eastAsia="黑体"/>
                <w:kern w:val="0"/>
                <w:sz w:val="20"/>
                <w:szCs w:val="20"/>
              </w:rPr>
              <w:t>指标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kern w:val="0"/>
                <w:sz w:val="20"/>
                <w:szCs w:val="20"/>
              </w:rPr>
            </w:pPr>
            <w:r>
              <w:rPr>
                <w:rFonts w:hint="eastAsia" w:ascii="黑体" w:eastAsia="黑体"/>
                <w:kern w:val="0"/>
                <w:sz w:val="20"/>
                <w:szCs w:val="20"/>
              </w:rPr>
              <w:t>分值</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kern w:val="0"/>
                <w:sz w:val="20"/>
                <w:szCs w:val="20"/>
              </w:rPr>
            </w:pPr>
            <w:r>
              <w:rPr>
                <w:rFonts w:hint="eastAsia" w:ascii="黑体" w:eastAsia="黑体"/>
                <w:kern w:val="0"/>
                <w:sz w:val="20"/>
                <w:szCs w:val="20"/>
              </w:rPr>
              <w:t>评价标准</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kern w:val="0"/>
                <w:sz w:val="20"/>
                <w:szCs w:val="20"/>
              </w:rPr>
            </w:pPr>
            <w:r>
              <w:rPr>
                <w:rFonts w:hint="eastAsia" w:ascii="黑体" w:eastAsia="黑体"/>
                <w:kern w:val="0"/>
                <w:sz w:val="20"/>
                <w:szCs w:val="20"/>
              </w:rPr>
              <w:t>指标说明</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kern w:val="0"/>
                <w:sz w:val="20"/>
                <w:szCs w:val="20"/>
              </w:rPr>
            </w:pPr>
            <w:r>
              <w:rPr>
                <w:rFonts w:hint="eastAsia" w:ascii="黑体" w:eastAsia="黑体"/>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76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投入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10分</w:t>
            </w:r>
            <w:r>
              <w:rPr>
                <w:rFonts w:hint="eastAsia" w:eastAsia="仿宋_GB2312"/>
                <w:kern w:val="0"/>
                <w:sz w:val="20"/>
                <w:szCs w:val="20"/>
                <w:lang w:eastAsia="zh-CN"/>
              </w:rPr>
              <w:t>）</w:t>
            </w:r>
          </w:p>
        </w:tc>
        <w:tc>
          <w:tcPr>
            <w:tcW w:w="75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预算配置</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_GB2312"/>
                <w:kern w:val="0"/>
                <w:sz w:val="20"/>
                <w:szCs w:val="20"/>
                <w:lang w:eastAsia="zh-CN"/>
              </w:rPr>
            </w:pPr>
            <w:r>
              <w:rPr>
                <w:rFonts w:hint="eastAsia" w:eastAsia="仿宋_GB2312"/>
                <w:kern w:val="0"/>
                <w:sz w:val="20"/>
                <w:szCs w:val="20"/>
                <w:lang w:eastAsia="zh-CN"/>
              </w:rPr>
              <w:t>（</w:t>
            </w:r>
            <w:r>
              <w:rPr>
                <w:rFonts w:eastAsia="仿宋_GB2312"/>
                <w:kern w:val="0"/>
                <w:sz w:val="20"/>
                <w:szCs w:val="20"/>
              </w:rPr>
              <w:t>10</w:t>
            </w:r>
            <w:r>
              <w:rPr>
                <w:rFonts w:hint="eastAsia" w:eastAsia="仿宋_GB2312"/>
                <w:kern w:val="0"/>
                <w:sz w:val="20"/>
                <w:szCs w:val="20"/>
              </w:rPr>
              <w:t>分</w:t>
            </w:r>
            <w:r>
              <w:rPr>
                <w:rFonts w:hint="eastAsia" w:eastAsia="仿宋_GB2312"/>
                <w:kern w:val="0"/>
                <w:sz w:val="20"/>
                <w:szCs w:val="20"/>
                <w:lang w:eastAsia="zh-CN"/>
              </w:rPr>
              <w:t>）</w:t>
            </w: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在职人员控制率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5</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eastAsia="仿宋_GB2312"/>
                <w:kern w:val="0"/>
                <w:sz w:val="20"/>
                <w:szCs w:val="20"/>
              </w:rPr>
              <w:t>在职人员控制率=（在职人员数/编制数）×100%，在职人员数：部门（单位）实际在职人数，以财政</w:t>
            </w:r>
            <w:r>
              <w:rPr>
                <w:rFonts w:hint="eastAsia" w:eastAsia="仿宋_GB2312"/>
                <w:kern w:val="0"/>
                <w:sz w:val="20"/>
                <w:szCs w:val="20"/>
              </w:rPr>
              <w:t>局</w:t>
            </w:r>
            <w:r>
              <w:rPr>
                <w:rFonts w:eastAsia="仿宋_GB2312"/>
                <w:kern w:val="0"/>
                <w:sz w:val="20"/>
                <w:szCs w:val="20"/>
              </w:rPr>
              <w:t>确定的部门决算编制口径为准。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编制数：机构编制部门核定批复的部门（单位）的人员编制数。</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kern w:val="0"/>
                <w:sz w:val="24"/>
              </w:rPr>
            </w:pPr>
            <w:r>
              <w:rPr>
                <w:rFonts w:hint="eastAsia"/>
                <w:kern w:val="0"/>
                <w:sz w:val="24"/>
                <w:lang w:val="en-US" w:eastAsia="zh-CN"/>
              </w:rPr>
              <w:t>5</w:t>
            </w: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“三公经费”变动率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5</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w:t>
            </w:r>
            <w:r>
              <w:rPr>
                <w:rFonts w:hint="eastAsia" w:eastAsia="仿宋_GB2312"/>
                <w:color w:val="0000FF"/>
                <w:kern w:val="0"/>
                <w:sz w:val="20"/>
                <w:szCs w:val="20"/>
                <w:lang w:val="en-US" w:eastAsia="zh-CN"/>
              </w:rPr>
              <w:t>5</w:t>
            </w:r>
            <w:r>
              <w:rPr>
                <w:rFonts w:eastAsia="仿宋_GB2312"/>
                <w:kern w:val="0"/>
                <w:sz w:val="20"/>
                <w:szCs w:val="20"/>
              </w:rPr>
              <w:t>分；“三公经费”＞0，每超过一个百分点扣0.8分，扣完为止。</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ascii="Times New Roman" w:hAnsi="Times New Roman" w:eastAsia="仿宋_GB2312" w:cs="Times New Roman"/>
                <w:kern w:val="0"/>
                <w:sz w:val="20"/>
                <w:szCs w:val="20"/>
              </w:rPr>
              <w:t>过</w:t>
            </w:r>
            <w:r>
              <w:rPr>
                <w:rFonts w:hint="eastAsia" w:ascii="Times New Roman" w:hAnsi="Times New Roman" w:eastAsia="仿宋_GB2312" w:cs="Times New Roman"/>
                <w:kern w:val="0"/>
                <w:sz w:val="20"/>
                <w:szCs w:val="20"/>
                <w:lang w:val="en-US" w:eastAsia="zh-CN"/>
              </w:rPr>
              <w:t>程</w:t>
            </w:r>
            <w:r>
              <w:rPr>
                <w:rFonts w:ascii="Times New Roman" w:hAnsi="Times New Roman" w:eastAsia="仿宋_GB2312" w:cs="Times New Roman"/>
                <w:kern w:val="0"/>
                <w:sz w:val="20"/>
                <w:szCs w:val="20"/>
              </w:rPr>
              <w:t xml:space="preserve">   </w:t>
            </w:r>
            <w:r>
              <w:rPr>
                <w:rFonts w:eastAsia="仿宋_GB2312"/>
                <w:kern w:val="0"/>
                <w:sz w:val="20"/>
                <w:szCs w:val="20"/>
              </w:rPr>
              <w:t xml:space="preserve">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60分</w:t>
            </w:r>
            <w:r>
              <w:rPr>
                <w:rFonts w:hint="eastAsia" w:eastAsia="仿宋_GB2312"/>
                <w:kern w:val="0"/>
                <w:sz w:val="20"/>
                <w:szCs w:val="20"/>
                <w:lang w:eastAsia="zh-CN"/>
              </w:rPr>
              <w:t>）</w:t>
            </w:r>
          </w:p>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预算执行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20分</w:t>
            </w:r>
            <w:r>
              <w:rPr>
                <w:rFonts w:hint="eastAsia" w:eastAsia="仿宋_GB2312"/>
                <w:kern w:val="0"/>
                <w:sz w:val="20"/>
                <w:szCs w:val="20"/>
                <w:lang w:eastAsia="zh-CN"/>
              </w:rPr>
              <w:t>）</w:t>
            </w: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预算完成率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5</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100%计满分，每低于5%扣2分，扣完为止。</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预算控制率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5</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预算控制率=0，计5分；0-10%（含），计4分；10-20%（含），计3分；20-30%（含），计2分；大于30%不得分。</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预算控制率=（本年追加预算/年初预算）×100%。</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6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新建楼堂馆所面积控制率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5</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eastAsia="仿宋_GB2312"/>
                <w:kern w:val="0"/>
                <w:sz w:val="20"/>
                <w:szCs w:val="20"/>
              </w:rPr>
              <w:t>楼堂馆所面积控制率=实际建设面积/批准建设面积×100%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该指标以</w:t>
            </w:r>
            <w:r>
              <w:rPr>
                <w:rFonts w:hint="eastAsia" w:eastAsia="仿宋_GB2312"/>
                <w:kern w:val="0"/>
                <w:sz w:val="20"/>
                <w:szCs w:val="20"/>
                <w:lang w:eastAsia="zh-CN"/>
              </w:rPr>
              <w:t>202</w:t>
            </w:r>
            <w:r>
              <w:rPr>
                <w:rFonts w:hint="eastAsia" w:eastAsia="仿宋_GB2312"/>
                <w:kern w:val="0"/>
                <w:sz w:val="20"/>
                <w:szCs w:val="20"/>
                <w:lang w:val="en-US" w:eastAsia="zh-CN"/>
              </w:rPr>
              <w:t>2</w:t>
            </w:r>
            <w:r>
              <w:rPr>
                <w:rFonts w:hint="eastAsia" w:eastAsia="仿宋_GB2312"/>
                <w:kern w:val="0"/>
                <w:sz w:val="20"/>
                <w:szCs w:val="20"/>
                <w:lang w:eastAsia="zh-CN"/>
              </w:rPr>
              <w:t>年</w:t>
            </w:r>
            <w:r>
              <w:rPr>
                <w:rFonts w:eastAsia="仿宋_GB2312"/>
                <w:kern w:val="0"/>
                <w:sz w:val="20"/>
                <w:szCs w:val="20"/>
              </w:rPr>
              <w:t>完工的新建楼堂馆所为评价内容。</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6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新建楼堂馆所投资概算控制率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5</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100%以下（含）计满分，每超出5%扣2分，扣完为止。</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eastAsia="仿宋_GB2312"/>
                <w:kern w:val="0"/>
                <w:sz w:val="20"/>
                <w:szCs w:val="20"/>
              </w:rPr>
              <w:t>楼堂馆所投资预算控制率=实际投资金额/批准投资金额×100%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该指标以</w:t>
            </w:r>
            <w:r>
              <w:rPr>
                <w:rFonts w:hint="eastAsia" w:eastAsia="仿宋_GB2312"/>
                <w:kern w:val="0"/>
                <w:sz w:val="20"/>
                <w:szCs w:val="20"/>
                <w:lang w:eastAsia="zh-CN"/>
              </w:rPr>
              <w:t>202</w:t>
            </w:r>
            <w:r>
              <w:rPr>
                <w:rFonts w:hint="eastAsia" w:eastAsia="仿宋_GB2312"/>
                <w:kern w:val="0"/>
                <w:sz w:val="20"/>
                <w:szCs w:val="20"/>
                <w:lang w:val="en-US" w:eastAsia="zh-CN"/>
              </w:rPr>
              <w:t>2</w:t>
            </w:r>
            <w:r>
              <w:rPr>
                <w:rFonts w:hint="eastAsia" w:eastAsia="仿宋_GB2312"/>
                <w:kern w:val="0"/>
                <w:sz w:val="20"/>
                <w:szCs w:val="20"/>
                <w:lang w:eastAsia="zh-CN"/>
              </w:rPr>
              <w:t>年</w:t>
            </w:r>
            <w:r>
              <w:rPr>
                <w:rFonts w:eastAsia="仿宋_GB2312"/>
                <w:kern w:val="0"/>
                <w:sz w:val="20"/>
                <w:szCs w:val="20"/>
              </w:rPr>
              <w:t>完工的新建楼堂馆所为评价内容。</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6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预算管理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40分</w:t>
            </w:r>
            <w:r>
              <w:rPr>
                <w:rFonts w:hint="eastAsia" w:eastAsia="仿宋_GB2312"/>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公用经费控制率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8</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100%以下（含）计满分，每超出1%扣1分，扣完为止。</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eastAsia="仿宋_GB2312"/>
                <w:kern w:val="0"/>
                <w:sz w:val="20"/>
                <w:szCs w:val="20"/>
              </w:rPr>
              <w:t>公用经费控制率=（实际支出公用经费总额/预算安排公用经费总额）×100%。</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公用经费支出是指部门基本支出中的一般商品和服务支出。</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“三公经费”控制率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7</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100%以下（含）计满分，每超出1%扣1分，扣完为止。</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“三公经费”控制率-（“三公经费”实际支出数/“三公经费”预算安排数）×100%。</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政府采购执行率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6</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100%计满分，每超过（降低）5%扣2分。扣完为止。</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政府采购执行率=（实际政府采购金额/政府采购预算数）×100%</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6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管理制度健全性</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8</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hint="eastAsia" w:ascii="宋体" w:hAnsi="宋体" w:cs="宋体"/>
                <w:kern w:val="0"/>
                <w:sz w:val="20"/>
                <w:szCs w:val="20"/>
              </w:rPr>
              <w:t>②</w:t>
            </w:r>
            <w:r>
              <w:rPr>
                <w:rFonts w:eastAsia="仿宋_GB2312"/>
                <w:kern w:val="0"/>
                <w:sz w:val="20"/>
                <w:szCs w:val="20"/>
              </w:rPr>
              <w:t>有本部门厉行节约制度,2分；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　</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63"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过</w:t>
            </w:r>
            <w:r>
              <w:rPr>
                <w:rFonts w:hint="eastAsia" w:eastAsia="仿宋_GB2312"/>
                <w:kern w:val="0"/>
                <w:sz w:val="20"/>
                <w:szCs w:val="20"/>
                <w:lang w:val="en-US" w:eastAsia="zh-CN"/>
              </w:rPr>
              <w:t>程</w:t>
            </w:r>
            <w:r>
              <w:rPr>
                <w:rFonts w:eastAsia="仿宋_GB2312"/>
                <w:kern w:val="0"/>
                <w:sz w:val="20"/>
                <w:szCs w:val="20"/>
              </w:rPr>
              <w:t xml:space="preserve">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60分</w:t>
            </w:r>
            <w:r>
              <w:rPr>
                <w:rFonts w:hint="eastAsia" w:eastAsia="仿宋_GB2312"/>
                <w:kern w:val="0"/>
                <w:sz w:val="20"/>
                <w:szCs w:val="20"/>
                <w:lang w:eastAsia="zh-CN"/>
              </w:rPr>
              <w:t>）</w:t>
            </w:r>
          </w:p>
        </w:tc>
        <w:tc>
          <w:tcPr>
            <w:tcW w:w="75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预算管理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40分</w:t>
            </w:r>
            <w:r>
              <w:rPr>
                <w:rFonts w:hint="eastAsia" w:eastAsia="仿宋_GB2312"/>
                <w:kern w:val="0"/>
                <w:sz w:val="20"/>
                <w:szCs w:val="20"/>
                <w:lang w:eastAsia="zh-CN"/>
              </w:rPr>
              <w:t>）</w:t>
            </w: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资金使用合规性</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6</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以上情况每出现一例不符合要求的扣1分，扣完为止。</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　</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预决算信息公开性</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5</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产出及效率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30分</w:t>
            </w:r>
            <w:r>
              <w:rPr>
                <w:rFonts w:hint="eastAsia" w:eastAsia="仿宋_GB2312"/>
                <w:kern w:val="0"/>
                <w:sz w:val="20"/>
                <w:szCs w:val="20"/>
                <w:lang w:eastAsia="zh-CN"/>
              </w:rPr>
              <w:t>）</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职责履行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8分</w:t>
            </w:r>
            <w:r>
              <w:rPr>
                <w:rFonts w:hint="eastAsia" w:eastAsia="仿宋_GB2312"/>
                <w:kern w:val="0"/>
                <w:sz w:val="20"/>
                <w:szCs w:val="20"/>
                <w:lang w:eastAsia="zh-CN"/>
              </w:rPr>
              <w:t>）</w:t>
            </w: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重点工作实际完成率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8</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eastAsia="仿宋_GB2312"/>
                <w:kern w:val="0"/>
                <w:sz w:val="20"/>
                <w:szCs w:val="20"/>
              </w:rPr>
              <w:t>根据</w:t>
            </w:r>
            <w:r>
              <w:rPr>
                <w:rFonts w:hint="eastAsia" w:eastAsia="仿宋_GB2312"/>
                <w:kern w:val="0"/>
                <w:sz w:val="20"/>
                <w:szCs w:val="20"/>
              </w:rPr>
              <w:t>县</w:t>
            </w:r>
            <w:r>
              <w:rPr>
                <w:rFonts w:eastAsia="仿宋_GB2312"/>
                <w:kern w:val="0"/>
                <w:sz w:val="20"/>
                <w:szCs w:val="20"/>
              </w:rPr>
              <w:t>绩效办</w:t>
            </w:r>
            <w:r>
              <w:rPr>
                <w:rFonts w:hint="eastAsia" w:eastAsia="仿宋_GB2312"/>
                <w:kern w:val="0"/>
                <w:sz w:val="20"/>
                <w:szCs w:val="20"/>
                <w:lang w:eastAsia="zh-CN"/>
              </w:rPr>
              <w:t>202</w:t>
            </w:r>
            <w:r>
              <w:rPr>
                <w:rFonts w:hint="eastAsia" w:eastAsia="仿宋_GB2312"/>
                <w:kern w:val="0"/>
                <w:sz w:val="20"/>
                <w:szCs w:val="20"/>
                <w:lang w:val="en-US" w:eastAsia="zh-CN"/>
              </w:rPr>
              <w:t>2</w:t>
            </w:r>
            <w:r>
              <w:rPr>
                <w:rFonts w:hint="eastAsia" w:eastAsia="仿宋_GB2312"/>
                <w:kern w:val="0"/>
                <w:sz w:val="20"/>
                <w:szCs w:val="20"/>
                <w:lang w:eastAsia="zh-CN"/>
              </w:rPr>
              <w:t>年</w:t>
            </w:r>
            <w:r>
              <w:rPr>
                <w:rFonts w:eastAsia="仿宋_GB2312"/>
                <w:kern w:val="0"/>
                <w:sz w:val="20"/>
                <w:szCs w:val="20"/>
              </w:rPr>
              <w:t>对各部门为民办实事和部门重点工程与重点工作考核分数折算。</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　</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履职 效益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22分</w:t>
            </w:r>
            <w:r>
              <w:rPr>
                <w:rFonts w:hint="eastAsia" w:eastAsia="仿宋_GB2312"/>
                <w:kern w:val="0"/>
                <w:sz w:val="20"/>
                <w:szCs w:val="20"/>
                <w:lang w:eastAsia="zh-CN"/>
              </w:rPr>
              <w:t>）</w:t>
            </w: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经济</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效益</w:t>
            </w:r>
          </w:p>
        </w:tc>
        <w:tc>
          <w:tcPr>
            <w:tcW w:w="4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10</w:t>
            </w:r>
          </w:p>
        </w:tc>
        <w:tc>
          <w:tcPr>
            <w:tcW w:w="6217"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社会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效益</w:t>
            </w:r>
          </w:p>
        </w:tc>
        <w:tc>
          <w:tcPr>
            <w:tcW w:w="4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6217"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行政</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效能</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6</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根据部门自评材料评定。</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社会公众或服务对象满意度</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6</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eastAsia="仿宋_GB2312"/>
                <w:kern w:val="0"/>
                <w:sz w:val="20"/>
                <w:szCs w:val="20"/>
              </w:rPr>
              <w:t>90%（含）以上计6分；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eastAsia="仿宋_GB2312"/>
                <w:kern w:val="0"/>
                <w:sz w:val="20"/>
                <w:szCs w:val="20"/>
              </w:rPr>
              <w:t>80%（含）-90%，计4分；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eastAsia="仿宋_GB2312"/>
                <w:kern w:val="0"/>
                <w:sz w:val="20"/>
                <w:szCs w:val="20"/>
              </w:rPr>
              <w:t>70%（含）-80%，计2分；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低于70%计0分。</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eastAsia="仿宋_GB2312"/>
                <w:kern w:val="0"/>
                <w:sz w:val="20"/>
                <w:szCs w:val="20"/>
                <w:lang w:val="en-US" w:eastAsia="zh-CN"/>
              </w:rPr>
            </w:pPr>
            <w:r>
              <w:rPr>
                <w:rFonts w:hint="eastAsia" w:eastAsia="仿宋_GB2312"/>
                <w:kern w:val="0"/>
                <w:sz w:val="20"/>
                <w:szCs w:val="20"/>
                <w:lang w:val="en-US" w:eastAsia="zh-CN"/>
              </w:rPr>
              <w:t>合计</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eastAsia="宋体"/>
                <w:kern w:val="0"/>
                <w:sz w:val="24"/>
                <w:lang w:val="en-US" w:eastAsia="zh-CN"/>
              </w:rPr>
            </w:pPr>
            <w:r>
              <w:rPr>
                <w:rFonts w:hint="eastAsia"/>
                <w:kern w:val="0"/>
                <w:sz w:val="24"/>
                <w:lang w:val="en-US" w:eastAsia="zh-CN"/>
              </w:rPr>
              <w:t>95</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黑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黑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黑体"/>
          <w:sz w:val="24"/>
          <w:szCs w:val="24"/>
          <w:lang w:val="en-US" w:eastAsia="zh-CN"/>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MjgwZjE3MjJkMjczZmFiY2Y4YWQyMGQ3YmYxYTUifQ=="/>
  </w:docVars>
  <w:rsids>
    <w:rsidRoot w:val="071323AD"/>
    <w:rsid w:val="07132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2023-10-23T08:21:00Z</dcterms:created>
  <dc:creator>Administrator</dc:creator>
  <cp:lastModifiedBy>Administrator</cp:lastModifiedBy>
  <dcterms:modified xsi:type="dcterms:W3CDTF">2023-10-23T08:22:05Z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D89D6B5BCAAB48E39D3164A28911AC50_11</vt:lpwstr>
  </property>
</Properties>
</file>