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32" w:rsidRDefault="00BA1E32" w:rsidP="00BA1E32">
      <w:pPr>
        <w:rPr>
          <w:rFonts w:ascii="黑体" w:eastAsia="黑体"/>
          <w:sz w:val="32"/>
          <w:szCs w:val="32"/>
        </w:rPr>
      </w:pPr>
      <w:r>
        <w:rPr>
          <w:rFonts w:ascii="黑体" w:eastAsia="黑体" w:hint="eastAsia"/>
          <w:sz w:val="32"/>
          <w:szCs w:val="32"/>
        </w:rPr>
        <w:t>附件1</w:t>
      </w:r>
    </w:p>
    <w:p w:rsidR="00BA1E32" w:rsidRDefault="00BA1E32" w:rsidP="00BA1E32">
      <w:pPr>
        <w:rPr>
          <w:rFonts w:ascii="黑体" w:eastAsia="黑体"/>
          <w:sz w:val="32"/>
          <w:szCs w:val="32"/>
        </w:rPr>
      </w:pPr>
    </w:p>
    <w:p w:rsidR="00BA1E32" w:rsidRDefault="00BA1E32" w:rsidP="00BA1E32">
      <w:pPr>
        <w:rPr>
          <w:rFonts w:ascii="黑体" w:eastAsia="黑体"/>
          <w:sz w:val="32"/>
          <w:szCs w:val="32"/>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r>
        <w:rPr>
          <w:rFonts w:ascii="宋体" w:hAnsi="宋体" w:hint="eastAsia"/>
          <w:b/>
          <w:sz w:val="48"/>
          <w:szCs w:val="48"/>
        </w:rPr>
        <w:t>2023年度部门决算支出绩效自评资料</w:t>
      </w: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48"/>
          <w:szCs w:val="48"/>
        </w:rPr>
      </w:pPr>
    </w:p>
    <w:p w:rsidR="00BA1E32" w:rsidRDefault="00BA1E32" w:rsidP="00BA1E32">
      <w:pPr>
        <w:jc w:val="center"/>
        <w:rPr>
          <w:rFonts w:ascii="宋体" w:hAnsi="宋体"/>
          <w:b/>
          <w:sz w:val="36"/>
          <w:szCs w:val="36"/>
        </w:rPr>
      </w:pPr>
      <w:r>
        <w:rPr>
          <w:rFonts w:ascii="宋体" w:hAnsi="宋体" w:hint="eastAsia"/>
          <w:b/>
          <w:sz w:val="36"/>
          <w:szCs w:val="36"/>
        </w:rPr>
        <w:t>祁东县黄土铺镇人民政府</w:t>
      </w:r>
    </w:p>
    <w:p w:rsidR="00BA1E32" w:rsidRDefault="00BA1E32" w:rsidP="00BA1E32">
      <w:pPr>
        <w:pStyle w:val="a5"/>
        <w:widowControl/>
        <w:spacing w:line="600" w:lineRule="exact"/>
        <w:ind w:firstLine="640"/>
        <w:rPr>
          <w:rFonts w:ascii="黑体" w:eastAsia="黑体" w:hAnsi="黑体"/>
          <w:sz w:val="32"/>
          <w:szCs w:val="32"/>
        </w:rPr>
        <w:sectPr w:rsidR="00BA1E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BA1E32" w:rsidRDefault="00BA1E32" w:rsidP="00BA1E32">
      <w:pPr>
        <w:pStyle w:val="a5"/>
        <w:widowControl/>
        <w:numPr>
          <w:ilvl w:val="0"/>
          <w:numId w:val="1"/>
        </w:numPr>
        <w:spacing w:line="600" w:lineRule="exact"/>
        <w:ind w:firstLine="640"/>
        <w:rPr>
          <w:rFonts w:ascii="黑体" w:eastAsia="黑体" w:hAnsi="黑体"/>
          <w:sz w:val="32"/>
          <w:szCs w:val="32"/>
        </w:rPr>
      </w:pPr>
      <w:r>
        <w:rPr>
          <w:rFonts w:ascii="黑体" w:eastAsia="黑体" w:hAnsi="黑体" w:hint="eastAsia"/>
          <w:sz w:val="32"/>
          <w:szCs w:val="32"/>
        </w:rPr>
        <w:lastRenderedPageBreak/>
        <w:t>部门、单位基本情况</w:t>
      </w:r>
    </w:p>
    <w:p w:rsidR="00BA1E32" w:rsidRDefault="00BA1E32" w:rsidP="00BA1E32">
      <w:pPr>
        <w:widowControl/>
        <w:shd w:val="clear" w:color="auto" w:fill="FFFFFF"/>
        <w:spacing w:line="600" w:lineRule="atLeast"/>
        <w:ind w:firstLineChars="200" w:firstLine="562"/>
        <w:rPr>
          <w:rFonts w:ascii="宋体" w:hAnsi="宋体" w:cs="宋体"/>
          <w:color w:val="333333"/>
          <w:sz w:val="28"/>
          <w:szCs w:val="28"/>
        </w:rPr>
      </w:pPr>
      <w:r>
        <w:rPr>
          <w:rFonts w:ascii="宋体" w:hAnsi="宋体" w:cs="宋体" w:hint="eastAsia"/>
          <w:b/>
          <w:bCs/>
          <w:color w:val="333333"/>
          <w:sz w:val="28"/>
          <w:szCs w:val="28"/>
        </w:rPr>
        <w:t>（一）主要职责</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1、负责制定本行政区域内经济建设和各项社会事业发展规划， </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 并具体组织实施。依法管理经济和社会事务，抓好本乡的两个文明建设。负责本乡内的民主与法制建设，协调处理好各类矛盾关系。</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3、负责乡党委、人大主席团、人民政府、政协联络工委、纪律检查委员会、人民武装部及共青团、妇联等群团组织的日常工作。</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4.执行本级人民代表大会的决议和上级国家行政机关的决定和命令，发布决定和命令。</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5.执行本行政区域内的经济和社会发展计划、预算，管理本行政区域内的经济、教育、科学、文化、卫生、体育事业和财政、民政、公安、司法行政、计划生育等行政工作。</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6.保护社会主义的全民所有财产和劳动群众集体所有的财产，保护公民私人所有的合法财产，维护社会秩序，保障公民的人身权利、民主权利和其他权利。</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7.保障宪法和发现赋予妇女的男女平等，同工同酬和婚姻自由等各项权利。</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8.任免、培训、考核和奖惩行政工作人员。</w:t>
      </w:r>
    </w:p>
    <w:p w:rsidR="00BA1E32" w:rsidRDefault="00BA1E32" w:rsidP="00BA1E32">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9.支持和协调上级有关部门派驻本乡单位的工作。</w:t>
      </w:r>
    </w:p>
    <w:p w:rsidR="00BA1E32" w:rsidRDefault="00BA1E32" w:rsidP="00BA1E32">
      <w:pPr>
        <w:widowControl/>
        <w:shd w:val="clear" w:color="auto" w:fill="FFFFFF"/>
        <w:spacing w:line="600" w:lineRule="atLeast"/>
        <w:ind w:firstLineChars="200" w:firstLine="560"/>
        <w:rPr>
          <w:rFonts w:eastAsia="楷体_GB2312" w:hAnsi="楷体_GB2312"/>
          <w:color w:val="333333"/>
          <w:sz w:val="28"/>
          <w:szCs w:val="28"/>
        </w:rPr>
      </w:pPr>
      <w:r>
        <w:rPr>
          <w:rFonts w:ascii="宋体" w:hAnsi="宋体" w:cs="宋体" w:hint="eastAsia"/>
          <w:color w:val="333333"/>
          <w:sz w:val="28"/>
          <w:szCs w:val="28"/>
        </w:rPr>
        <w:lastRenderedPageBreak/>
        <w:t>10.办理上级人民政府交办的其他事项</w:t>
      </w:r>
      <w:r>
        <w:rPr>
          <w:rFonts w:eastAsia="楷体_GB2312" w:hAnsi="楷体_GB2312"/>
          <w:color w:val="333333"/>
          <w:sz w:val="28"/>
          <w:szCs w:val="28"/>
        </w:rPr>
        <w:t>。</w:t>
      </w:r>
    </w:p>
    <w:p w:rsidR="00BA1E32" w:rsidRDefault="00BA1E32" w:rsidP="00BA1E32">
      <w:pPr>
        <w:widowControl/>
        <w:shd w:val="clear" w:color="auto" w:fill="FFFFFF"/>
        <w:spacing w:line="600" w:lineRule="atLeast"/>
        <w:rPr>
          <w:rFonts w:eastAsia="楷体_GB2312" w:hAnsi="楷体_GB2312"/>
          <w:b/>
          <w:bCs/>
          <w:color w:val="333333"/>
          <w:sz w:val="28"/>
          <w:szCs w:val="28"/>
        </w:rPr>
      </w:pPr>
      <w:r>
        <w:rPr>
          <w:rFonts w:eastAsia="楷体_GB2312" w:hAnsi="楷体_GB2312" w:hint="eastAsia"/>
          <w:b/>
          <w:bCs/>
          <w:color w:val="333333"/>
          <w:sz w:val="28"/>
          <w:szCs w:val="28"/>
        </w:rPr>
        <w:t xml:space="preserve"> </w:t>
      </w:r>
      <w:r>
        <w:rPr>
          <w:rFonts w:eastAsia="楷体_GB2312" w:hAnsi="楷体_GB2312"/>
          <w:b/>
          <w:bCs/>
          <w:color w:val="333333"/>
          <w:sz w:val="28"/>
          <w:szCs w:val="28"/>
        </w:rPr>
        <w:t>（二）机构设置</w:t>
      </w:r>
    </w:p>
    <w:p w:rsidR="00BA1E32" w:rsidRDefault="00BA1E32" w:rsidP="00BA1E32">
      <w:pPr>
        <w:widowControl/>
        <w:shd w:val="clear" w:color="auto" w:fill="FFFFFF"/>
        <w:snapToGrid w:val="0"/>
        <w:spacing w:line="360" w:lineRule="auto"/>
        <w:ind w:firstLineChars="200" w:firstLine="560"/>
        <w:rPr>
          <w:rFonts w:ascii="宋体" w:hAnsi="宋体" w:cs="宋体"/>
          <w:sz w:val="28"/>
          <w:szCs w:val="28"/>
        </w:rPr>
      </w:pPr>
      <w:r>
        <w:rPr>
          <w:rFonts w:ascii="宋体" w:hAnsi="宋体" w:cs="宋体" w:hint="eastAsia"/>
          <w:color w:val="000000"/>
          <w:kern w:val="0"/>
          <w:sz w:val="28"/>
          <w:szCs w:val="28"/>
        </w:rPr>
        <w:t>黄土铺镇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rsidR="00BA1E32" w:rsidRDefault="00BA1E32" w:rsidP="00BA1E32">
      <w:pPr>
        <w:pStyle w:val="a4"/>
        <w:numPr>
          <w:ilvl w:val="0"/>
          <w:numId w:val="2"/>
        </w:numPr>
        <w:spacing w:before="0" w:beforeAutospacing="0" w:after="0" w:afterAutospacing="0" w:line="360" w:lineRule="auto"/>
        <w:ind w:firstLineChars="100" w:firstLine="281"/>
        <w:rPr>
          <w:b/>
          <w:bCs/>
          <w:kern w:val="2"/>
          <w:sz w:val="28"/>
          <w:szCs w:val="28"/>
        </w:rPr>
      </w:pPr>
      <w:r>
        <w:rPr>
          <w:rFonts w:hint="eastAsia"/>
          <w:b/>
          <w:bCs/>
          <w:kern w:val="2"/>
          <w:sz w:val="28"/>
          <w:szCs w:val="28"/>
        </w:rPr>
        <w:t>人员编制情况</w:t>
      </w:r>
    </w:p>
    <w:p w:rsidR="00BA1E32" w:rsidRDefault="00BA1E32" w:rsidP="00BA1E32">
      <w:pPr>
        <w:widowControl/>
        <w:snapToGrid w:val="0"/>
        <w:spacing w:line="360" w:lineRule="auto"/>
        <w:ind w:firstLineChars="200" w:firstLine="560"/>
        <w:rPr>
          <w:rFonts w:ascii="黑体" w:eastAsia="黑体" w:hAnsi="黑体"/>
          <w:sz w:val="32"/>
          <w:szCs w:val="32"/>
        </w:rPr>
      </w:pPr>
      <w:r>
        <w:rPr>
          <w:rFonts w:ascii="宋体" w:hAnsi="宋体" w:cs="宋体" w:hint="eastAsia"/>
          <w:color w:val="000000"/>
          <w:kern w:val="0"/>
          <w:sz w:val="28"/>
          <w:szCs w:val="28"/>
        </w:rPr>
        <w:t>祁东县黄土铺镇人民政府是正科级全额拨款单位，至2023年12月，共有编制110名，实有人数116人，其中在职89人、离退休人员27人。</w:t>
      </w:r>
    </w:p>
    <w:p w:rsidR="00BA1E32" w:rsidRDefault="00BA1E32" w:rsidP="00BA1E32">
      <w:pPr>
        <w:pStyle w:val="a5"/>
        <w:widowControl/>
        <w:numPr>
          <w:ilvl w:val="0"/>
          <w:numId w:val="1"/>
        </w:numPr>
        <w:spacing w:line="600" w:lineRule="exact"/>
        <w:ind w:firstLine="640"/>
        <w:rPr>
          <w:rFonts w:ascii="黑体" w:eastAsia="黑体" w:hAnsi="黑体"/>
          <w:sz w:val="32"/>
          <w:szCs w:val="32"/>
        </w:rPr>
      </w:pPr>
      <w:r>
        <w:rPr>
          <w:rFonts w:ascii="黑体" w:eastAsia="黑体" w:hAnsi="黑体" w:hint="eastAsia"/>
          <w:sz w:val="32"/>
          <w:szCs w:val="32"/>
        </w:rPr>
        <w:t>基本支出情况</w:t>
      </w:r>
    </w:p>
    <w:p w:rsidR="00BA1E32" w:rsidRDefault="00BA1E32" w:rsidP="00BA1E32">
      <w:pPr>
        <w:pStyle w:val="a4"/>
        <w:spacing w:before="0" w:beforeAutospacing="0" w:after="0" w:afterAutospacing="0" w:line="600" w:lineRule="exact"/>
        <w:ind w:firstLineChars="200" w:firstLine="562"/>
        <w:rPr>
          <w:b/>
          <w:bCs/>
          <w:kern w:val="2"/>
          <w:sz w:val="28"/>
          <w:szCs w:val="28"/>
        </w:rPr>
      </w:pPr>
      <w:r>
        <w:rPr>
          <w:rFonts w:hint="eastAsia"/>
          <w:b/>
          <w:bCs/>
          <w:kern w:val="2"/>
          <w:sz w:val="28"/>
          <w:szCs w:val="28"/>
        </w:rPr>
        <w:t xml:space="preserve">（一）2023年度收入支出决算总体情况 </w:t>
      </w:r>
    </w:p>
    <w:p w:rsidR="00BA1E32" w:rsidRDefault="00BA1E32" w:rsidP="00BA1E32">
      <w:pPr>
        <w:pStyle w:val="a4"/>
        <w:spacing w:line="600" w:lineRule="exact"/>
        <w:ind w:firstLineChars="200" w:firstLine="560"/>
        <w:rPr>
          <w:color w:val="333333"/>
          <w:sz w:val="28"/>
          <w:szCs w:val="28"/>
        </w:rPr>
      </w:pPr>
      <w:r>
        <w:rPr>
          <w:rFonts w:hint="eastAsia"/>
          <w:color w:val="333333"/>
          <w:sz w:val="28"/>
          <w:szCs w:val="28"/>
        </w:rPr>
        <w:t>2023年度收入总计</w:t>
      </w:r>
      <w:r w:rsidRPr="00BA1E32">
        <w:rPr>
          <w:rFonts w:hint="eastAsia"/>
          <w:color w:val="333333"/>
          <w:sz w:val="28"/>
          <w:szCs w:val="28"/>
        </w:rPr>
        <w:t>2539.06</w:t>
      </w:r>
      <w:r>
        <w:rPr>
          <w:rFonts w:hint="eastAsia"/>
          <w:color w:val="333333"/>
          <w:sz w:val="28"/>
          <w:szCs w:val="28"/>
        </w:rPr>
        <w:t>万元万元，其中：财政经费拨款收入2487.66万元。</w:t>
      </w:r>
    </w:p>
    <w:p w:rsidR="00BA1E32" w:rsidRDefault="00BA1E32" w:rsidP="00BA1E32">
      <w:pPr>
        <w:ind w:firstLineChars="200" w:firstLine="560"/>
        <w:jc w:val="left"/>
        <w:rPr>
          <w:rFonts w:ascii="宋体" w:hAnsi="宋体" w:cs="宋体"/>
          <w:color w:val="333333"/>
          <w:sz w:val="28"/>
          <w:szCs w:val="28"/>
        </w:rPr>
      </w:pPr>
      <w:r>
        <w:rPr>
          <w:rFonts w:ascii="宋体" w:hAnsi="宋体" w:cs="宋体" w:hint="eastAsia"/>
          <w:color w:val="333333"/>
          <w:sz w:val="28"/>
          <w:szCs w:val="28"/>
        </w:rPr>
        <w:t>2023年度支出总计</w:t>
      </w:r>
      <w:r w:rsidRPr="00BA1E32">
        <w:rPr>
          <w:rFonts w:hint="eastAsia"/>
          <w:color w:val="333333"/>
          <w:sz w:val="28"/>
          <w:szCs w:val="28"/>
        </w:rPr>
        <w:t>2539.06</w:t>
      </w:r>
      <w:r>
        <w:rPr>
          <w:rFonts w:ascii="宋体" w:hAnsi="宋体" w:cs="宋体" w:hint="eastAsia"/>
          <w:color w:val="333333"/>
          <w:sz w:val="28"/>
          <w:szCs w:val="28"/>
        </w:rPr>
        <w:t>万元，其中：工资福利支出1065.07万元、一般商品和服务支出390.67万元、对个人和家庭的补助155.81万元，资本性支出927.51万元。</w:t>
      </w:r>
    </w:p>
    <w:p w:rsidR="00BA1E32" w:rsidRDefault="00BA1E32" w:rsidP="00BA1E32">
      <w:pPr>
        <w:pStyle w:val="a4"/>
        <w:spacing w:before="0" w:beforeAutospacing="0" w:after="0" w:afterAutospacing="0" w:line="600" w:lineRule="exact"/>
        <w:ind w:firstLineChars="200" w:firstLine="562"/>
        <w:rPr>
          <w:b/>
          <w:bCs/>
          <w:kern w:val="2"/>
          <w:sz w:val="28"/>
          <w:szCs w:val="28"/>
        </w:rPr>
      </w:pPr>
      <w:r>
        <w:rPr>
          <w:rFonts w:hint="eastAsia"/>
          <w:b/>
          <w:bCs/>
          <w:kern w:val="2"/>
          <w:sz w:val="28"/>
          <w:szCs w:val="28"/>
        </w:rPr>
        <w:t>（二）2023年度财政拨款收入支出决算情况</w:t>
      </w:r>
    </w:p>
    <w:p w:rsidR="00BA1E32" w:rsidRDefault="00BA1E32" w:rsidP="00BA1E32">
      <w:pPr>
        <w:pStyle w:val="a4"/>
        <w:spacing w:before="0" w:beforeAutospacing="0" w:after="0" w:afterAutospacing="0" w:line="600" w:lineRule="exact"/>
        <w:ind w:firstLineChars="200" w:firstLine="560"/>
        <w:rPr>
          <w:color w:val="333333"/>
          <w:sz w:val="28"/>
          <w:szCs w:val="28"/>
        </w:rPr>
      </w:pPr>
      <w:r>
        <w:rPr>
          <w:rFonts w:hint="eastAsia"/>
          <w:kern w:val="2"/>
          <w:sz w:val="28"/>
          <w:szCs w:val="28"/>
        </w:rPr>
        <w:t>2023年</w:t>
      </w:r>
      <w:r>
        <w:rPr>
          <w:rFonts w:hint="eastAsia"/>
          <w:color w:val="333333"/>
          <w:sz w:val="28"/>
          <w:szCs w:val="28"/>
        </w:rPr>
        <w:t>度财政拨款收入合计</w:t>
      </w:r>
      <w:r w:rsidRPr="00BA1E32">
        <w:rPr>
          <w:rFonts w:hint="eastAsia"/>
          <w:color w:val="333333"/>
          <w:sz w:val="28"/>
          <w:szCs w:val="28"/>
        </w:rPr>
        <w:t>2539.06</w:t>
      </w:r>
      <w:r>
        <w:rPr>
          <w:rFonts w:hint="eastAsia"/>
          <w:color w:val="333333"/>
          <w:sz w:val="28"/>
          <w:szCs w:val="28"/>
        </w:rPr>
        <w:t>万元，其中：一般公共预算财政拨款收入2487.66万元</w:t>
      </w:r>
      <w:r>
        <w:rPr>
          <w:rFonts w:hint="eastAsia"/>
          <w:sz w:val="28"/>
          <w:szCs w:val="28"/>
        </w:rPr>
        <w:t>。</w:t>
      </w:r>
    </w:p>
    <w:p w:rsidR="00BA1E32" w:rsidRDefault="00BA1E32" w:rsidP="00BA1E32">
      <w:pPr>
        <w:pStyle w:val="a4"/>
        <w:spacing w:before="0" w:beforeAutospacing="0" w:after="0" w:afterAutospacing="0" w:line="600" w:lineRule="exact"/>
        <w:ind w:firstLineChars="200" w:firstLine="560"/>
        <w:rPr>
          <w:color w:val="333333"/>
          <w:sz w:val="28"/>
          <w:szCs w:val="28"/>
        </w:rPr>
      </w:pPr>
      <w:r>
        <w:rPr>
          <w:rFonts w:hint="eastAsia"/>
          <w:kern w:val="2"/>
          <w:sz w:val="28"/>
          <w:szCs w:val="28"/>
        </w:rPr>
        <w:t>2023年</w:t>
      </w:r>
      <w:r>
        <w:rPr>
          <w:rFonts w:hint="eastAsia"/>
          <w:color w:val="333333"/>
          <w:sz w:val="28"/>
          <w:szCs w:val="28"/>
        </w:rPr>
        <w:t>度财政拨款支出合计</w:t>
      </w:r>
      <w:r w:rsidRPr="00BA1E32">
        <w:rPr>
          <w:rFonts w:hint="eastAsia"/>
          <w:color w:val="333333"/>
          <w:sz w:val="28"/>
          <w:szCs w:val="28"/>
        </w:rPr>
        <w:t>2539.06</w:t>
      </w:r>
      <w:r>
        <w:rPr>
          <w:rFonts w:hint="eastAsia"/>
          <w:color w:val="333333"/>
          <w:sz w:val="28"/>
          <w:szCs w:val="28"/>
        </w:rPr>
        <w:t>万元，其中：一般公共预算财政拨款支出2487.66万元。</w:t>
      </w:r>
    </w:p>
    <w:p w:rsidR="00BA1E32" w:rsidRDefault="00BA1E32" w:rsidP="00BA1E32">
      <w:pPr>
        <w:pStyle w:val="a4"/>
        <w:adjustRightInd w:val="0"/>
        <w:snapToGrid w:val="0"/>
        <w:spacing w:before="0" w:beforeAutospacing="0" w:after="0" w:afterAutospacing="0" w:line="600" w:lineRule="exact"/>
        <w:ind w:firstLineChars="200" w:firstLine="562"/>
        <w:rPr>
          <w:b/>
          <w:bCs/>
          <w:kern w:val="2"/>
          <w:sz w:val="28"/>
          <w:szCs w:val="28"/>
        </w:rPr>
      </w:pPr>
      <w:r>
        <w:rPr>
          <w:rFonts w:hint="eastAsia"/>
          <w:b/>
          <w:bCs/>
          <w:kern w:val="2"/>
          <w:sz w:val="28"/>
          <w:szCs w:val="28"/>
        </w:rPr>
        <w:lastRenderedPageBreak/>
        <w:t>（三）2023年度财政拨款支出分类情况</w:t>
      </w:r>
    </w:p>
    <w:p w:rsidR="00BA1E32" w:rsidRDefault="00BA1E32" w:rsidP="00BA1E32">
      <w:pPr>
        <w:widowControl/>
        <w:ind w:firstLineChars="300" w:firstLine="840"/>
        <w:jc w:val="left"/>
        <w:rPr>
          <w:rFonts w:ascii="黑体" w:eastAsia="黑体" w:hAnsi="黑体"/>
          <w:sz w:val="32"/>
          <w:szCs w:val="32"/>
        </w:rPr>
      </w:pPr>
      <w:r>
        <w:rPr>
          <w:rFonts w:hint="eastAsia"/>
          <w:sz w:val="28"/>
          <w:szCs w:val="28"/>
        </w:rPr>
        <w:t>1</w:t>
      </w:r>
      <w:r>
        <w:rPr>
          <w:rFonts w:hint="eastAsia"/>
          <w:sz w:val="28"/>
          <w:szCs w:val="28"/>
        </w:rPr>
        <w:t>、基本支出</w:t>
      </w:r>
      <w:r>
        <w:rPr>
          <w:rFonts w:hint="eastAsia"/>
          <w:sz w:val="28"/>
          <w:szCs w:val="28"/>
        </w:rPr>
        <w:t>1288.45</w:t>
      </w:r>
      <w:r>
        <w:rPr>
          <w:rFonts w:hint="eastAsia"/>
          <w:sz w:val="28"/>
          <w:szCs w:val="28"/>
        </w:rPr>
        <w:t>万元</w:t>
      </w:r>
      <w:r>
        <w:rPr>
          <w:rFonts w:hint="eastAsia"/>
          <w:color w:val="333333"/>
          <w:sz w:val="28"/>
          <w:szCs w:val="28"/>
        </w:rPr>
        <w:t>，</w:t>
      </w:r>
      <w:r>
        <w:rPr>
          <w:rFonts w:hint="eastAsia"/>
          <w:sz w:val="28"/>
          <w:szCs w:val="28"/>
        </w:rPr>
        <w:t>其中：（</w:t>
      </w:r>
      <w:r>
        <w:rPr>
          <w:rFonts w:hint="eastAsia"/>
          <w:sz w:val="28"/>
          <w:szCs w:val="28"/>
        </w:rPr>
        <w:t>1</w:t>
      </w:r>
      <w:r>
        <w:rPr>
          <w:rFonts w:hint="eastAsia"/>
          <w:sz w:val="28"/>
          <w:szCs w:val="28"/>
        </w:rPr>
        <w:t>）工资福利支出</w:t>
      </w:r>
      <w:r w:rsidR="00BF53A8">
        <w:rPr>
          <w:rFonts w:hint="eastAsia"/>
          <w:sz w:val="28"/>
          <w:szCs w:val="28"/>
        </w:rPr>
        <w:t>1055.69</w:t>
      </w:r>
      <w:r>
        <w:rPr>
          <w:rFonts w:hint="eastAsia"/>
          <w:sz w:val="28"/>
          <w:szCs w:val="28"/>
        </w:rPr>
        <w:t>万元，包括基本工资、津贴补贴、奖金、社会保障缴费、绩效工资、住房公积金、其他工资福利支出；（</w:t>
      </w:r>
      <w:r>
        <w:rPr>
          <w:rFonts w:hint="eastAsia"/>
          <w:sz w:val="28"/>
          <w:szCs w:val="28"/>
        </w:rPr>
        <w:t>2</w:t>
      </w:r>
      <w:r>
        <w:rPr>
          <w:rFonts w:hint="eastAsia"/>
          <w:sz w:val="28"/>
          <w:szCs w:val="28"/>
        </w:rPr>
        <w:t>）商品和服务支出</w:t>
      </w:r>
      <w:r>
        <w:rPr>
          <w:rFonts w:hint="eastAsia"/>
          <w:color w:val="333333"/>
          <w:sz w:val="28"/>
          <w:szCs w:val="28"/>
        </w:rPr>
        <w:t>147.58</w:t>
      </w:r>
      <w:r>
        <w:rPr>
          <w:rFonts w:hint="eastAsia"/>
          <w:sz w:val="28"/>
          <w:szCs w:val="28"/>
        </w:rPr>
        <w:t>万元，包括办公费、印刷费、水费、电费、公务接待费、差旅费、维修（护）费、会议费、培训费、劳务费、工会经费、委托业务费、其他交通费、其他商品和服务支出；（</w:t>
      </w:r>
      <w:r>
        <w:rPr>
          <w:rFonts w:hint="eastAsia"/>
          <w:sz w:val="28"/>
          <w:szCs w:val="28"/>
        </w:rPr>
        <w:t>3</w:t>
      </w:r>
      <w:r>
        <w:rPr>
          <w:rFonts w:hint="eastAsia"/>
          <w:sz w:val="28"/>
          <w:szCs w:val="28"/>
        </w:rPr>
        <w:t>）对个人和家庭补助支出</w:t>
      </w:r>
      <w:r w:rsidR="00BF53A8">
        <w:rPr>
          <w:rFonts w:hint="eastAsia"/>
          <w:color w:val="333333"/>
          <w:sz w:val="28"/>
          <w:szCs w:val="28"/>
        </w:rPr>
        <w:t>85.17</w:t>
      </w:r>
      <w:r>
        <w:rPr>
          <w:rFonts w:hint="eastAsia"/>
          <w:sz w:val="28"/>
          <w:szCs w:val="28"/>
        </w:rPr>
        <w:t>万元，包括离休费、退休费、抚恤金、生活补助、医疗费、助学金、奖励金、其他对个人和家庭的补助支出。</w:t>
      </w:r>
    </w:p>
    <w:p w:rsidR="00BA1E32" w:rsidRDefault="00BA1E32" w:rsidP="00BA1E32">
      <w:pPr>
        <w:pStyle w:val="a5"/>
        <w:widowControl/>
        <w:spacing w:line="600" w:lineRule="exact"/>
        <w:ind w:firstLine="640"/>
        <w:rPr>
          <w:rFonts w:ascii="黑体" w:eastAsia="黑体" w:hAnsi="黑体"/>
          <w:sz w:val="32"/>
          <w:szCs w:val="32"/>
        </w:rPr>
      </w:pPr>
      <w:r>
        <w:rPr>
          <w:rFonts w:ascii="黑体" w:eastAsia="黑体" w:hAnsi="黑体" w:hint="eastAsia"/>
          <w:sz w:val="32"/>
          <w:szCs w:val="32"/>
        </w:rPr>
        <w:t>三、项目支出情况</w:t>
      </w:r>
    </w:p>
    <w:p w:rsidR="00BA1E32" w:rsidRDefault="00BA1E32" w:rsidP="00BA1E32">
      <w:pPr>
        <w:widowControl/>
        <w:ind w:firstLineChars="400" w:firstLine="1120"/>
        <w:jc w:val="left"/>
      </w:pPr>
      <w:r>
        <w:rPr>
          <w:rFonts w:hint="eastAsia"/>
          <w:sz w:val="28"/>
          <w:szCs w:val="28"/>
        </w:rPr>
        <w:t>项目支出</w:t>
      </w:r>
      <w:r w:rsidR="00BF53A8">
        <w:rPr>
          <w:rFonts w:hint="eastAsia"/>
          <w:sz w:val="28"/>
          <w:szCs w:val="28"/>
        </w:rPr>
        <w:t>1250.61</w:t>
      </w:r>
      <w:r>
        <w:rPr>
          <w:rFonts w:hint="eastAsia"/>
          <w:sz w:val="28"/>
          <w:szCs w:val="28"/>
        </w:rPr>
        <w:t>万元，占财政拨款支出总额的</w:t>
      </w:r>
      <w:r w:rsidR="00BF53A8">
        <w:rPr>
          <w:rFonts w:hint="eastAsia"/>
          <w:sz w:val="28"/>
          <w:szCs w:val="28"/>
        </w:rPr>
        <w:t>49.25</w:t>
      </w:r>
      <w:r>
        <w:rPr>
          <w:rFonts w:hint="eastAsia"/>
          <w:sz w:val="28"/>
          <w:szCs w:val="28"/>
        </w:rPr>
        <w:t>%</w:t>
      </w:r>
      <w:r>
        <w:rPr>
          <w:rFonts w:hint="eastAsia"/>
          <w:sz w:val="28"/>
          <w:szCs w:val="28"/>
        </w:rPr>
        <w:t>。分别为：一般公共服务支出</w:t>
      </w:r>
      <w:r w:rsidR="00BF53A8">
        <w:rPr>
          <w:rFonts w:hint="eastAsia"/>
          <w:sz w:val="28"/>
          <w:szCs w:val="28"/>
        </w:rPr>
        <w:t>191.72</w:t>
      </w:r>
      <w:r>
        <w:rPr>
          <w:rFonts w:hint="eastAsia"/>
          <w:sz w:val="28"/>
          <w:szCs w:val="28"/>
        </w:rPr>
        <w:t>万元、公共安全支出</w:t>
      </w:r>
      <w:r w:rsidR="00BF53A8">
        <w:rPr>
          <w:rFonts w:hint="eastAsia"/>
          <w:sz w:val="28"/>
          <w:szCs w:val="28"/>
        </w:rPr>
        <w:t>27.56</w:t>
      </w:r>
      <w:r>
        <w:rPr>
          <w:rFonts w:hint="eastAsia"/>
          <w:sz w:val="28"/>
          <w:szCs w:val="28"/>
        </w:rPr>
        <w:t>万元、科学技术支出</w:t>
      </w:r>
      <w:r w:rsidR="00BF53A8">
        <w:rPr>
          <w:rFonts w:hint="eastAsia"/>
          <w:sz w:val="28"/>
          <w:szCs w:val="28"/>
        </w:rPr>
        <w:t>2.6</w:t>
      </w:r>
      <w:r>
        <w:rPr>
          <w:rFonts w:hint="eastAsia"/>
          <w:sz w:val="28"/>
          <w:szCs w:val="28"/>
        </w:rPr>
        <w:t>万元、文化旅游体育与传媒支出</w:t>
      </w:r>
      <w:r w:rsidR="00BF53A8">
        <w:rPr>
          <w:rFonts w:hint="eastAsia"/>
          <w:sz w:val="28"/>
          <w:szCs w:val="28"/>
        </w:rPr>
        <w:t>20</w:t>
      </w:r>
      <w:r>
        <w:rPr>
          <w:rFonts w:hint="eastAsia"/>
          <w:sz w:val="28"/>
          <w:szCs w:val="28"/>
        </w:rPr>
        <w:t>万元、社会保障和就业支出</w:t>
      </w:r>
      <w:r w:rsidR="00BF53A8">
        <w:rPr>
          <w:rFonts w:hint="eastAsia"/>
          <w:sz w:val="28"/>
          <w:szCs w:val="28"/>
        </w:rPr>
        <w:t>111.93</w:t>
      </w:r>
      <w:r>
        <w:rPr>
          <w:rFonts w:hint="eastAsia"/>
          <w:sz w:val="28"/>
          <w:szCs w:val="28"/>
        </w:rPr>
        <w:t>万元、</w:t>
      </w:r>
      <w:r w:rsidR="00BF53A8">
        <w:rPr>
          <w:rFonts w:hint="eastAsia"/>
          <w:sz w:val="28"/>
          <w:szCs w:val="28"/>
        </w:rPr>
        <w:t>卫生健康支出</w:t>
      </w:r>
      <w:r w:rsidR="00BF53A8">
        <w:rPr>
          <w:rFonts w:hint="eastAsia"/>
          <w:sz w:val="28"/>
          <w:szCs w:val="28"/>
        </w:rPr>
        <w:t>9.23</w:t>
      </w:r>
      <w:r w:rsidR="00BF53A8">
        <w:rPr>
          <w:rFonts w:hint="eastAsia"/>
          <w:sz w:val="28"/>
          <w:szCs w:val="28"/>
        </w:rPr>
        <w:t>万元、</w:t>
      </w:r>
      <w:r>
        <w:rPr>
          <w:rFonts w:hint="eastAsia"/>
          <w:sz w:val="28"/>
          <w:szCs w:val="28"/>
        </w:rPr>
        <w:t>节能环保支出</w:t>
      </w:r>
      <w:r w:rsidR="00BF53A8">
        <w:rPr>
          <w:rFonts w:hint="eastAsia"/>
          <w:sz w:val="28"/>
          <w:szCs w:val="28"/>
        </w:rPr>
        <w:t>145.21</w:t>
      </w:r>
      <w:r>
        <w:rPr>
          <w:rFonts w:hint="eastAsia"/>
          <w:sz w:val="28"/>
          <w:szCs w:val="28"/>
        </w:rPr>
        <w:t>万元、城乡社区支出</w:t>
      </w:r>
      <w:r w:rsidR="00BF53A8">
        <w:rPr>
          <w:rFonts w:hint="eastAsia"/>
          <w:sz w:val="28"/>
          <w:szCs w:val="28"/>
        </w:rPr>
        <w:t>167.46</w:t>
      </w:r>
      <w:r>
        <w:rPr>
          <w:rFonts w:hint="eastAsia"/>
          <w:sz w:val="28"/>
          <w:szCs w:val="28"/>
        </w:rPr>
        <w:t>万元、农林水支出</w:t>
      </w:r>
      <w:r w:rsidR="00BF53A8">
        <w:rPr>
          <w:rFonts w:hint="eastAsia"/>
          <w:sz w:val="28"/>
          <w:szCs w:val="28"/>
        </w:rPr>
        <w:t>390.22</w:t>
      </w:r>
      <w:r>
        <w:rPr>
          <w:rFonts w:hint="eastAsia"/>
          <w:sz w:val="28"/>
          <w:szCs w:val="28"/>
        </w:rPr>
        <w:t>万元、交通运输支出</w:t>
      </w:r>
      <w:r w:rsidR="00BF53A8">
        <w:rPr>
          <w:rFonts w:hint="eastAsia"/>
          <w:sz w:val="28"/>
          <w:szCs w:val="28"/>
        </w:rPr>
        <w:t>83.25</w:t>
      </w:r>
      <w:r>
        <w:rPr>
          <w:rFonts w:hint="eastAsia"/>
          <w:sz w:val="28"/>
          <w:szCs w:val="28"/>
        </w:rPr>
        <w:t>万元、</w:t>
      </w:r>
      <w:r w:rsidR="00BF53A8">
        <w:rPr>
          <w:rFonts w:hint="eastAsia"/>
          <w:sz w:val="28"/>
          <w:szCs w:val="28"/>
        </w:rPr>
        <w:t>商业服务业支出</w:t>
      </w:r>
      <w:r w:rsidR="00BF53A8">
        <w:rPr>
          <w:rFonts w:hint="eastAsia"/>
          <w:sz w:val="28"/>
          <w:szCs w:val="28"/>
        </w:rPr>
        <w:t>2.03</w:t>
      </w:r>
      <w:r w:rsidR="00BF53A8">
        <w:rPr>
          <w:rFonts w:hint="eastAsia"/>
          <w:sz w:val="28"/>
          <w:szCs w:val="28"/>
        </w:rPr>
        <w:t>万元、</w:t>
      </w:r>
      <w:r w:rsidR="00BF53A8" w:rsidRPr="00BF53A8">
        <w:rPr>
          <w:rFonts w:hint="eastAsia"/>
          <w:sz w:val="28"/>
          <w:szCs w:val="28"/>
        </w:rPr>
        <w:t>灾害防治及应急管理支出</w:t>
      </w:r>
      <w:r w:rsidR="00BF53A8">
        <w:rPr>
          <w:rFonts w:hint="eastAsia"/>
          <w:sz w:val="28"/>
          <w:szCs w:val="28"/>
        </w:rPr>
        <w:t>5</w:t>
      </w:r>
      <w:r w:rsidR="00BF53A8">
        <w:rPr>
          <w:rFonts w:hint="eastAsia"/>
          <w:sz w:val="28"/>
          <w:szCs w:val="28"/>
        </w:rPr>
        <w:t>万元、</w:t>
      </w:r>
      <w:r>
        <w:rPr>
          <w:rFonts w:hint="eastAsia"/>
          <w:sz w:val="28"/>
          <w:szCs w:val="28"/>
        </w:rPr>
        <w:t>其他支出</w:t>
      </w:r>
      <w:r w:rsidR="00BF53A8">
        <w:rPr>
          <w:rFonts w:hint="eastAsia"/>
          <w:sz w:val="28"/>
          <w:szCs w:val="28"/>
        </w:rPr>
        <w:t>94.4</w:t>
      </w:r>
      <w:r>
        <w:rPr>
          <w:rFonts w:hint="eastAsia"/>
          <w:sz w:val="28"/>
          <w:szCs w:val="28"/>
        </w:rPr>
        <w:t>万元。</w:t>
      </w:r>
      <w:r>
        <w:rPr>
          <w:rFonts w:ascii="宋体" w:hAnsi="宋体" w:cs="宋体"/>
          <w:kern w:val="0"/>
          <w:sz w:val="24"/>
          <w:lang w:bidi="ar"/>
        </w:rPr>
        <w:t xml:space="preserve"> </w:t>
      </w:r>
    </w:p>
    <w:p w:rsidR="00BA1E32" w:rsidRDefault="00BA1E32" w:rsidP="00BA1E32">
      <w:pPr>
        <w:pStyle w:val="a5"/>
        <w:widowControl/>
        <w:spacing w:line="600" w:lineRule="exact"/>
        <w:ind w:firstLine="640"/>
        <w:rPr>
          <w:rFonts w:ascii="黑体" w:eastAsia="黑体" w:hAnsi="黑体"/>
          <w:sz w:val="32"/>
          <w:szCs w:val="32"/>
        </w:rPr>
      </w:pPr>
    </w:p>
    <w:p w:rsidR="00BA1E32" w:rsidRDefault="00BA1E32" w:rsidP="00BA1E32">
      <w:pPr>
        <w:widowControl/>
        <w:spacing w:line="600" w:lineRule="exact"/>
        <w:ind w:firstLine="645"/>
        <w:jc w:val="left"/>
        <w:rPr>
          <w:rFonts w:ascii="黑体" w:eastAsia="黑体" w:hAnsi="黑体"/>
          <w:sz w:val="32"/>
          <w:szCs w:val="32"/>
        </w:rPr>
      </w:pPr>
      <w:r>
        <w:rPr>
          <w:rFonts w:ascii="黑体" w:eastAsia="黑体" w:hAnsi="黑体"/>
          <w:sz w:val="32"/>
          <w:szCs w:val="32"/>
        </w:rPr>
        <w:t>四、部门</w:t>
      </w:r>
      <w:r>
        <w:rPr>
          <w:rFonts w:ascii="黑体" w:eastAsia="黑体" w:hAnsi="黑体" w:hint="eastAsia"/>
          <w:sz w:val="32"/>
          <w:szCs w:val="32"/>
        </w:rPr>
        <w:t>整体支出绩效情况</w:t>
      </w:r>
    </w:p>
    <w:p w:rsidR="00BA1E32" w:rsidRDefault="00BA1E32" w:rsidP="00BA1E32">
      <w:pPr>
        <w:adjustRightInd w:val="0"/>
        <w:snapToGrid w:val="0"/>
        <w:spacing w:line="360" w:lineRule="auto"/>
        <w:ind w:left="630"/>
        <w:rPr>
          <w:rFonts w:ascii="宋体" w:hAnsi="宋体" w:cs="宋体"/>
          <w:color w:val="333333"/>
          <w:kern w:val="0"/>
          <w:sz w:val="28"/>
          <w:szCs w:val="28"/>
        </w:rPr>
      </w:pPr>
      <w:r>
        <w:rPr>
          <w:rFonts w:ascii="宋体" w:hAnsi="宋体" w:cs="宋体" w:hint="eastAsia"/>
          <w:color w:val="333333"/>
          <w:kern w:val="0"/>
          <w:sz w:val="28"/>
          <w:szCs w:val="28"/>
        </w:rPr>
        <w:t>黄土铺镇政府2023年度部门整体支出</w:t>
      </w:r>
      <w:r w:rsidR="00BF53A8">
        <w:rPr>
          <w:rFonts w:hint="eastAsia"/>
          <w:color w:val="333333"/>
          <w:sz w:val="28"/>
          <w:szCs w:val="28"/>
        </w:rPr>
        <w:t>2539.06</w:t>
      </w:r>
      <w:r>
        <w:rPr>
          <w:rFonts w:ascii="宋体" w:hAnsi="宋体" w:cs="宋体" w:hint="eastAsia"/>
          <w:color w:val="333333"/>
          <w:kern w:val="0"/>
          <w:sz w:val="28"/>
          <w:szCs w:val="28"/>
        </w:rPr>
        <w:t>万元，整体支出绩效目标完成率100%，单位基本支出完成率100%。</w:t>
      </w:r>
    </w:p>
    <w:p w:rsidR="00BA1E32" w:rsidRDefault="00BA1E32" w:rsidP="00BA1E32">
      <w:pPr>
        <w:adjustRightInd w:val="0"/>
        <w:snapToGrid w:val="0"/>
        <w:spacing w:line="360" w:lineRule="auto"/>
        <w:rPr>
          <w:rFonts w:ascii="宋体" w:hAnsi="宋体" w:cs="宋体"/>
          <w:color w:val="333333"/>
          <w:kern w:val="0"/>
          <w:sz w:val="28"/>
          <w:szCs w:val="28"/>
        </w:rPr>
      </w:pPr>
      <w:r>
        <w:rPr>
          <w:rFonts w:ascii="宋体" w:hAnsi="宋体" w:cs="宋体" w:hint="eastAsia"/>
          <w:color w:val="333333"/>
          <w:kern w:val="0"/>
          <w:sz w:val="28"/>
          <w:szCs w:val="28"/>
        </w:rPr>
        <w:t>其产出和效益情况概述如下：</w:t>
      </w:r>
    </w:p>
    <w:p w:rsidR="00BA1E32" w:rsidRDefault="00BA1E32" w:rsidP="00BA1E32">
      <w:pPr>
        <w:numPr>
          <w:ilvl w:val="0"/>
          <w:numId w:val="3"/>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lastRenderedPageBreak/>
        <w:t>保证了工资及津补贴的正常发放，提高了职工的福利待遇，充分发挥了所有职工的工作积极性。</w:t>
      </w:r>
    </w:p>
    <w:p w:rsidR="00BA1E32" w:rsidRDefault="00BA1E32" w:rsidP="00BA1E32">
      <w:pPr>
        <w:numPr>
          <w:ilvl w:val="0"/>
          <w:numId w:val="3"/>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保证了单位公用经费的正常支出，极大地提高了机构各项职能的运转效率。</w:t>
      </w:r>
    </w:p>
    <w:p w:rsidR="00BA1E32" w:rsidRDefault="00BA1E32" w:rsidP="00BA1E32">
      <w:p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bCs/>
          <w:sz w:val="28"/>
          <w:szCs w:val="28"/>
        </w:rPr>
        <w:t>3、改善了多数居民的生产生活条件，努力提升人民群众的幸福指数。</w:t>
      </w:r>
    </w:p>
    <w:p w:rsidR="00BA1E32" w:rsidRDefault="00BA1E32" w:rsidP="00BA1E32">
      <w:pPr>
        <w:adjustRightInd w:val="0"/>
        <w:snapToGrid w:val="0"/>
        <w:spacing w:line="360" w:lineRule="auto"/>
        <w:ind w:firstLineChars="200" w:firstLine="560"/>
        <w:rPr>
          <w:rFonts w:eastAsia="仿宋_GB2312"/>
          <w:color w:val="000000"/>
          <w:sz w:val="32"/>
          <w:szCs w:val="32"/>
        </w:rPr>
      </w:pPr>
      <w:r>
        <w:rPr>
          <w:rFonts w:ascii="宋体" w:hAnsi="宋体" w:cs="宋体" w:hint="eastAsia"/>
          <w:color w:val="000000"/>
          <w:kern w:val="0"/>
          <w:sz w:val="28"/>
          <w:szCs w:val="28"/>
        </w:rPr>
        <w:t>4、推动了行政区域内的民政、卫生、体育、计划生育、文化教育等社会公益事业的综合性工作，提升</w:t>
      </w:r>
      <w:r>
        <w:rPr>
          <w:rFonts w:ascii="宋体" w:hAnsi="宋体" w:cs="宋体" w:hint="eastAsia"/>
          <w:bCs/>
          <w:sz w:val="28"/>
          <w:szCs w:val="28"/>
        </w:rPr>
        <w:t>精神文明建设质量。</w:t>
      </w:r>
    </w:p>
    <w:p w:rsidR="00BA1E32" w:rsidRDefault="00BA1E32" w:rsidP="00BA1E32">
      <w:pPr>
        <w:widowControl/>
        <w:spacing w:line="600" w:lineRule="exact"/>
        <w:ind w:firstLine="645"/>
        <w:jc w:val="left"/>
        <w:rPr>
          <w:rFonts w:ascii="黑体" w:eastAsia="黑体" w:hAnsi="黑体"/>
          <w:sz w:val="32"/>
          <w:szCs w:val="32"/>
        </w:rPr>
      </w:pPr>
      <w:r>
        <w:rPr>
          <w:rFonts w:ascii="黑体" w:eastAsia="黑体" w:hAnsi="黑体" w:hint="eastAsia"/>
          <w:color w:val="000000"/>
          <w:sz w:val="32"/>
          <w:szCs w:val="32"/>
        </w:rPr>
        <w:t>五、</w:t>
      </w:r>
      <w:r>
        <w:rPr>
          <w:rFonts w:ascii="黑体" w:eastAsia="黑体" w:hAnsi="黑体" w:hint="eastAsia"/>
          <w:sz w:val="32"/>
          <w:szCs w:val="32"/>
        </w:rPr>
        <w:t>存在的主要问题及下一步改进措施</w:t>
      </w:r>
    </w:p>
    <w:p w:rsidR="00BA1E32" w:rsidRDefault="00BA1E32" w:rsidP="00BA1E32">
      <w:pPr>
        <w:pStyle w:val="a4"/>
        <w:adjustRightInd w:val="0"/>
        <w:snapToGrid w:val="0"/>
        <w:spacing w:before="0" w:beforeAutospacing="0" w:after="0" w:afterAutospacing="0" w:line="360" w:lineRule="auto"/>
        <w:ind w:firstLineChars="200" w:firstLine="560"/>
        <w:jc w:val="both"/>
        <w:rPr>
          <w:sz w:val="28"/>
          <w:szCs w:val="28"/>
        </w:rPr>
      </w:pPr>
      <w:r>
        <w:rPr>
          <w:rFonts w:hint="eastAsia"/>
          <w:sz w:val="28"/>
          <w:szCs w:val="28"/>
        </w:rPr>
        <w:t>1.预算控制率有待降低。除政策性因素以外，由于部分临时、紧急或突发的工作任务导致年中追加预算。</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rFonts w:hint="eastAsia"/>
          <w:sz w:val="28"/>
          <w:szCs w:val="28"/>
        </w:rPr>
        <w:t>2. 专项资金少，资金压力大。针对我镇经济基础薄弱、资金压力大的现状，重点落实政策尚需进一步的加强。</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rFonts w:hint="eastAsia"/>
          <w:sz w:val="28"/>
          <w:szCs w:val="28"/>
        </w:rPr>
        <w:t>下一步改进措施及建议有：</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rFonts w:hint="eastAsia"/>
          <w:sz w:val="28"/>
          <w:szCs w:val="28"/>
        </w:rPr>
        <w:t>1、细化预算编制，精益求精做好预算编制工作。同时进一步加强内设机构的预算管理意识，严格按照预算编制的相关制度和指标要求进行操作。</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rFonts w:hint="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rFonts w:hint="eastAsia"/>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w:t>
      </w:r>
      <w:r>
        <w:rPr>
          <w:rFonts w:hint="eastAsia"/>
          <w:sz w:val="28"/>
          <w:szCs w:val="28"/>
        </w:rPr>
        <w:lastRenderedPageBreak/>
        <w:t>把关“三公”经费支出的审核、审批，杜绝挪用和挤占其他预算资金行为；进一步细化“三公”经费的管理，合理压缩“三公”经费支出。</w:t>
      </w:r>
    </w:p>
    <w:p w:rsidR="00BA1E32" w:rsidRDefault="00BA1E32" w:rsidP="00BA1E32">
      <w:pPr>
        <w:pStyle w:val="a4"/>
        <w:adjustRightInd w:val="0"/>
        <w:snapToGrid w:val="0"/>
        <w:spacing w:before="0" w:beforeAutospacing="0" w:after="0" w:afterAutospacing="0" w:line="360" w:lineRule="auto"/>
        <w:ind w:firstLine="420"/>
        <w:jc w:val="both"/>
        <w:rPr>
          <w:sz w:val="28"/>
          <w:szCs w:val="28"/>
        </w:rPr>
      </w:pPr>
      <w:r>
        <w:rPr>
          <w:sz w:val="28"/>
          <w:szCs w:val="28"/>
        </w:rPr>
        <w:t>4、对相关人员加强培训，特别是针对《预算法》、《行政事业单位会计制度》等学习培训，规范部门预算收支核算，切实提高部门预算收支管理水平。</w:t>
      </w:r>
    </w:p>
    <w:p w:rsidR="00BA1E32" w:rsidRDefault="00BA1E32" w:rsidP="00BA1E32">
      <w:pPr>
        <w:pStyle w:val="a4"/>
        <w:shd w:val="clear" w:color="auto" w:fill="FFFFFF"/>
        <w:spacing w:before="0" w:beforeAutospacing="0" w:after="0" w:afterAutospacing="0" w:line="600" w:lineRule="atLeast"/>
        <w:ind w:firstLine="420"/>
        <w:rPr>
          <w:rFonts w:ascii="黑体" w:eastAsia="黑体" w:hAnsi="黑体"/>
          <w:sz w:val="32"/>
          <w:szCs w:val="32"/>
        </w:rPr>
      </w:pPr>
      <w:r>
        <w:rPr>
          <w:rFonts w:ascii="黑体" w:eastAsia="黑体" w:hAnsi="黑体" w:hint="eastAsia"/>
          <w:sz w:val="32"/>
          <w:szCs w:val="32"/>
        </w:rPr>
        <w:t>六、绩效自评结果拟应用和公开情况</w:t>
      </w:r>
    </w:p>
    <w:p w:rsidR="00BA1E32" w:rsidRDefault="00BA1E32" w:rsidP="00BA1E32">
      <w:pPr>
        <w:pStyle w:val="a4"/>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1、我单位根据整体支出绩效评定指标对各项量化评价，自评指标得分94.5分。</w:t>
      </w:r>
    </w:p>
    <w:p w:rsidR="00BA1E32" w:rsidRDefault="00BA1E32" w:rsidP="00BA1E32">
      <w:pPr>
        <w:pStyle w:val="a4"/>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2、将部门整体支出绩效自评客观、准确、全面、完整纳入机构年底绩效考核的依据之一。</w:t>
      </w:r>
    </w:p>
    <w:p w:rsidR="00BA1E32" w:rsidRDefault="00BA1E32" w:rsidP="00BA1E32">
      <w:pPr>
        <w:pStyle w:val="a4"/>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3、按规定于3月31日前进行公开。</w:t>
      </w:r>
    </w:p>
    <w:p w:rsidR="00BA1E32" w:rsidRDefault="00BA1E32" w:rsidP="00BA1E32">
      <w:pPr>
        <w:widowControl/>
        <w:spacing w:line="600" w:lineRule="exact"/>
        <w:ind w:firstLine="645"/>
        <w:jc w:val="left"/>
        <w:rPr>
          <w:rFonts w:ascii="黑体" w:eastAsia="黑体" w:hAnsi="黑体"/>
          <w:sz w:val="32"/>
          <w:szCs w:val="32"/>
        </w:rPr>
      </w:pPr>
    </w:p>
    <w:p w:rsidR="00BA1E32" w:rsidRDefault="00BA1E32" w:rsidP="00BA1E32">
      <w:pPr>
        <w:widowControl/>
        <w:spacing w:line="600" w:lineRule="exact"/>
        <w:ind w:firstLine="645"/>
        <w:jc w:val="left"/>
        <w:rPr>
          <w:rFonts w:ascii="黑体" w:eastAsia="黑体" w:hAnsi="黑体"/>
          <w:sz w:val="32"/>
          <w:szCs w:val="32"/>
        </w:rPr>
      </w:pPr>
      <w:r>
        <w:rPr>
          <w:rFonts w:ascii="黑体" w:eastAsia="黑体" w:hAnsi="黑体" w:hint="eastAsia"/>
          <w:sz w:val="32"/>
          <w:szCs w:val="32"/>
        </w:rPr>
        <w:t>七、其他需要说明的情况</w:t>
      </w:r>
    </w:p>
    <w:p w:rsidR="00BA1E32" w:rsidRDefault="00BA1E32" w:rsidP="00BA1E32">
      <w:pPr>
        <w:widowControl/>
        <w:spacing w:line="600" w:lineRule="exact"/>
        <w:ind w:firstLine="645"/>
        <w:jc w:val="left"/>
        <w:rPr>
          <w:rFonts w:ascii="黑体" w:eastAsia="黑体" w:hAnsi="黑体"/>
          <w:sz w:val="32"/>
          <w:szCs w:val="32"/>
        </w:rPr>
      </w:pPr>
    </w:p>
    <w:p w:rsidR="00BA1E32" w:rsidRDefault="00BA1E32" w:rsidP="00BA1E32">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附表：1、部门整体支出绩效评价指标评分表</w:t>
      </w:r>
    </w:p>
    <w:p w:rsidR="00BA1E32" w:rsidRDefault="00BA1E32" w:rsidP="00BA1E32">
      <w:pPr>
        <w:widowControl/>
        <w:spacing w:line="560" w:lineRule="exact"/>
        <w:ind w:firstLineChars="500" w:firstLine="1600"/>
        <w:jc w:val="left"/>
      </w:pPr>
      <w:r>
        <w:rPr>
          <w:rFonts w:ascii="仿宋_GB2312" w:eastAsia="仿宋_GB2312" w:hAnsi="黑体" w:hint="eastAsia"/>
          <w:sz w:val="32"/>
          <w:szCs w:val="32"/>
        </w:rPr>
        <w:t>2、部门整体支出绩效评价基础数据表</w:t>
      </w:r>
    </w:p>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 w:rsidR="00BA1E32" w:rsidRDefault="00BA1E32" w:rsidP="00BA1E32">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rsidR="00BA1E32" w:rsidRDefault="00BA1E32" w:rsidP="00BA1E32">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BA1E32" w:rsidRDefault="00BA1E32" w:rsidP="00BA1E32">
      <w:pPr>
        <w:rPr>
          <w:rFonts w:eastAsia="仿宋_GB2312"/>
          <w:kern w:val="0"/>
          <w:sz w:val="24"/>
        </w:rPr>
      </w:pPr>
      <w:r>
        <w:rPr>
          <w:rFonts w:eastAsia="仿宋_GB2312"/>
          <w:kern w:val="0"/>
          <w:sz w:val="24"/>
        </w:rPr>
        <w:t>填报单位：</w:t>
      </w:r>
      <w:r>
        <w:rPr>
          <w:rFonts w:eastAsia="仿宋_GB2312" w:hint="eastAsia"/>
          <w:kern w:val="0"/>
          <w:sz w:val="24"/>
        </w:rPr>
        <w:t>黄土铺镇人民政府</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周旭</w:t>
      </w:r>
      <w:r>
        <w:rPr>
          <w:rFonts w:eastAsia="仿宋_GB2312" w:hint="eastAsia"/>
          <w:kern w:val="0"/>
          <w:sz w:val="24"/>
        </w:rPr>
        <w:t xml:space="preserve">   </w:t>
      </w:r>
      <w:r>
        <w:rPr>
          <w:rFonts w:eastAsia="仿宋_GB2312" w:hint="eastAsia"/>
          <w:kern w:val="0"/>
          <w:sz w:val="24"/>
        </w:rPr>
        <w:t>电话：</w:t>
      </w:r>
      <w:r>
        <w:rPr>
          <w:rFonts w:eastAsia="仿宋_GB2312"/>
          <w:kern w:val="0"/>
          <w:sz w:val="24"/>
        </w:rPr>
        <w:tab/>
      </w:r>
      <w:r>
        <w:rPr>
          <w:rFonts w:eastAsia="仿宋_GB2312" w:hint="eastAsia"/>
          <w:kern w:val="0"/>
          <w:sz w:val="24"/>
        </w:rPr>
        <w:t>17680401481</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47"/>
        <w:gridCol w:w="838"/>
        <w:gridCol w:w="487"/>
        <w:gridCol w:w="2823"/>
        <w:gridCol w:w="3268"/>
        <w:gridCol w:w="636"/>
      </w:tblGrid>
      <w:tr w:rsidR="00BA1E32" w:rsidTr="00BA1E32">
        <w:trPr>
          <w:trHeight w:val="491"/>
          <w:tblHeader/>
          <w:jc w:val="center"/>
        </w:trPr>
        <w:tc>
          <w:tcPr>
            <w:tcW w:w="763" w:type="dxa"/>
            <w:vAlign w:val="center"/>
          </w:tcPr>
          <w:p w:rsidR="00BA1E32" w:rsidRDefault="00BA1E32" w:rsidP="00BA1E32">
            <w:pPr>
              <w:widowControl/>
              <w:spacing w:line="280" w:lineRule="exact"/>
              <w:jc w:val="left"/>
              <w:rPr>
                <w:rFonts w:ascii="黑体" w:eastAsia="黑体"/>
                <w:kern w:val="0"/>
                <w:sz w:val="20"/>
                <w:szCs w:val="20"/>
              </w:rPr>
            </w:pPr>
            <w:r>
              <w:rPr>
                <w:rFonts w:ascii="黑体" w:eastAsia="黑体" w:hint="eastAsia"/>
                <w:kern w:val="0"/>
                <w:sz w:val="20"/>
                <w:szCs w:val="20"/>
              </w:rPr>
              <w:t>一级指标</w:t>
            </w:r>
          </w:p>
        </w:tc>
        <w:tc>
          <w:tcPr>
            <w:tcW w:w="751"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二级指标</w:t>
            </w:r>
          </w:p>
        </w:tc>
        <w:tc>
          <w:tcPr>
            <w:tcW w:w="848"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三级</w:t>
            </w:r>
          </w:p>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指标</w:t>
            </w:r>
          </w:p>
        </w:tc>
        <w:tc>
          <w:tcPr>
            <w:tcW w:w="489"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分值</w:t>
            </w:r>
          </w:p>
        </w:tc>
        <w:tc>
          <w:tcPr>
            <w:tcW w:w="2880"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评价标准</w:t>
            </w:r>
          </w:p>
        </w:tc>
        <w:tc>
          <w:tcPr>
            <w:tcW w:w="3337"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指标说明</w:t>
            </w:r>
          </w:p>
        </w:tc>
        <w:tc>
          <w:tcPr>
            <w:tcW w:w="489" w:type="dxa"/>
            <w:vAlign w:val="center"/>
          </w:tcPr>
          <w:p w:rsidR="00BA1E32" w:rsidRDefault="00BA1E32" w:rsidP="00BA1E32">
            <w:pPr>
              <w:widowControl/>
              <w:spacing w:line="280" w:lineRule="exact"/>
              <w:jc w:val="center"/>
              <w:rPr>
                <w:rFonts w:ascii="黑体" w:eastAsia="黑体"/>
                <w:kern w:val="0"/>
                <w:sz w:val="20"/>
                <w:szCs w:val="20"/>
              </w:rPr>
            </w:pPr>
            <w:r>
              <w:rPr>
                <w:rFonts w:ascii="黑体" w:eastAsia="黑体" w:hint="eastAsia"/>
                <w:kern w:val="0"/>
                <w:sz w:val="20"/>
                <w:szCs w:val="20"/>
              </w:rPr>
              <w:t>得分</w:t>
            </w:r>
          </w:p>
        </w:tc>
      </w:tr>
      <w:tr w:rsidR="00BA1E32" w:rsidTr="00BA1E32">
        <w:trPr>
          <w:trHeight w:val="1616"/>
          <w:jc w:val="center"/>
        </w:trPr>
        <w:tc>
          <w:tcPr>
            <w:tcW w:w="763"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投入</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751"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预算配置</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5</w:t>
            </w:r>
            <w:r>
              <w:rPr>
                <w:kern w:val="0"/>
                <w:sz w:val="24"/>
              </w:rPr>
              <w:t xml:space="preserve">　</w:t>
            </w:r>
          </w:p>
        </w:tc>
      </w:tr>
      <w:tr w:rsidR="00BA1E32" w:rsidTr="00BA1E32">
        <w:trPr>
          <w:trHeight w:val="1214"/>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hint="eastAsia"/>
                <w:color w:val="0000FF"/>
                <w:kern w:val="0"/>
                <w:sz w:val="20"/>
                <w:szCs w:val="20"/>
              </w:rPr>
              <w:t>5</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5</w:t>
            </w:r>
            <w:r>
              <w:rPr>
                <w:kern w:val="0"/>
                <w:sz w:val="24"/>
              </w:rPr>
              <w:t xml:space="preserve">　</w:t>
            </w:r>
          </w:p>
        </w:tc>
      </w:tr>
      <w:tr w:rsidR="00BA1E32" w:rsidTr="00BA1E32">
        <w:trPr>
          <w:trHeight w:val="1214"/>
          <w:jc w:val="center"/>
        </w:trPr>
        <w:tc>
          <w:tcPr>
            <w:tcW w:w="763"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rsidR="00BA1E32" w:rsidRDefault="00BA1E32" w:rsidP="00BA1E32">
            <w:pPr>
              <w:spacing w:line="280" w:lineRule="exact"/>
              <w:jc w:val="left"/>
              <w:rPr>
                <w:rFonts w:eastAsia="仿宋_GB2312"/>
                <w:kern w:val="0"/>
                <w:sz w:val="20"/>
                <w:szCs w:val="20"/>
              </w:rPr>
            </w:pPr>
          </w:p>
          <w:p w:rsidR="00BA1E32" w:rsidRDefault="00BA1E32" w:rsidP="00BA1E32">
            <w:pPr>
              <w:spacing w:line="280" w:lineRule="exact"/>
              <w:jc w:val="left"/>
              <w:rPr>
                <w:rFonts w:eastAsia="仿宋_GB2312"/>
                <w:kern w:val="0"/>
                <w:sz w:val="20"/>
                <w:szCs w:val="20"/>
              </w:rPr>
            </w:pPr>
          </w:p>
        </w:tc>
        <w:tc>
          <w:tcPr>
            <w:tcW w:w="751"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预算执行</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5</w:t>
            </w:r>
          </w:p>
        </w:tc>
      </w:tr>
      <w:tr w:rsidR="00BA1E32" w:rsidTr="00BA1E32">
        <w:trPr>
          <w:trHeight w:val="858"/>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5</w:t>
            </w:r>
          </w:p>
        </w:tc>
      </w:tr>
      <w:tr w:rsidR="00BA1E32" w:rsidTr="00BA1E32">
        <w:trPr>
          <w:trHeight w:val="1279"/>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2023</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5</w:t>
            </w:r>
            <w:r>
              <w:rPr>
                <w:kern w:val="0"/>
                <w:sz w:val="24"/>
              </w:rPr>
              <w:t xml:space="preserve">　</w:t>
            </w:r>
          </w:p>
        </w:tc>
      </w:tr>
      <w:tr w:rsidR="00BA1E32" w:rsidTr="00BA1E32">
        <w:trPr>
          <w:trHeight w:val="1136"/>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2023</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5</w:t>
            </w:r>
          </w:p>
        </w:tc>
      </w:tr>
      <w:tr w:rsidR="00BA1E32" w:rsidTr="00BA1E32">
        <w:trPr>
          <w:trHeight w:val="1489"/>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预算管理</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7</w:t>
            </w:r>
            <w:r>
              <w:rPr>
                <w:kern w:val="0"/>
                <w:sz w:val="24"/>
              </w:rPr>
              <w:t xml:space="preserve">　</w:t>
            </w:r>
          </w:p>
        </w:tc>
      </w:tr>
      <w:tr w:rsidR="00BA1E32" w:rsidTr="00BA1E32">
        <w:trPr>
          <w:trHeight w:val="858"/>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7</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7</w:t>
            </w:r>
          </w:p>
        </w:tc>
      </w:tr>
      <w:tr w:rsidR="00BA1E32" w:rsidTr="00BA1E32">
        <w:trPr>
          <w:trHeight w:val="858"/>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6</w:t>
            </w:r>
          </w:p>
        </w:tc>
      </w:tr>
      <w:tr w:rsidR="00BA1E32" w:rsidTr="00BA1E32">
        <w:trPr>
          <w:trHeight w:val="1455"/>
          <w:jc w:val="center"/>
        </w:trPr>
        <w:tc>
          <w:tcPr>
            <w:tcW w:w="763" w:type="dxa"/>
            <w:vMerge/>
            <w:vAlign w:val="center"/>
          </w:tcPr>
          <w:p w:rsidR="00BA1E32" w:rsidRDefault="00BA1E32" w:rsidP="00BA1E32">
            <w:pPr>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BA1E32" w:rsidRDefault="00BA1E32" w:rsidP="00BA1E32">
            <w:pPr>
              <w:widowControl/>
              <w:spacing w:line="280" w:lineRule="exact"/>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BA1E32" w:rsidRDefault="00BA1E32" w:rsidP="00BA1E32">
            <w:pPr>
              <w:widowControl/>
              <w:spacing w:line="280" w:lineRule="exact"/>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7</w:t>
            </w:r>
          </w:p>
        </w:tc>
      </w:tr>
      <w:tr w:rsidR="00BA1E32" w:rsidTr="00BA1E32">
        <w:trPr>
          <w:trHeight w:val="2179"/>
          <w:jc w:val="center"/>
        </w:trPr>
        <w:tc>
          <w:tcPr>
            <w:tcW w:w="763" w:type="dxa"/>
            <w:vMerge w:val="restart"/>
            <w:vAlign w:val="center"/>
          </w:tcPr>
          <w:p w:rsidR="00BA1E32" w:rsidRDefault="00BA1E32" w:rsidP="00BA1E32">
            <w:pPr>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p>
          <w:p w:rsidR="00BA1E32" w:rsidRDefault="00BA1E32" w:rsidP="00BA1E32">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751" w:type="dxa"/>
            <w:vMerge w:val="restart"/>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预算管理</w:t>
            </w:r>
          </w:p>
          <w:p w:rsidR="00BA1E32" w:rsidRDefault="00BA1E32" w:rsidP="00BA1E32">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5</w:t>
            </w:r>
          </w:p>
        </w:tc>
      </w:tr>
      <w:tr w:rsidR="00BA1E32" w:rsidTr="00BA1E32">
        <w:trPr>
          <w:trHeight w:val="1455"/>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4.5</w:t>
            </w:r>
            <w:r>
              <w:rPr>
                <w:kern w:val="0"/>
                <w:sz w:val="24"/>
              </w:rPr>
              <w:t xml:space="preserve">　</w:t>
            </w:r>
          </w:p>
        </w:tc>
      </w:tr>
      <w:tr w:rsidR="00BA1E32" w:rsidTr="00BA1E32">
        <w:trPr>
          <w:trHeight w:val="1214"/>
          <w:jc w:val="center"/>
        </w:trPr>
        <w:tc>
          <w:tcPr>
            <w:tcW w:w="763"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产出及效率</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p>
        </w:tc>
        <w:tc>
          <w:tcPr>
            <w:tcW w:w="751"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职责履行</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2023</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8</w:t>
            </w:r>
            <w:r>
              <w:rPr>
                <w:kern w:val="0"/>
                <w:sz w:val="24"/>
              </w:rPr>
              <w:t xml:space="preserve">　</w:t>
            </w:r>
          </w:p>
        </w:tc>
      </w:tr>
      <w:tr w:rsidR="00BA1E32" w:rsidTr="00BA1E32">
        <w:trPr>
          <w:trHeight w:val="491"/>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BA1E32" w:rsidRDefault="00BA1E32" w:rsidP="00BA1E32">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经济</w:t>
            </w:r>
          </w:p>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4</w:t>
            </w:r>
          </w:p>
        </w:tc>
      </w:tr>
      <w:tr w:rsidR="00BA1E32" w:rsidTr="00BA1E32">
        <w:trPr>
          <w:trHeight w:val="491"/>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社会</w:t>
            </w:r>
          </w:p>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ign w:val="center"/>
          </w:tcPr>
          <w:p w:rsidR="00BA1E32" w:rsidRDefault="00BA1E32" w:rsidP="00BA1E32">
            <w:pPr>
              <w:widowControl/>
              <w:spacing w:line="280" w:lineRule="exact"/>
              <w:jc w:val="left"/>
              <w:rPr>
                <w:rFonts w:eastAsia="仿宋_GB2312"/>
                <w:kern w:val="0"/>
                <w:sz w:val="20"/>
                <w:szCs w:val="20"/>
              </w:rPr>
            </w:pPr>
          </w:p>
        </w:tc>
        <w:tc>
          <w:tcPr>
            <w:tcW w:w="6217" w:type="dxa"/>
            <w:gridSpan w:val="2"/>
            <w:vMerge/>
            <w:vAlign w:val="center"/>
          </w:tcPr>
          <w:p w:rsidR="00BA1E32" w:rsidRDefault="00BA1E32" w:rsidP="00BA1E32">
            <w:pPr>
              <w:widowControl/>
              <w:spacing w:line="280" w:lineRule="exact"/>
              <w:jc w:val="left"/>
              <w:rPr>
                <w:rFonts w:eastAsia="仿宋_GB2312"/>
                <w:kern w:val="0"/>
                <w:sz w:val="20"/>
                <w:szCs w:val="20"/>
              </w:rPr>
            </w:pP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4</w:t>
            </w:r>
          </w:p>
        </w:tc>
      </w:tr>
      <w:tr w:rsidR="00BA1E32" w:rsidTr="00BA1E32">
        <w:trPr>
          <w:trHeight w:val="1068"/>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行政</w:t>
            </w:r>
          </w:p>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6</w:t>
            </w:r>
          </w:p>
        </w:tc>
      </w:tr>
      <w:tr w:rsidR="00BA1E32" w:rsidTr="00BA1E32">
        <w:trPr>
          <w:trHeight w:val="1279"/>
          <w:jc w:val="center"/>
        </w:trPr>
        <w:tc>
          <w:tcPr>
            <w:tcW w:w="763" w:type="dxa"/>
            <w:vMerge/>
            <w:vAlign w:val="center"/>
          </w:tcPr>
          <w:p w:rsidR="00BA1E32" w:rsidRDefault="00BA1E32" w:rsidP="00BA1E32">
            <w:pPr>
              <w:widowControl/>
              <w:spacing w:line="280" w:lineRule="exact"/>
              <w:jc w:val="left"/>
              <w:rPr>
                <w:rFonts w:eastAsia="仿宋_GB2312"/>
                <w:kern w:val="0"/>
                <w:sz w:val="20"/>
                <w:szCs w:val="20"/>
              </w:rPr>
            </w:pPr>
          </w:p>
        </w:tc>
        <w:tc>
          <w:tcPr>
            <w:tcW w:w="751" w:type="dxa"/>
            <w:vMerge/>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vAlign w:val="center"/>
          </w:tcPr>
          <w:p w:rsidR="00BA1E32" w:rsidRDefault="00BA1E32" w:rsidP="00BA1E32">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3337" w:type="dxa"/>
            <w:vAlign w:val="center"/>
          </w:tcPr>
          <w:p w:rsidR="00BA1E32" w:rsidRDefault="00BA1E32" w:rsidP="00BA1E32">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vAlign w:val="center"/>
          </w:tcPr>
          <w:p w:rsidR="00BA1E32" w:rsidRDefault="00BA1E32" w:rsidP="00BA1E32">
            <w:pPr>
              <w:widowControl/>
              <w:spacing w:line="280" w:lineRule="exact"/>
              <w:jc w:val="left"/>
              <w:rPr>
                <w:kern w:val="0"/>
                <w:sz w:val="24"/>
              </w:rPr>
            </w:pPr>
            <w:r>
              <w:rPr>
                <w:kern w:val="0"/>
                <w:sz w:val="24"/>
              </w:rPr>
              <w:t xml:space="preserve">　</w:t>
            </w:r>
            <w:r>
              <w:rPr>
                <w:rFonts w:hint="eastAsia"/>
                <w:kern w:val="0"/>
                <w:sz w:val="24"/>
              </w:rPr>
              <w:t>6</w:t>
            </w:r>
          </w:p>
        </w:tc>
      </w:tr>
      <w:tr w:rsidR="00BA1E32" w:rsidTr="00BA1E32">
        <w:trPr>
          <w:trHeight w:val="249"/>
          <w:jc w:val="center"/>
        </w:trPr>
        <w:tc>
          <w:tcPr>
            <w:tcW w:w="763" w:type="dxa"/>
            <w:vAlign w:val="center"/>
          </w:tcPr>
          <w:p w:rsidR="00BA1E32" w:rsidRDefault="00BA1E32" w:rsidP="00BA1E32">
            <w:pPr>
              <w:widowControl/>
              <w:spacing w:line="280" w:lineRule="exact"/>
              <w:jc w:val="left"/>
              <w:rPr>
                <w:rFonts w:eastAsia="仿宋_GB2312"/>
                <w:kern w:val="0"/>
                <w:sz w:val="20"/>
                <w:szCs w:val="20"/>
              </w:rPr>
            </w:pPr>
            <w:r>
              <w:rPr>
                <w:rFonts w:eastAsia="仿宋_GB2312" w:hint="eastAsia"/>
                <w:kern w:val="0"/>
                <w:sz w:val="20"/>
                <w:szCs w:val="20"/>
              </w:rPr>
              <w:t>合计</w:t>
            </w:r>
          </w:p>
        </w:tc>
        <w:tc>
          <w:tcPr>
            <w:tcW w:w="751" w:type="dxa"/>
            <w:vAlign w:val="center"/>
          </w:tcPr>
          <w:p w:rsidR="00BA1E32" w:rsidRDefault="00BA1E32" w:rsidP="00BA1E32">
            <w:pPr>
              <w:widowControl/>
              <w:spacing w:line="280" w:lineRule="exact"/>
              <w:jc w:val="left"/>
              <w:rPr>
                <w:rFonts w:eastAsia="仿宋_GB2312"/>
                <w:kern w:val="0"/>
                <w:sz w:val="20"/>
                <w:szCs w:val="20"/>
              </w:rPr>
            </w:pPr>
          </w:p>
        </w:tc>
        <w:tc>
          <w:tcPr>
            <w:tcW w:w="848" w:type="dxa"/>
            <w:vAlign w:val="center"/>
          </w:tcPr>
          <w:p w:rsidR="00BA1E32" w:rsidRDefault="00BA1E32" w:rsidP="00BA1E32">
            <w:pPr>
              <w:widowControl/>
              <w:spacing w:line="280" w:lineRule="exact"/>
              <w:jc w:val="center"/>
              <w:rPr>
                <w:rFonts w:eastAsia="仿宋_GB2312"/>
                <w:kern w:val="0"/>
                <w:sz w:val="20"/>
                <w:szCs w:val="20"/>
              </w:rPr>
            </w:pPr>
          </w:p>
        </w:tc>
        <w:tc>
          <w:tcPr>
            <w:tcW w:w="489" w:type="dxa"/>
            <w:vAlign w:val="center"/>
          </w:tcPr>
          <w:p w:rsidR="00BA1E32" w:rsidRDefault="00BA1E32" w:rsidP="00BA1E32">
            <w:pPr>
              <w:widowControl/>
              <w:spacing w:line="280" w:lineRule="exact"/>
              <w:jc w:val="center"/>
              <w:rPr>
                <w:rFonts w:eastAsia="仿宋_GB2312"/>
                <w:kern w:val="0"/>
                <w:sz w:val="20"/>
                <w:szCs w:val="20"/>
              </w:rPr>
            </w:pPr>
          </w:p>
        </w:tc>
        <w:tc>
          <w:tcPr>
            <w:tcW w:w="2880" w:type="dxa"/>
            <w:vAlign w:val="center"/>
          </w:tcPr>
          <w:p w:rsidR="00BA1E32" w:rsidRDefault="00BA1E32" w:rsidP="00BA1E32">
            <w:pPr>
              <w:widowControl/>
              <w:spacing w:line="280" w:lineRule="exact"/>
              <w:jc w:val="left"/>
              <w:rPr>
                <w:rFonts w:eastAsia="仿宋_GB2312"/>
                <w:kern w:val="0"/>
                <w:sz w:val="20"/>
                <w:szCs w:val="20"/>
              </w:rPr>
            </w:pPr>
          </w:p>
        </w:tc>
        <w:tc>
          <w:tcPr>
            <w:tcW w:w="3337" w:type="dxa"/>
            <w:vAlign w:val="center"/>
          </w:tcPr>
          <w:p w:rsidR="00BA1E32" w:rsidRDefault="00BA1E32" w:rsidP="00BA1E32">
            <w:pPr>
              <w:widowControl/>
              <w:spacing w:line="280" w:lineRule="exact"/>
              <w:jc w:val="left"/>
              <w:rPr>
                <w:rFonts w:eastAsia="仿宋_GB2312"/>
                <w:kern w:val="0"/>
                <w:sz w:val="20"/>
                <w:szCs w:val="20"/>
              </w:rPr>
            </w:pPr>
          </w:p>
        </w:tc>
        <w:tc>
          <w:tcPr>
            <w:tcW w:w="489" w:type="dxa"/>
            <w:vAlign w:val="center"/>
          </w:tcPr>
          <w:p w:rsidR="00BA1E32" w:rsidRDefault="00BA1E32" w:rsidP="00BA1E32">
            <w:pPr>
              <w:widowControl/>
              <w:spacing w:line="280" w:lineRule="exact"/>
              <w:jc w:val="left"/>
              <w:rPr>
                <w:kern w:val="0"/>
                <w:sz w:val="24"/>
              </w:rPr>
            </w:pPr>
            <w:r>
              <w:rPr>
                <w:rFonts w:hint="eastAsia"/>
                <w:kern w:val="0"/>
                <w:sz w:val="24"/>
              </w:rPr>
              <w:t>94.5</w:t>
            </w:r>
          </w:p>
        </w:tc>
      </w:tr>
    </w:tbl>
    <w:p w:rsidR="00BA1E32" w:rsidRDefault="00BA1E32" w:rsidP="00BA1E32">
      <w:pPr>
        <w:spacing w:line="360" w:lineRule="auto"/>
        <w:jc w:val="center"/>
        <w:rPr>
          <w:rFonts w:eastAsia="方正小标宋_GBK"/>
          <w:kern w:val="0"/>
          <w:sz w:val="36"/>
          <w:szCs w:val="36"/>
        </w:rPr>
      </w:pPr>
      <w:r>
        <w:rPr>
          <w:rFonts w:eastAsia="黑体"/>
          <w:sz w:val="28"/>
          <w:szCs w:val="28"/>
        </w:rPr>
        <w:br w:type="page"/>
      </w:r>
      <w:r>
        <w:rPr>
          <w:rFonts w:eastAsia="方正小标宋_GBK"/>
          <w:kern w:val="0"/>
          <w:sz w:val="36"/>
          <w:szCs w:val="36"/>
        </w:rPr>
        <w:lastRenderedPageBreak/>
        <w:t>部门</w:t>
      </w:r>
      <w:r>
        <w:rPr>
          <w:rFonts w:eastAsia="方正小标宋_GBK" w:hint="eastAsia"/>
          <w:kern w:val="0"/>
          <w:sz w:val="36"/>
          <w:szCs w:val="36"/>
        </w:rPr>
        <w:t>整体</w:t>
      </w:r>
      <w:r>
        <w:rPr>
          <w:rFonts w:eastAsia="方正小标宋_GBK"/>
          <w:kern w:val="0"/>
          <w:sz w:val="36"/>
          <w:szCs w:val="36"/>
        </w:rPr>
        <w:t>支出绩效评价基础数据表</w:t>
      </w:r>
    </w:p>
    <w:p w:rsidR="00BA1E32" w:rsidRDefault="00BA1E32" w:rsidP="00BA1E32">
      <w:pPr>
        <w:spacing w:line="360" w:lineRule="auto"/>
        <w:jc w:val="left"/>
        <w:rPr>
          <w:rFonts w:eastAsia="仿宋_GB2312"/>
          <w:kern w:val="0"/>
          <w:sz w:val="24"/>
        </w:rPr>
      </w:pPr>
      <w:r>
        <w:rPr>
          <w:rFonts w:eastAsia="仿宋_GB2312"/>
          <w:kern w:val="0"/>
          <w:sz w:val="24"/>
        </w:rPr>
        <w:t>填报单位：</w:t>
      </w:r>
      <w:r>
        <w:rPr>
          <w:rFonts w:eastAsia="仿宋_GB2312" w:hint="eastAsia"/>
          <w:kern w:val="0"/>
          <w:sz w:val="24"/>
        </w:rPr>
        <w:t>祁东县黄土铺镇人民政府</w:t>
      </w:r>
      <w:r>
        <w:rPr>
          <w:rFonts w:eastAsia="仿宋_GB2312" w:hint="eastAsia"/>
          <w:kern w:val="0"/>
          <w:sz w:val="24"/>
        </w:rPr>
        <w:t xml:space="preserve">  </w:t>
      </w:r>
      <w:r>
        <w:rPr>
          <w:rFonts w:eastAsia="仿宋_GB2312" w:hint="eastAsia"/>
          <w:kern w:val="0"/>
          <w:sz w:val="24"/>
        </w:rPr>
        <w:t>填报人：周旭</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17680401481</w:t>
      </w:r>
    </w:p>
    <w:tbl>
      <w:tblPr>
        <w:tblpPr w:leftFromText="180" w:rightFromText="180" w:vertAnchor="text" w:tblpXSpec="center" w:tblpY="1"/>
        <w:tblOverlap w:val="never"/>
        <w:tblW w:w="9464" w:type="dxa"/>
        <w:jc w:val="center"/>
        <w:tblLayout w:type="fixed"/>
        <w:tblLook w:val="04A0" w:firstRow="1" w:lastRow="0" w:firstColumn="1" w:lastColumn="0" w:noHBand="0" w:noVBand="1"/>
      </w:tblPr>
      <w:tblGrid>
        <w:gridCol w:w="3354"/>
        <w:gridCol w:w="2038"/>
        <w:gridCol w:w="2316"/>
        <w:gridCol w:w="1756"/>
      </w:tblGrid>
      <w:tr w:rsidR="00BA1E32" w:rsidTr="00BA1E32">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eastAsia="仿宋_GB2312"/>
                <w:kern w:val="0"/>
                <w:szCs w:val="21"/>
              </w:rPr>
            </w:pPr>
            <w:r>
              <w:rPr>
                <w:rFonts w:eastAsia="仿宋_GB2312"/>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eastAsia="仿宋_GB2312"/>
                <w:b/>
                <w:bCs/>
                <w:kern w:val="0"/>
                <w:szCs w:val="21"/>
              </w:rPr>
            </w:pPr>
            <w:r>
              <w:rPr>
                <w:rFonts w:eastAsia="仿宋_GB2312"/>
                <w:b/>
                <w:bCs/>
                <w:kern w:val="0"/>
                <w:szCs w:val="21"/>
              </w:rPr>
              <w:t>编制数</w:t>
            </w:r>
          </w:p>
        </w:tc>
        <w:tc>
          <w:tcPr>
            <w:tcW w:w="2316"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eastAsia="仿宋_GB2312"/>
                <w:b/>
                <w:bCs/>
                <w:kern w:val="0"/>
                <w:szCs w:val="21"/>
              </w:rPr>
            </w:pPr>
            <w:r>
              <w:rPr>
                <w:rFonts w:eastAsia="仿宋_GB2312" w:hint="eastAsia"/>
                <w:b/>
                <w:bCs/>
                <w:kern w:val="0"/>
                <w:szCs w:val="21"/>
              </w:rPr>
              <w:t>2023</w:t>
            </w:r>
            <w:r>
              <w:rPr>
                <w:rFonts w:eastAsia="仿宋_GB2312" w:hint="eastAsia"/>
                <w:b/>
                <w:bCs/>
                <w:kern w:val="0"/>
                <w:szCs w:val="21"/>
              </w:rPr>
              <w:t>年</w:t>
            </w:r>
            <w:r>
              <w:rPr>
                <w:rFonts w:eastAsia="仿宋_GB2312"/>
                <w:b/>
                <w:bCs/>
                <w:kern w:val="0"/>
                <w:szCs w:val="21"/>
              </w:rPr>
              <w:t>实际在职人数</w:t>
            </w:r>
          </w:p>
        </w:tc>
        <w:tc>
          <w:tcPr>
            <w:tcW w:w="1756"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eastAsia="仿宋_GB2312"/>
                <w:b/>
                <w:bCs/>
                <w:kern w:val="0"/>
                <w:szCs w:val="21"/>
              </w:rPr>
            </w:pPr>
            <w:r>
              <w:rPr>
                <w:rFonts w:eastAsia="仿宋_GB2312"/>
                <w:b/>
                <w:bCs/>
                <w:kern w:val="0"/>
                <w:szCs w:val="21"/>
              </w:rPr>
              <w:t>控制率</w:t>
            </w:r>
          </w:p>
        </w:tc>
      </w:tr>
      <w:tr w:rsidR="00BA1E32" w:rsidTr="00401EE6">
        <w:trPr>
          <w:trHeight w:val="83"/>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p>
        </w:tc>
        <w:tc>
          <w:tcPr>
            <w:tcW w:w="2038"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r w:rsidR="00882DDC">
              <w:rPr>
                <w:rFonts w:eastAsia="仿宋_GB2312" w:hint="eastAsia"/>
                <w:kern w:val="0"/>
                <w:szCs w:val="21"/>
              </w:rPr>
              <w:t>85</w:t>
            </w:r>
          </w:p>
        </w:tc>
        <w:tc>
          <w:tcPr>
            <w:tcW w:w="2316" w:type="dxa"/>
            <w:tcBorders>
              <w:top w:val="single" w:sz="4" w:space="0" w:color="auto"/>
              <w:left w:val="nil"/>
              <w:bottom w:val="single" w:sz="4" w:space="0" w:color="auto"/>
              <w:right w:val="single" w:sz="4" w:space="0" w:color="auto"/>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85</w:t>
            </w:r>
            <w:r w:rsidR="00BA1E32">
              <w:rPr>
                <w:rFonts w:eastAsia="仿宋_GB2312"/>
                <w:kern w:val="0"/>
                <w:szCs w:val="21"/>
              </w:rPr>
              <w:t xml:space="preserve">　</w:t>
            </w:r>
          </w:p>
        </w:tc>
        <w:tc>
          <w:tcPr>
            <w:tcW w:w="1756"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100%</w:t>
            </w:r>
            <w:r>
              <w:rPr>
                <w:rFonts w:eastAsia="仿宋_GB2312"/>
                <w:kern w:val="0"/>
                <w:szCs w:val="21"/>
              </w:rPr>
              <w:t xml:space="preserve">　</w:t>
            </w:r>
          </w:p>
        </w:tc>
      </w:tr>
      <w:tr w:rsidR="00BA1E32" w:rsidTr="00BA1E32">
        <w:trPr>
          <w:trHeight w:val="465"/>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center"/>
              <w:rPr>
                <w:rFonts w:eastAsia="仿宋_GB2312"/>
                <w:kern w:val="0"/>
                <w:szCs w:val="21"/>
              </w:rPr>
            </w:pPr>
            <w:r>
              <w:rPr>
                <w:rFonts w:eastAsia="仿宋_GB2312"/>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b/>
                <w:bCs/>
                <w:kern w:val="0"/>
                <w:szCs w:val="21"/>
              </w:rPr>
            </w:pPr>
            <w:r>
              <w:rPr>
                <w:rFonts w:eastAsia="仿宋_GB2312" w:hint="eastAsia"/>
                <w:b/>
                <w:bCs/>
                <w:kern w:val="0"/>
                <w:szCs w:val="21"/>
              </w:rPr>
              <w:t>2022</w:t>
            </w:r>
            <w:r w:rsidR="00BA1E32">
              <w:rPr>
                <w:rFonts w:eastAsia="仿宋_GB2312" w:hint="eastAsia"/>
                <w:b/>
                <w:bCs/>
                <w:kern w:val="0"/>
                <w:szCs w:val="21"/>
              </w:rPr>
              <w:t>年</w:t>
            </w:r>
            <w:r w:rsidR="00BA1E32">
              <w:rPr>
                <w:rFonts w:eastAsia="仿宋_GB2312"/>
                <w:b/>
                <w:bCs/>
                <w:kern w:val="0"/>
                <w:szCs w:val="21"/>
              </w:rPr>
              <w:t>决算数</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b/>
                <w:bCs/>
                <w:kern w:val="0"/>
                <w:szCs w:val="21"/>
              </w:rPr>
            </w:pPr>
            <w:r>
              <w:rPr>
                <w:rFonts w:eastAsia="仿宋_GB2312" w:hint="eastAsia"/>
                <w:b/>
                <w:bCs/>
                <w:kern w:val="0"/>
                <w:szCs w:val="21"/>
              </w:rPr>
              <w:t>2023</w:t>
            </w:r>
            <w:r>
              <w:rPr>
                <w:rFonts w:eastAsia="仿宋_GB2312" w:hint="eastAsia"/>
                <w:b/>
                <w:bCs/>
                <w:kern w:val="0"/>
                <w:szCs w:val="21"/>
              </w:rPr>
              <w:t>年</w:t>
            </w:r>
            <w:r>
              <w:rPr>
                <w:rFonts w:eastAsia="仿宋_GB2312"/>
                <w:b/>
                <w:bCs/>
                <w:kern w:val="0"/>
                <w:szCs w:val="21"/>
              </w:rPr>
              <w:t>预算数</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b/>
                <w:bCs/>
                <w:kern w:val="0"/>
                <w:szCs w:val="21"/>
              </w:rPr>
            </w:pPr>
            <w:r>
              <w:rPr>
                <w:rFonts w:eastAsia="仿宋_GB2312" w:hint="eastAsia"/>
                <w:b/>
                <w:bCs/>
                <w:kern w:val="0"/>
                <w:szCs w:val="21"/>
              </w:rPr>
              <w:t>2023</w:t>
            </w:r>
            <w:r>
              <w:rPr>
                <w:rFonts w:eastAsia="仿宋_GB2312" w:hint="eastAsia"/>
                <w:b/>
                <w:bCs/>
                <w:kern w:val="0"/>
                <w:szCs w:val="21"/>
              </w:rPr>
              <w:t>年</w:t>
            </w:r>
            <w:r>
              <w:rPr>
                <w:rFonts w:eastAsia="仿宋_GB2312"/>
                <w:b/>
                <w:bCs/>
                <w:kern w:val="0"/>
                <w:szCs w:val="21"/>
              </w:rPr>
              <w:t>决算数</w:t>
            </w:r>
          </w:p>
        </w:tc>
      </w:tr>
      <w:tr w:rsidR="00BA1E32" w:rsidTr="00BA1E32">
        <w:trPr>
          <w:trHeight w:val="400"/>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三公经费</w:t>
            </w:r>
          </w:p>
        </w:tc>
        <w:tc>
          <w:tcPr>
            <w:tcW w:w="2038"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4</w:t>
            </w:r>
          </w:p>
        </w:tc>
        <w:tc>
          <w:tcPr>
            <w:tcW w:w="2316"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3.456</w:t>
            </w:r>
          </w:p>
        </w:tc>
        <w:tc>
          <w:tcPr>
            <w:tcW w:w="1756"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3.456</w:t>
            </w: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c>
          <w:tcPr>
            <w:tcW w:w="2316" w:type="dxa"/>
            <w:tcBorders>
              <w:top w:val="single" w:sz="4" w:space="0" w:color="auto"/>
              <w:left w:val="nil"/>
              <w:bottom w:val="single" w:sz="4" w:space="0" w:color="auto"/>
              <w:right w:val="single" w:sz="4" w:space="0" w:color="000000"/>
            </w:tcBorders>
          </w:tcPr>
          <w:p w:rsidR="00BA1E32" w:rsidRDefault="00BA1E32" w:rsidP="00BA1E32">
            <w:pPr>
              <w:jc w:val="cente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rsidR="00BA1E32" w:rsidRDefault="00BA1E32" w:rsidP="00BA1E32">
            <w:pPr>
              <w:jc w:val="center"/>
              <w:rPr>
                <w:rFonts w:eastAsia="仿宋_GB2312"/>
                <w:kern w:val="0"/>
                <w:szCs w:val="21"/>
              </w:rPr>
            </w:pPr>
            <w:r>
              <w:rPr>
                <w:rFonts w:eastAsia="仿宋_GB2312" w:hint="eastAsia"/>
                <w:kern w:val="0"/>
                <w:szCs w:val="21"/>
              </w:rPr>
              <w:t>0</w:t>
            </w:r>
          </w:p>
        </w:tc>
      </w:tr>
      <w:tr w:rsidR="00BA1E32" w:rsidTr="00BA1E32">
        <w:trPr>
          <w:trHeight w:val="36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0</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BA1E32" w:rsidTr="00BA1E32">
        <w:trPr>
          <w:trHeight w:val="30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4</w:t>
            </w:r>
          </w:p>
        </w:tc>
        <w:tc>
          <w:tcPr>
            <w:tcW w:w="2316"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3.456</w:t>
            </w:r>
          </w:p>
        </w:tc>
        <w:tc>
          <w:tcPr>
            <w:tcW w:w="1756" w:type="dxa"/>
            <w:tcBorders>
              <w:top w:val="single" w:sz="4" w:space="0" w:color="auto"/>
              <w:left w:val="nil"/>
              <w:bottom w:val="single" w:sz="4" w:space="0" w:color="auto"/>
              <w:right w:val="single" w:sz="4" w:space="0" w:color="000000"/>
            </w:tcBorders>
            <w:vAlign w:val="center"/>
          </w:tcPr>
          <w:p w:rsidR="00BA1E32" w:rsidRDefault="00882DDC" w:rsidP="00BA1E32">
            <w:pPr>
              <w:widowControl/>
              <w:jc w:val="center"/>
              <w:rPr>
                <w:rFonts w:eastAsia="仿宋_GB2312"/>
                <w:kern w:val="0"/>
                <w:szCs w:val="21"/>
              </w:rPr>
            </w:pPr>
            <w:r>
              <w:rPr>
                <w:rFonts w:eastAsia="仿宋_GB2312" w:hint="eastAsia"/>
                <w:kern w:val="0"/>
                <w:szCs w:val="21"/>
              </w:rPr>
              <w:t>3.456</w:t>
            </w:r>
          </w:p>
        </w:tc>
      </w:tr>
      <w:tr w:rsidR="00BA1E32" w:rsidTr="00BA1E32">
        <w:trPr>
          <w:trHeight w:val="32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项目支出：</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1</w:t>
            </w:r>
            <w:r>
              <w:rPr>
                <w:rFonts w:eastAsia="仿宋_GB2312"/>
                <w:kern w:val="0"/>
                <w:szCs w:val="21"/>
              </w:rPr>
              <w:t>、业务工作专项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r>
      <w:tr w:rsidR="00882DDC" w:rsidTr="00BA1E32">
        <w:trPr>
          <w:trHeight w:val="215"/>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rsidP="00882DDC">
            <w:pPr>
              <w:widowControl/>
              <w:ind w:firstLineChars="450" w:firstLine="945"/>
              <w:jc w:val="left"/>
              <w:rPr>
                <w:rFonts w:eastAsia="仿宋_GB2312"/>
                <w:kern w:val="0"/>
                <w:szCs w:val="21"/>
              </w:rPr>
            </w:pPr>
            <w:r>
              <w:rPr>
                <w:rFonts w:ascii="仿宋_GB2312"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882DDC">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882DDC">
            <w:pPr>
              <w:widowControl/>
              <w:jc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rsidP="00882DDC">
            <w:pPr>
              <w:widowControl/>
              <w:jc w:val="center"/>
              <w:rPr>
                <w:rFonts w:eastAsia="仿宋_GB2312"/>
                <w:kern w:val="0"/>
                <w:szCs w:val="21"/>
              </w:rPr>
            </w:pP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kern w:val="0"/>
                <w:szCs w:val="21"/>
              </w:rPr>
              <w:t xml:space="preserve">  2</w:t>
            </w:r>
            <w:r>
              <w:rPr>
                <w:rFonts w:eastAsia="仿宋_GB2312"/>
                <w:kern w:val="0"/>
                <w:szCs w:val="21"/>
              </w:rPr>
              <w:t>、运行维护专项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r>
      <w:tr w:rsidR="00BA1E32" w:rsidTr="00BA1E32">
        <w:trPr>
          <w:trHeight w:val="30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ind w:firstLineChars="450" w:firstLine="945"/>
              <w:jc w:val="left"/>
              <w:rPr>
                <w:rFonts w:eastAsia="仿宋_GB2312"/>
                <w:kern w:val="0"/>
                <w:szCs w:val="21"/>
              </w:rPr>
            </w:pPr>
            <w:r>
              <w:rPr>
                <w:rFonts w:ascii="仿宋_GB2312"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p>
        </w:tc>
      </w:tr>
      <w:tr w:rsidR="00BA1E32"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BA1E32" w:rsidRDefault="00BA1E32" w:rsidP="00BA1E32">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、县级专项资金（一个专项一行）</w:t>
            </w:r>
          </w:p>
        </w:tc>
        <w:tc>
          <w:tcPr>
            <w:tcW w:w="2038"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BA1E32" w:rsidRDefault="00BA1E32" w:rsidP="00BA1E32">
            <w:pPr>
              <w:widowControl/>
              <w:jc w:val="center"/>
              <w:rPr>
                <w:rFonts w:eastAsia="仿宋_GB2312"/>
                <w:kern w:val="0"/>
                <w:szCs w:val="21"/>
              </w:rPr>
            </w:pPr>
            <w:r>
              <w:rPr>
                <w:rFonts w:eastAsia="仿宋_GB2312"/>
                <w:kern w:val="0"/>
                <w:szCs w:val="21"/>
              </w:rPr>
              <w:t xml:space="preserve">　</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项目支出）乡镇社保基金追缴工作经费（社保服务中心）分配到社保中心调剂到</w:t>
            </w:r>
            <w:r>
              <w:rPr>
                <w:rFonts w:hint="eastAsia"/>
                <w:color w:val="3F3F3F"/>
                <w:sz w:val="18"/>
                <w:szCs w:val="18"/>
              </w:rPr>
              <w:t xml:space="preserve"> </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391.96</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乡财中心拨乡镇财政监管经费</w:t>
            </w:r>
            <w:r>
              <w:rPr>
                <w:rFonts w:hint="eastAsia"/>
                <w:color w:val="3F3F3F"/>
                <w:sz w:val="18"/>
                <w:szCs w:val="18"/>
              </w:rPr>
              <w:t>--(</w:t>
            </w:r>
            <w:r>
              <w:rPr>
                <w:rFonts w:hint="eastAsia"/>
                <w:color w:val="3F3F3F"/>
                <w:sz w:val="18"/>
                <w:szCs w:val="18"/>
              </w:rPr>
              <w:t>黄土铺财政所经费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742.00</w:t>
            </w:r>
          </w:p>
        </w:tc>
      </w:tr>
      <w:tr w:rsidR="00882DDC" w:rsidTr="00BA1E32">
        <w:trPr>
          <w:trHeight w:val="409"/>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22</w:t>
            </w:r>
            <w:r>
              <w:rPr>
                <w:rFonts w:hint="eastAsia"/>
                <w:color w:val="3F3F3F"/>
                <w:sz w:val="18"/>
                <w:szCs w:val="18"/>
              </w:rPr>
              <w:t>年土壤墒情监测经费（黄柏元）县农业农村局—调剂至黄土铺镇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3F3F3F"/>
                <w:kern w:val="0"/>
                <w:sz w:val="18"/>
                <w:szCs w:val="18"/>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项目支出）全县综合评比表彰项目奖励资金——</w:t>
            </w:r>
            <w:r>
              <w:rPr>
                <w:rFonts w:hint="eastAsia"/>
                <w:color w:val="3F3F3F"/>
                <w:sz w:val="18"/>
                <w:szCs w:val="18"/>
              </w:rPr>
              <w:t>2021</w:t>
            </w:r>
            <w:r>
              <w:rPr>
                <w:rFonts w:hint="eastAsia"/>
                <w:color w:val="3F3F3F"/>
                <w:sz w:val="18"/>
                <w:szCs w:val="18"/>
              </w:rPr>
              <w:t>年度祁东县事业单位工作人员年度考核记功奖励经费分配到人社局调剂到黄土铺镇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乡镇污水处理设施建设四年行动</w:t>
            </w:r>
            <w:r>
              <w:rPr>
                <w:rFonts w:hint="eastAsia"/>
                <w:color w:val="3F3F3F"/>
                <w:sz w:val="18"/>
                <w:szCs w:val="18"/>
              </w:rPr>
              <w:t>2022</w:t>
            </w:r>
            <w:r>
              <w:rPr>
                <w:rFonts w:hint="eastAsia"/>
                <w:color w:val="3F3F3F"/>
                <w:sz w:val="18"/>
                <w:szCs w:val="18"/>
              </w:rPr>
              <w:t>年度奖补（拨住建局）调剂到黄土铺镇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4,500.00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项目支出）党建工作经费</w:t>
            </w:r>
            <w:r>
              <w:rPr>
                <w:rFonts w:hint="eastAsia"/>
                <w:color w:val="3F3F3F"/>
                <w:sz w:val="18"/>
                <w:szCs w:val="18"/>
              </w:rPr>
              <w:t>--</w:t>
            </w:r>
            <w:r>
              <w:rPr>
                <w:rFonts w:hint="eastAsia"/>
                <w:color w:val="3F3F3F"/>
                <w:sz w:val="18"/>
                <w:szCs w:val="18"/>
              </w:rPr>
              <w:t>“我的衡阳，我的祁东，我的奋斗一村（社区）两委换届一周年。我为群众干了啥”优秀典型评选活动奖补经费</w:t>
            </w:r>
            <w:r>
              <w:rPr>
                <w:rFonts w:hint="eastAsia"/>
                <w:color w:val="3F3F3F"/>
                <w:sz w:val="18"/>
                <w:szCs w:val="18"/>
              </w:rPr>
              <w:t>--</w:t>
            </w:r>
            <w:r>
              <w:rPr>
                <w:rFonts w:hint="eastAsia"/>
                <w:color w:val="3F3F3F"/>
                <w:sz w:val="18"/>
                <w:szCs w:val="18"/>
              </w:rPr>
              <w:t>组织部（马路街社区黄土铺）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8,000.00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年县人大代表候补经费</w:t>
            </w:r>
            <w:r>
              <w:rPr>
                <w:rFonts w:hint="eastAsia"/>
                <w:color w:val="3F3F3F"/>
                <w:sz w:val="18"/>
                <w:szCs w:val="18"/>
              </w:rPr>
              <w:t>--</w:t>
            </w:r>
            <w:r>
              <w:rPr>
                <w:rFonts w:hint="eastAsia"/>
                <w:color w:val="3F3F3F"/>
                <w:sz w:val="18"/>
                <w:szCs w:val="18"/>
              </w:rPr>
              <w:t>乡财中心</w:t>
            </w:r>
            <w:r>
              <w:rPr>
                <w:rFonts w:hint="eastAsia"/>
                <w:color w:val="3F3F3F"/>
                <w:sz w:val="18"/>
                <w:szCs w:val="18"/>
              </w:rPr>
              <w:lastRenderedPageBreak/>
              <w:t>分配</w:t>
            </w:r>
            <w:r>
              <w:rPr>
                <w:rFonts w:hint="eastAsia"/>
                <w:color w:val="3F3F3F"/>
                <w:sz w:val="18"/>
                <w:szCs w:val="18"/>
              </w:rPr>
              <w:t xml:space="preserve"> </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2022</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项目支出）城乡居民医保征收工作经费（医保中心）分配到医保中心调剂到</w:t>
            </w:r>
            <w:r>
              <w:rPr>
                <w:rFonts w:hint="eastAsia"/>
                <w:color w:val="3F3F3F"/>
                <w:sz w:val="18"/>
                <w:szCs w:val="18"/>
              </w:rPr>
              <w:t xml:space="preserve"> </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项目支出）同心园区、同心项目、同心社区、同心乡村建设</w:t>
            </w:r>
            <w:r>
              <w:rPr>
                <w:rFonts w:hint="eastAsia"/>
                <w:color w:val="3F3F3F"/>
                <w:sz w:val="18"/>
                <w:szCs w:val="18"/>
              </w:rPr>
              <w:t>--</w:t>
            </w:r>
            <w:r>
              <w:rPr>
                <w:rFonts w:hint="eastAsia"/>
                <w:color w:val="3F3F3F"/>
                <w:sz w:val="18"/>
                <w:szCs w:val="18"/>
              </w:rPr>
              <w:t>中共祁东县委统一战线工作部（上福新村黄土铺）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项目支出）乡镇人大、政协活动经费（乡财拨黄土铺镇）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项目支出）乡镇人大、政协活动经费</w:t>
            </w:r>
            <w:r>
              <w:rPr>
                <w:rFonts w:hint="eastAsia"/>
                <w:color w:val="3F3F3F"/>
                <w:sz w:val="18"/>
                <w:szCs w:val="18"/>
              </w:rPr>
              <w:t>--</w:t>
            </w:r>
            <w:r>
              <w:rPr>
                <w:rFonts w:hint="eastAsia"/>
                <w:color w:val="3F3F3F"/>
                <w:sz w:val="18"/>
                <w:szCs w:val="18"/>
              </w:rPr>
              <w:t>乡镇人大代表工作站经费（乡财拨黄土铺镇）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项目支出）教育转化经费</w:t>
            </w:r>
            <w:r>
              <w:rPr>
                <w:rFonts w:hint="eastAsia"/>
                <w:color w:val="3F3F3F"/>
                <w:sz w:val="18"/>
                <w:szCs w:val="18"/>
              </w:rPr>
              <w:t>--</w:t>
            </w:r>
            <w:r>
              <w:rPr>
                <w:rFonts w:hint="eastAsia"/>
                <w:color w:val="3F3F3F"/>
                <w:sz w:val="18"/>
                <w:szCs w:val="18"/>
              </w:rPr>
              <w:t>中共祁东县委政法委员会（黄土铺）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购买房屋建筑和市政设施普查服务费）及工作经费</w:t>
            </w:r>
            <w:r>
              <w:rPr>
                <w:rFonts w:hint="eastAsia"/>
                <w:color w:val="3F3F3F"/>
                <w:sz w:val="18"/>
                <w:szCs w:val="18"/>
              </w:rPr>
              <w:t>--</w:t>
            </w:r>
            <w:r>
              <w:rPr>
                <w:rFonts w:hint="eastAsia"/>
                <w:color w:val="3F3F3F"/>
                <w:sz w:val="18"/>
                <w:szCs w:val="18"/>
              </w:rPr>
              <w:t>住建局（调剂到黄土铺镇房屋建筑和市政实施普查工作经费</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16,000.00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黄土铺镇</w:t>
            </w:r>
            <w:r>
              <w:rPr>
                <w:rFonts w:hint="eastAsia"/>
                <w:color w:val="3F3F3F"/>
                <w:sz w:val="18"/>
                <w:szCs w:val="18"/>
              </w:rPr>
              <w:t>2022</w:t>
            </w:r>
            <w:r>
              <w:rPr>
                <w:rFonts w:hint="eastAsia"/>
                <w:color w:val="3F3F3F"/>
                <w:sz w:val="18"/>
                <w:szCs w:val="18"/>
              </w:rPr>
              <w:t>年创业担保贷款奖补资金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年市级结算补助</w:t>
            </w:r>
            <w:r>
              <w:rPr>
                <w:rFonts w:hint="eastAsia"/>
                <w:color w:val="3F3F3F"/>
                <w:sz w:val="18"/>
                <w:szCs w:val="18"/>
              </w:rPr>
              <w:t>--</w:t>
            </w:r>
            <w:r>
              <w:rPr>
                <w:rFonts w:hint="eastAsia"/>
                <w:color w:val="3F3F3F"/>
                <w:sz w:val="18"/>
                <w:szCs w:val="18"/>
              </w:rPr>
              <w:t>黄土铺镇马路街</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乡镇（街道）统计规范化建设经费</w:t>
            </w:r>
            <w:r>
              <w:rPr>
                <w:rFonts w:hint="eastAsia"/>
                <w:color w:val="3F3F3F"/>
                <w:sz w:val="18"/>
                <w:szCs w:val="18"/>
              </w:rPr>
              <w:t>--</w:t>
            </w:r>
            <w:r>
              <w:rPr>
                <w:rFonts w:hint="eastAsia"/>
                <w:color w:val="3F3F3F"/>
                <w:sz w:val="18"/>
                <w:szCs w:val="18"/>
              </w:rPr>
              <w:t>统计局</w:t>
            </w:r>
            <w:r>
              <w:rPr>
                <w:rFonts w:hint="eastAsia"/>
                <w:color w:val="3F3F3F"/>
                <w:sz w:val="18"/>
                <w:szCs w:val="18"/>
              </w:rPr>
              <w:t>--</w:t>
            </w:r>
            <w:r>
              <w:rPr>
                <w:rFonts w:hint="eastAsia"/>
                <w:color w:val="3F3F3F"/>
                <w:sz w:val="18"/>
                <w:szCs w:val="18"/>
              </w:rPr>
              <w:t>调至黄土铺镇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项目支出）经济普查经费</w:t>
            </w:r>
            <w:r>
              <w:rPr>
                <w:rFonts w:hint="eastAsia"/>
                <w:color w:val="3F3F3F"/>
                <w:sz w:val="18"/>
                <w:szCs w:val="18"/>
              </w:rPr>
              <w:t>--</w:t>
            </w:r>
            <w:r>
              <w:rPr>
                <w:rFonts w:hint="eastAsia"/>
                <w:color w:val="3F3F3F"/>
                <w:sz w:val="18"/>
                <w:szCs w:val="18"/>
              </w:rPr>
              <w:t>第五次全国经济普查（统计局）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提前下达</w:t>
            </w:r>
            <w:r>
              <w:rPr>
                <w:rFonts w:hint="eastAsia"/>
                <w:color w:val="3F3F3F"/>
                <w:sz w:val="18"/>
                <w:szCs w:val="18"/>
              </w:rPr>
              <w:t>2021</w:t>
            </w:r>
            <w:r>
              <w:rPr>
                <w:rFonts w:hint="eastAsia"/>
                <w:color w:val="3F3F3F"/>
                <w:sz w:val="18"/>
                <w:szCs w:val="18"/>
              </w:rPr>
              <w:t>年生猪调出大县奖励资金（农业农村局）（调剂到畜牧水产事务中心）畜牧水产事务中心</w:t>
            </w:r>
            <w:r>
              <w:rPr>
                <w:rFonts w:hint="eastAsia"/>
                <w:color w:val="3F3F3F"/>
                <w:sz w:val="18"/>
                <w:szCs w:val="18"/>
              </w:rPr>
              <w:t>2022</w:t>
            </w:r>
            <w:r>
              <w:rPr>
                <w:rFonts w:hint="eastAsia"/>
                <w:color w:val="3F3F3F"/>
                <w:sz w:val="18"/>
                <w:szCs w:val="18"/>
              </w:rPr>
              <w:t>年非洲猪瘟调剂到黄土铺</w:t>
            </w:r>
            <w:r>
              <w:rPr>
                <w:rFonts w:hint="eastAsia"/>
                <w:color w:val="3F3F3F"/>
                <w:sz w:val="18"/>
                <w:szCs w:val="18"/>
              </w:rPr>
              <w:t>20269</w:t>
            </w:r>
            <w:r>
              <w:rPr>
                <w:rFonts w:hint="eastAsia"/>
                <w:color w:val="3F3F3F"/>
                <w:sz w:val="18"/>
                <w:szCs w:val="18"/>
              </w:rPr>
              <w:t>元</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20,269.00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项目支出）经济普查经费</w:t>
            </w:r>
            <w:r>
              <w:rPr>
                <w:rFonts w:hint="eastAsia"/>
                <w:color w:val="3F3F3F"/>
                <w:sz w:val="18"/>
                <w:szCs w:val="18"/>
              </w:rPr>
              <w:t>--</w:t>
            </w:r>
            <w:r>
              <w:rPr>
                <w:rFonts w:hint="eastAsia"/>
                <w:color w:val="3F3F3F"/>
                <w:sz w:val="18"/>
                <w:szCs w:val="18"/>
              </w:rPr>
              <w:t>第五次全国经济普查（统计局）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23,106.00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2021</w:t>
            </w:r>
            <w:r>
              <w:rPr>
                <w:rFonts w:hint="eastAsia"/>
                <w:color w:val="3F3F3F"/>
                <w:sz w:val="18"/>
                <w:szCs w:val="18"/>
              </w:rPr>
              <w:t>年公厕—县农业农村局调剂至黄土铺镇政府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项目支出）退休党支部经费</w:t>
            </w:r>
            <w:r>
              <w:rPr>
                <w:rFonts w:hint="eastAsia"/>
                <w:color w:val="3F3F3F"/>
                <w:sz w:val="18"/>
                <w:szCs w:val="18"/>
              </w:rPr>
              <w:t>--</w:t>
            </w:r>
            <w:r>
              <w:rPr>
                <w:rFonts w:hint="eastAsia"/>
                <w:color w:val="3F3F3F"/>
                <w:sz w:val="18"/>
                <w:szCs w:val="18"/>
              </w:rPr>
              <w:t>祁东县老干部服务中心</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年市级结算补助</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湖南省财政厅关于提前下达</w:t>
            </w:r>
            <w:r>
              <w:rPr>
                <w:rFonts w:hint="eastAsia"/>
                <w:color w:val="3F3F3F"/>
                <w:sz w:val="18"/>
                <w:szCs w:val="18"/>
              </w:rPr>
              <w:t>2022</w:t>
            </w:r>
            <w:r>
              <w:rPr>
                <w:rFonts w:hint="eastAsia"/>
                <w:color w:val="3F3F3F"/>
                <w:sz w:val="18"/>
                <w:szCs w:val="18"/>
              </w:rPr>
              <w:t>年中央支持地方公共文化服务体系建设绩效奖</w:t>
            </w:r>
            <w:r>
              <w:rPr>
                <w:rFonts w:hint="eastAsia"/>
                <w:color w:val="3F3F3F"/>
                <w:sz w:val="18"/>
                <w:szCs w:val="18"/>
              </w:rPr>
              <w:lastRenderedPageBreak/>
              <w:t>励补助资金（市县）的通知（详见指标文）</w:t>
            </w:r>
            <w:r>
              <w:rPr>
                <w:rFonts w:hint="eastAsia"/>
                <w:color w:val="3F3F3F"/>
                <w:sz w:val="18"/>
                <w:szCs w:val="18"/>
              </w:rPr>
              <w:t>-</w:t>
            </w:r>
            <w:r>
              <w:rPr>
                <w:rFonts w:hint="eastAsia"/>
                <w:color w:val="3F3F3F"/>
                <w:sz w:val="18"/>
                <w:szCs w:val="18"/>
              </w:rPr>
              <w:t>黄土铺镇三星村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项目支出）城乡治理标准化建设（马路街社区黄土铺镇）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衡阳市财政局关于下达</w:t>
            </w:r>
            <w:r>
              <w:rPr>
                <w:rFonts w:hint="eastAsia"/>
                <w:color w:val="3F3F3F"/>
                <w:sz w:val="18"/>
                <w:szCs w:val="18"/>
              </w:rPr>
              <w:t>2023</w:t>
            </w:r>
            <w:r>
              <w:rPr>
                <w:rFonts w:hint="eastAsia"/>
                <w:color w:val="3F3F3F"/>
                <w:sz w:val="18"/>
                <w:szCs w:val="18"/>
              </w:rPr>
              <w:t>年解决特殊疑难信访问题中央资金（信访局）肖芳清信访积案拨黄土铺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项目支出）乡镇财政监督管理工作经费</w:t>
            </w:r>
            <w:r>
              <w:rPr>
                <w:rFonts w:hint="eastAsia"/>
                <w:color w:val="3F3F3F"/>
                <w:sz w:val="18"/>
                <w:szCs w:val="18"/>
              </w:rPr>
              <w:t>--</w:t>
            </w:r>
            <w:r>
              <w:rPr>
                <w:rFonts w:hint="eastAsia"/>
                <w:color w:val="3F3F3F"/>
                <w:sz w:val="18"/>
                <w:szCs w:val="18"/>
              </w:rPr>
              <w:t>祁东县乡镇财政服务中心</w:t>
            </w:r>
            <w:r>
              <w:rPr>
                <w:rFonts w:hint="eastAsia"/>
                <w:color w:val="3F3F3F"/>
                <w:sz w:val="18"/>
                <w:szCs w:val="18"/>
              </w:rPr>
              <w:t>(</w:t>
            </w:r>
            <w:r>
              <w:rPr>
                <w:rFonts w:hint="eastAsia"/>
                <w:color w:val="3F3F3F"/>
                <w:sz w:val="18"/>
                <w:szCs w:val="18"/>
              </w:rPr>
              <w:t>黄土铺财政所</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41,400.00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基础设施建设</w:t>
            </w:r>
            <w:r>
              <w:rPr>
                <w:rFonts w:hint="eastAsia"/>
                <w:color w:val="3F3F3F"/>
                <w:sz w:val="18"/>
                <w:szCs w:val="18"/>
              </w:rPr>
              <w:t>--</w:t>
            </w:r>
            <w:r>
              <w:rPr>
                <w:rFonts w:hint="eastAsia"/>
                <w:color w:val="3F3F3F"/>
                <w:sz w:val="18"/>
                <w:szCs w:val="18"/>
              </w:rPr>
              <w:t>黄土铺镇上升新村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2021</w:t>
            </w:r>
            <w:r>
              <w:rPr>
                <w:rFonts w:hint="eastAsia"/>
                <w:color w:val="3F3F3F"/>
                <w:sz w:val="18"/>
                <w:szCs w:val="18"/>
              </w:rPr>
              <w:t>年非税收入征收成本及项目支出</w:t>
            </w:r>
            <w:r>
              <w:rPr>
                <w:rFonts w:hint="eastAsia"/>
                <w:color w:val="3F3F3F"/>
                <w:sz w:val="18"/>
                <w:szCs w:val="18"/>
              </w:rPr>
              <w:t>--2021</w:t>
            </w:r>
            <w:r>
              <w:rPr>
                <w:rFonts w:hint="eastAsia"/>
                <w:color w:val="3F3F3F"/>
                <w:sz w:val="18"/>
                <w:szCs w:val="18"/>
              </w:rPr>
              <w:t>年林业产业发展项目资金（林业局）</w:t>
            </w:r>
            <w:r>
              <w:rPr>
                <w:rFonts w:hint="eastAsia"/>
                <w:color w:val="3F3F3F"/>
                <w:sz w:val="18"/>
                <w:szCs w:val="18"/>
              </w:rPr>
              <w:t>--</w:t>
            </w:r>
            <w:r>
              <w:rPr>
                <w:rFonts w:hint="eastAsia"/>
                <w:color w:val="3F3F3F"/>
                <w:sz w:val="18"/>
                <w:szCs w:val="18"/>
              </w:rPr>
              <w:t>林业局林业产业发展调剂到黄土铺</w:t>
            </w:r>
            <w:r>
              <w:rPr>
                <w:rFonts w:hint="eastAsia"/>
                <w:color w:val="3F3F3F"/>
                <w:sz w:val="18"/>
                <w:szCs w:val="18"/>
              </w:rPr>
              <w:t>50000</w:t>
            </w:r>
            <w:r>
              <w:rPr>
                <w:rFonts w:hint="eastAsia"/>
                <w:color w:val="3F3F3F"/>
                <w:sz w:val="18"/>
                <w:szCs w:val="18"/>
              </w:rPr>
              <w:t>元</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下达</w:t>
            </w:r>
            <w:r>
              <w:rPr>
                <w:rFonts w:hint="eastAsia"/>
                <w:color w:val="3F3F3F"/>
                <w:sz w:val="18"/>
                <w:szCs w:val="18"/>
              </w:rPr>
              <w:t>2022</w:t>
            </w:r>
            <w:r>
              <w:rPr>
                <w:rFonts w:hint="eastAsia"/>
                <w:color w:val="3F3F3F"/>
                <w:sz w:val="18"/>
                <w:szCs w:val="18"/>
              </w:rPr>
              <w:t>年中央自然灾害救灾资金预算（干旱灾害）——应急局调剂到黄土铺镇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年群众文化活动专项资金</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2021</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项目支出）经济运行经费</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项目支出）美丽乡村创建奖补</w:t>
            </w:r>
            <w:r>
              <w:rPr>
                <w:rFonts w:hint="eastAsia"/>
                <w:color w:val="3F3F3F"/>
                <w:sz w:val="18"/>
                <w:szCs w:val="18"/>
              </w:rPr>
              <w:t>--</w:t>
            </w:r>
            <w:r>
              <w:rPr>
                <w:rFonts w:hint="eastAsia"/>
                <w:color w:val="3F3F3F"/>
                <w:sz w:val="18"/>
                <w:szCs w:val="18"/>
              </w:rPr>
              <w:t>中共祁东县委统一战线工作部（五四社区黄土铺））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乡村便民服务中心及六小建设（黄土铺镇政府）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23,000.00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工作经费</w:t>
            </w:r>
            <w:r>
              <w:rPr>
                <w:rFonts w:hint="eastAsia"/>
                <w:color w:val="3F3F3F"/>
                <w:sz w:val="18"/>
                <w:szCs w:val="18"/>
              </w:rPr>
              <w:t>--</w:t>
            </w:r>
            <w:r>
              <w:rPr>
                <w:rFonts w:hint="eastAsia"/>
                <w:color w:val="3F3F3F"/>
                <w:sz w:val="18"/>
                <w:szCs w:val="18"/>
              </w:rPr>
              <w:t>衡财库指</w:t>
            </w:r>
            <w:r>
              <w:rPr>
                <w:rFonts w:hint="eastAsia"/>
                <w:color w:val="3F3F3F"/>
                <w:sz w:val="18"/>
                <w:szCs w:val="18"/>
              </w:rPr>
              <w:t>[2022]353</w:t>
            </w:r>
            <w:r>
              <w:rPr>
                <w:rFonts w:hint="eastAsia"/>
                <w:color w:val="3F3F3F"/>
                <w:sz w:val="18"/>
                <w:szCs w:val="18"/>
              </w:rPr>
              <w:t>号</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项目支出）退休党支部经费</w:t>
            </w:r>
            <w:r>
              <w:rPr>
                <w:rFonts w:hint="eastAsia"/>
                <w:color w:val="3F3F3F"/>
                <w:sz w:val="18"/>
                <w:szCs w:val="18"/>
              </w:rPr>
              <w:t>--</w:t>
            </w:r>
            <w:r>
              <w:rPr>
                <w:rFonts w:hint="eastAsia"/>
                <w:color w:val="3F3F3F"/>
                <w:sz w:val="18"/>
                <w:szCs w:val="18"/>
              </w:rPr>
              <w:t>祁东县老干部服务中心（黄土铺）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10,080.00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项目支出）农村财务培训经费</w:t>
            </w:r>
            <w:r>
              <w:rPr>
                <w:rFonts w:hint="eastAsia"/>
                <w:color w:val="3F3F3F"/>
                <w:sz w:val="18"/>
                <w:szCs w:val="18"/>
              </w:rPr>
              <w:t>--</w:t>
            </w:r>
            <w:r>
              <w:rPr>
                <w:rFonts w:hint="eastAsia"/>
                <w:color w:val="3F3F3F"/>
                <w:sz w:val="18"/>
                <w:szCs w:val="18"/>
              </w:rPr>
              <w:t>祁东县财政局（黄土铺）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58,499.10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项目支出）民桥民渡</w:t>
            </w:r>
            <w:r>
              <w:rPr>
                <w:rFonts w:hint="eastAsia"/>
                <w:color w:val="3F3F3F"/>
                <w:sz w:val="18"/>
                <w:szCs w:val="18"/>
              </w:rPr>
              <w:t>--</w:t>
            </w:r>
            <w:r>
              <w:rPr>
                <w:rFonts w:hint="eastAsia"/>
                <w:color w:val="3F3F3F"/>
                <w:sz w:val="18"/>
                <w:szCs w:val="18"/>
              </w:rPr>
              <w:t>祁东县交通运输局（调剂到黄土铺镇黄狮江日升桥和上升新村准提桥维修建设））</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村级组织运转绩效奖励资金</w:t>
            </w:r>
            <w:r>
              <w:rPr>
                <w:rFonts w:hint="eastAsia"/>
                <w:color w:val="3F3F3F"/>
                <w:sz w:val="18"/>
                <w:szCs w:val="18"/>
              </w:rPr>
              <w:t>(</w:t>
            </w:r>
            <w:r>
              <w:rPr>
                <w:rFonts w:hint="eastAsia"/>
                <w:color w:val="3F3F3F"/>
                <w:sz w:val="18"/>
                <w:szCs w:val="18"/>
              </w:rPr>
              <w:t>乡财中心综改办：拨黄土铺镇弥补村级运转经费不足）</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60,000.00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项目支出）反电诈经费——政法委第五批反电信诈骗工作经费（黄土铺）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65,000.00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2022</w:t>
            </w:r>
            <w:r>
              <w:rPr>
                <w:rFonts w:hint="eastAsia"/>
                <w:color w:val="3F3F3F"/>
                <w:sz w:val="18"/>
                <w:szCs w:val="18"/>
              </w:rPr>
              <w:t>年农村户厕改（新）建项目（施工资金）—县乡村振兴局调剂至黄土铺镇政府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73,196.00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项目支出）宗教工作经费</w:t>
            </w:r>
            <w:r>
              <w:rPr>
                <w:rFonts w:hint="eastAsia"/>
                <w:color w:val="3F3F3F"/>
                <w:sz w:val="18"/>
                <w:szCs w:val="18"/>
              </w:rPr>
              <w:t>--</w:t>
            </w:r>
            <w:r>
              <w:rPr>
                <w:rFonts w:hint="eastAsia"/>
                <w:color w:val="3F3F3F"/>
                <w:sz w:val="18"/>
                <w:szCs w:val="18"/>
              </w:rPr>
              <w:t>中共祁东县委统一战线工作部</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75,040.00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项目支出）村级组织运转经费（乡财）</w:t>
            </w:r>
            <w:r>
              <w:rPr>
                <w:rFonts w:hint="eastAsia"/>
                <w:color w:val="3F3F3F"/>
                <w:sz w:val="18"/>
                <w:szCs w:val="18"/>
              </w:rPr>
              <w:t>(</w:t>
            </w:r>
            <w:r>
              <w:rPr>
                <w:rFonts w:hint="eastAsia"/>
                <w:color w:val="3F3F3F"/>
                <w:sz w:val="18"/>
                <w:szCs w:val="18"/>
              </w:rPr>
              <w:t>黄土铺财政所</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80,000.00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项目支出）同心园区、同心项目、同心社区、同心乡村建设</w:t>
            </w:r>
            <w:r>
              <w:rPr>
                <w:rFonts w:hint="eastAsia"/>
                <w:color w:val="3F3F3F"/>
                <w:sz w:val="18"/>
                <w:szCs w:val="18"/>
              </w:rPr>
              <w:t>--</w:t>
            </w:r>
            <w:r>
              <w:rPr>
                <w:rFonts w:hint="eastAsia"/>
                <w:color w:val="3F3F3F"/>
                <w:sz w:val="18"/>
                <w:szCs w:val="18"/>
              </w:rPr>
              <w:t>中共祁东县委统一战线工作部（湖南宝莲生态农业有限公司黄土铺）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80,000.00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）提前预拨</w:t>
            </w:r>
            <w:r>
              <w:rPr>
                <w:rFonts w:hint="eastAsia"/>
                <w:color w:val="3F3F3F"/>
                <w:sz w:val="18"/>
                <w:szCs w:val="18"/>
              </w:rPr>
              <w:t>2022</w:t>
            </w:r>
            <w:r>
              <w:rPr>
                <w:rFonts w:hint="eastAsia"/>
                <w:color w:val="3F3F3F"/>
                <w:sz w:val="18"/>
                <w:szCs w:val="18"/>
              </w:rPr>
              <w:t>年在职人员绩效奖</w:t>
            </w:r>
            <w:r>
              <w:rPr>
                <w:rFonts w:hint="eastAsia"/>
                <w:color w:val="3F3F3F"/>
                <w:sz w:val="18"/>
                <w:szCs w:val="18"/>
              </w:rPr>
              <w:t>--</w:t>
            </w:r>
            <w:r>
              <w:rPr>
                <w:rFonts w:hint="eastAsia"/>
                <w:color w:val="3F3F3F"/>
                <w:sz w:val="18"/>
                <w:szCs w:val="18"/>
              </w:rPr>
              <w:t>祁东县乡镇财政服务中心（黄土铺财政所）</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90,800.00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调剂到黄土铺，拨卫健局，（</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项目支出）疫情防控工作经费（卫健）</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92,268.00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年市级水利建设专项资金</w:t>
            </w:r>
            <w:r>
              <w:rPr>
                <w:rFonts w:hint="eastAsia"/>
                <w:color w:val="3F3F3F"/>
                <w:sz w:val="18"/>
                <w:szCs w:val="18"/>
              </w:rPr>
              <w:t>--</w:t>
            </w:r>
            <w:r>
              <w:rPr>
                <w:rFonts w:hint="eastAsia"/>
                <w:color w:val="3F3F3F"/>
                <w:sz w:val="18"/>
                <w:szCs w:val="18"/>
              </w:rPr>
              <w:t>祁东县水利局调剂至黄土铺镇人民政府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93,000.00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乡镇财政管理资金</w:t>
            </w:r>
            <w:r>
              <w:rPr>
                <w:rFonts w:hint="eastAsia"/>
                <w:color w:val="3F3F3F"/>
                <w:sz w:val="18"/>
                <w:szCs w:val="18"/>
              </w:rPr>
              <w:t>--</w:t>
            </w:r>
            <w:r>
              <w:rPr>
                <w:rFonts w:hint="eastAsia"/>
                <w:color w:val="3F3F3F"/>
                <w:sz w:val="18"/>
                <w:szCs w:val="18"/>
              </w:rPr>
              <w:t>乡财中心（黄土铺财政所）</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关于下达</w:t>
            </w:r>
            <w:r>
              <w:rPr>
                <w:rFonts w:hint="eastAsia"/>
                <w:color w:val="3F3F3F"/>
                <w:sz w:val="18"/>
                <w:szCs w:val="18"/>
              </w:rPr>
              <w:t>2022</w:t>
            </w:r>
            <w:r>
              <w:rPr>
                <w:rFonts w:hint="eastAsia"/>
                <w:color w:val="3F3F3F"/>
                <w:sz w:val="18"/>
                <w:szCs w:val="18"/>
              </w:rPr>
              <w:t>年第八批中央财政水利救灾资金的通知</w:t>
            </w:r>
            <w:r>
              <w:rPr>
                <w:rFonts w:hint="eastAsia"/>
                <w:color w:val="3F3F3F"/>
                <w:sz w:val="18"/>
                <w:szCs w:val="18"/>
              </w:rPr>
              <w:t>--</w:t>
            </w:r>
            <w:r>
              <w:rPr>
                <w:rFonts w:hint="eastAsia"/>
                <w:color w:val="3F3F3F"/>
                <w:sz w:val="18"/>
                <w:szCs w:val="18"/>
              </w:rPr>
              <w:t>县水利局调剂至黄土铺镇财政所</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年市级水利建设专项资金</w:t>
            </w:r>
            <w:r>
              <w:rPr>
                <w:rFonts w:hint="eastAsia"/>
                <w:color w:val="3F3F3F"/>
                <w:sz w:val="18"/>
                <w:szCs w:val="18"/>
              </w:rPr>
              <w:t>--</w:t>
            </w:r>
            <w:r>
              <w:rPr>
                <w:rFonts w:hint="eastAsia"/>
                <w:color w:val="3F3F3F"/>
                <w:sz w:val="18"/>
                <w:szCs w:val="18"/>
              </w:rPr>
              <w:t>祁东县水利局调剂至黄土铺镇政府（镇</w:t>
            </w:r>
            <w:r>
              <w:rPr>
                <w:rFonts w:hint="eastAsia"/>
                <w:color w:val="3F3F3F"/>
                <w:sz w:val="18"/>
                <w:szCs w:val="18"/>
              </w:rPr>
              <w:t>5</w:t>
            </w:r>
            <w:r>
              <w:rPr>
                <w:rFonts w:hint="eastAsia"/>
                <w:color w:val="3F3F3F"/>
                <w:sz w:val="18"/>
                <w:szCs w:val="18"/>
              </w:rPr>
              <w:t>万，雷公殿</w:t>
            </w:r>
            <w:r>
              <w:rPr>
                <w:rFonts w:hint="eastAsia"/>
                <w:color w:val="3F3F3F"/>
                <w:sz w:val="18"/>
                <w:szCs w:val="18"/>
              </w:rPr>
              <w:t>5</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从收回的存量资金安排经费</w:t>
            </w:r>
            <w:r>
              <w:rPr>
                <w:rFonts w:hint="eastAsia"/>
                <w:color w:val="3F3F3F"/>
                <w:sz w:val="18"/>
                <w:szCs w:val="18"/>
              </w:rPr>
              <w:t>-</w:t>
            </w:r>
            <w:r>
              <w:rPr>
                <w:rFonts w:hint="eastAsia"/>
                <w:color w:val="3F3F3F"/>
                <w:sz w:val="18"/>
                <w:szCs w:val="18"/>
              </w:rPr>
              <w:t>协税护税工作经费</w:t>
            </w:r>
            <w:r>
              <w:rPr>
                <w:rFonts w:hint="eastAsia"/>
                <w:color w:val="3F3F3F"/>
                <w:sz w:val="18"/>
                <w:szCs w:val="18"/>
              </w:rPr>
              <w:t>-</w:t>
            </w:r>
            <w:r>
              <w:rPr>
                <w:rFonts w:hint="eastAsia"/>
                <w:color w:val="3F3F3F"/>
                <w:sz w:val="18"/>
                <w:szCs w:val="18"/>
              </w:rPr>
              <w:t>乡财</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）提前预拨禁毒经费——禁毒办（黄土铺）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项目支出）精细化软件管理</w:t>
            </w:r>
            <w:r>
              <w:rPr>
                <w:rFonts w:hint="eastAsia"/>
                <w:color w:val="3F3F3F"/>
                <w:sz w:val="18"/>
                <w:szCs w:val="18"/>
              </w:rPr>
              <w:t>--</w:t>
            </w:r>
            <w:r>
              <w:rPr>
                <w:rFonts w:hint="eastAsia"/>
                <w:color w:val="3F3F3F"/>
                <w:sz w:val="18"/>
                <w:szCs w:val="18"/>
              </w:rPr>
              <w:t>祁东县乡镇财政服务中心：弥补经费不足（黄土铺财政所）</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项目支出）城乡治理标准化建设（黄土铺）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从收回存量资金中安排黄土铺镇文化专项资金（湘财预</w:t>
            </w:r>
            <w:r>
              <w:rPr>
                <w:rFonts w:hint="eastAsia"/>
                <w:color w:val="3F3F3F"/>
                <w:sz w:val="18"/>
                <w:szCs w:val="18"/>
              </w:rPr>
              <w:t>[2019]247</w:t>
            </w:r>
            <w:r>
              <w:rPr>
                <w:rFonts w:hint="eastAsia"/>
                <w:color w:val="3F3F3F"/>
                <w:sz w:val="18"/>
                <w:szCs w:val="18"/>
              </w:rPr>
              <w:t>号）</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110,000.00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年村级组织运转绩效奖励（乡财：黄土铺）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130,000.00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2023</w:t>
            </w:r>
            <w:r>
              <w:rPr>
                <w:rFonts w:hint="eastAsia"/>
                <w:color w:val="3F3F3F"/>
                <w:sz w:val="18"/>
                <w:szCs w:val="18"/>
              </w:rPr>
              <w:t>年年初预算）财税征管经费</w:t>
            </w:r>
            <w:r>
              <w:rPr>
                <w:rFonts w:hint="eastAsia"/>
                <w:color w:val="3F3F3F"/>
                <w:sz w:val="18"/>
                <w:szCs w:val="18"/>
              </w:rPr>
              <w:t>--</w:t>
            </w:r>
            <w:r>
              <w:rPr>
                <w:rFonts w:hint="eastAsia"/>
                <w:color w:val="3F3F3F"/>
                <w:sz w:val="18"/>
                <w:szCs w:val="18"/>
              </w:rPr>
              <w:t>乡财中心分配</w:t>
            </w:r>
            <w:r>
              <w:rPr>
                <w:rFonts w:hint="eastAsia"/>
                <w:color w:val="3F3F3F"/>
                <w:sz w:val="18"/>
                <w:szCs w:val="18"/>
              </w:rPr>
              <w:t xml:space="preserve"> </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130,000.00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项目支出）乡镇财政建设经费</w:t>
            </w:r>
            <w:r>
              <w:rPr>
                <w:rFonts w:hint="eastAsia"/>
                <w:color w:val="3F3F3F"/>
                <w:sz w:val="18"/>
                <w:szCs w:val="18"/>
              </w:rPr>
              <w:t>--</w:t>
            </w:r>
            <w:r>
              <w:rPr>
                <w:rFonts w:hint="eastAsia"/>
                <w:color w:val="3F3F3F"/>
                <w:sz w:val="18"/>
                <w:szCs w:val="18"/>
              </w:rPr>
              <w:t>祁东县乡镇财政服务中心</w:t>
            </w:r>
            <w:r>
              <w:rPr>
                <w:rFonts w:hint="eastAsia"/>
                <w:color w:val="3F3F3F"/>
                <w:sz w:val="18"/>
                <w:szCs w:val="18"/>
              </w:rPr>
              <w:t>(</w:t>
            </w:r>
            <w:r>
              <w:rPr>
                <w:rFonts w:hint="eastAsia"/>
                <w:color w:val="3F3F3F"/>
                <w:sz w:val="18"/>
                <w:szCs w:val="18"/>
              </w:rPr>
              <w:t>乡财中心：拨黄土铺财政所运转经费不足</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45,629.38</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19-21</w:t>
            </w:r>
            <w:r>
              <w:rPr>
                <w:rFonts w:hint="eastAsia"/>
                <w:color w:val="3F3F3F"/>
                <w:sz w:val="18"/>
                <w:szCs w:val="18"/>
              </w:rPr>
              <w:t>年农村户厕整改资金—黄土铺镇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144,200.00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乡镇污水处理设施建设四年行动</w:t>
            </w:r>
            <w:r>
              <w:rPr>
                <w:rFonts w:hint="eastAsia"/>
                <w:color w:val="3F3F3F"/>
                <w:sz w:val="18"/>
                <w:szCs w:val="18"/>
              </w:rPr>
              <w:t>2022</w:t>
            </w:r>
            <w:r>
              <w:rPr>
                <w:rFonts w:hint="eastAsia"/>
                <w:color w:val="3F3F3F"/>
                <w:sz w:val="18"/>
                <w:szCs w:val="18"/>
              </w:rPr>
              <w:t>年度奖补（拨住建局）（住建局调剂</w:t>
            </w:r>
            <w:r>
              <w:rPr>
                <w:rFonts w:hint="eastAsia"/>
                <w:color w:val="3F3F3F"/>
                <w:sz w:val="18"/>
                <w:szCs w:val="18"/>
              </w:rPr>
              <w:t>149298.85</w:t>
            </w:r>
            <w:r>
              <w:rPr>
                <w:rFonts w:hint="eastAsia"/>
                <w:color w:val="3F3F3F"/>
                <w:sz w:val="18"/>
                <w:szCs w:val="18"/>
              </w:rPr>
              <w:t>元到黄土铺污水处理费用）</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147,603.79</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年第二批经建专项补助资金（拨黄土铺上升新村</w:t>
            </w:r>
            <w:r>
              <w:rPr>
                <w:rFonts w:hint="eastAsia"/>
                <w:color w:val="3F3F3F"/>
                <w:sz w:val="18"/>
                <w:szCs w:val="18"/>
              </w:rPr>
              <w:t>5</w:t>
            </w:r>
            <w:r>
              <w:rPr>
                <w:rFonts w:hint="eastAsia"/>
                <w:color w:val="3F3F3F"/>
                <w:sz w:val="18"/>
                <w:szCs w:val="18"/>
              </w:rPr>
              <w:t>万，黄土铺雷公殿村</w:t>
            </w:r>
            <w:r>
              <w:rPr>
                <w:rFonts w:hint="eastAsia"/>
                <w:color w:val="3F3F3F"/>
                <w:sz w:val="18"/>
                <w:szCs w:val="18"/>
              </w:rPr>
              <w:t>5</w:t>
            </w:r>
            <w:r>
              <w:rPr>
                <w:rFonts w:hint="eastAsia"/>
                <w:color w:val="3F3F3F"/>
                <w:sz w:val="18"/>
                <w:szCs w:val="18"/>
              </w:rPr>
              <w:t>万，黄土铺大胜村</w:t>
            </w:r>
            <w:r>
              <w:rPr>
                <w:rFonts w:hint="eastAsia"/>
                <w:color w:val="3F3F3F"/>
                <w:sz w:val="18"/>
                <w:szCs w:val="18"/>
              </w:rPr>
              <w:t>5</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项目支出）城乡居民医保征收工作经费（医保中心）分配到医保中心调剂到黄土铺镇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144,978.56</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项目支出）反电诈经费</w:t>
            </w:r>
            <w:r>
              <w:rPr>
                <w:rFonts w:hint="eastAsia"/>
                <w:color w:val="3F3F3F"/>
                <w:sz w:val="18"/>
                <w:szCs w:val="18"/>
              </w:rPr>
              <w:t>--</w:t>
            </w:r>
            <w:r>
              <w:rPr>
                <w:rFonts w:hint="eastAsia"/>
                <w:color w:val="3F3F3F"/>
                <w:sz w:val="18"/>
                <w:szCs w:val="18"/>
              </w:rPr>
              <w:t>政法委（黄土铺）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160,604.00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年年初预算）提前预拨城乡环境综合整治资金</w:t>
            </w:r>
            <w:r>
              <w:rPr>
                <w:rFonts w:hint="eastAsia"/>
                <w:color w:val="3F3F3F"/>
                <w:sz w:val="18"/>
                <w:szCs w:val="18"/>
              </w:rPr>
              <w:t>--</w:t>
            </w:r>
            <w:r>
              <w:rPr>
                <w:rFonts w:hint="eastAsia"/>
                <w:color w:val="3F3F3F"/>
                <w:sz w:val="18"/>
                <w:szCs w:val="18"/>
              </w:rPr>
              <w:t>乡财中心（黄土铺镇）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从收回的存量资金安排底线工作经费</w:t>
            </w:r>
            <w:r>
              <w:rPr>
                <w:rFonts w:hint="eastAsia"/>
                <w:color w:val="3F3F3F"/>
                <w:sz w:val="18"/>
                <w:szCs w:val="18"/>
              </w:rPr>
              <w:t>-</w:t>
            </w:r>
            <w:r>
              <w:rPr>
                <w:rFonts w:hint="eastAsia"/>
                <w:color w:val="3F3F3F"/>
                <w:sz w:val="18"/>
                <w:szCs w:val="18"/>
              </w:rPr>
              <w:t>乡财</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运行经费</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213,900.00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奖励资金</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230,000.00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湖南省财政厅</w:t>
            </w:r>
            <w:r>
              <w:rPr>
                <w:rFonts w:hint="eastAsia"/>
                <w:color w:val="3F3F3F"/>
                <w:sz w:val="18"/>
                <w:szCs w:val="18"/>
              </w:rPr>
              <w:t xml:space="preserve"> </w:t>
            </w:r>
            <w:r>
              <w:rPr>
                <w:rFonts w:hint="eastAsia"/>
                <w:color w:val="3F3F3F"/>
                <w:sz w:val="18"/>
                <w:szCs w:val="18"/>
              </w:rPr>
              <w:t>湖南省人力资源和社会保障厅关于下达</w:t>
            </w:r>
            <w:r>
              <w:rPr>
                <w:rFonts w:hint="eastAsia"/>
                <w:color w:val="3F3F3F"/>
                <w:sz w:val="18"/>
                <w:szCs w:val="18"/>
              </w:rPr>
              <w:t>2023</w:t>
            </w:r>
            <w:r>
              <w:rPr>
                <w:rFonts w:hint="eastAsia"/>
                <w:color w:val="3F3F3F"/>
                <w:sz w:val="18"/>
                <w:szCs w:val="18"/>
              </w:rPr>
              <w:t>年中央及省级就业补助资金（第二批）的通知分配到就业局调剂到黄土铺镇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288,000.00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－项目支出）提前预拨村级组织运转经费第二季度（黄土铺财政所）</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290,000.00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项目支出）村级组织运转经费（黄土铺镇）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290,000.00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项目支出）底线工作经费</w:t>
            </w:r>
            <w:r>
              <w:rPr>
                <w:rFonts w:hint="eastAsia"/>
                <w:color w:val="3F3F3F"/>
                <w:sz w:val="18"/>
                <w:szCs w:val="18"/>
              </w:rPr>
              <w:t>--</w:t>
            </w:r>
            <w:r>
              <w:rPr>
                <w:rFonts w:hint="eastAsia"/>
                <w:color w:val="3F3F3F"/>
                <w:sz w:val="18"/>
                <w:szCs w:val="18"/>
              </w:rPr>
              <w:t>黄土铺镇（乡财拨黄土铺镇政府）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－项目支出）提前预拨村级组织运转经费</w:t>
            </w:r>
            <w:r>
              <w:rPr>
                <w:rFonts w:hint="eastAsia"/>
                <w:color w:val="3F3F3F"/>
                <w:sz w:val="18"/>
                <w:szCs w:val="18"/>
              </w:rPr>
              <w:t>(</w:t>
            </w:r>
            <w:r>
              <w:rPr>
                <w:rFonts w:hint="eastAsia"/>
                <w:color w:val="3F3F3F"/>
                <w:sz w:val="18"/>
                <w:szCs w:val="18"/>
              </w:rPr>
              <w:t>乡财</w:t>
            </w:r>
            <w:r>
              <w:rPr>
                <w:rFonts w:hint="eastAsia"/>
                <w:color w:val="3F3F3F"/>
                <w:sz w:val="18"/>
                <w:szCs w:val="18"/>
              </w:rPr>
              <w:t>)</w:t>
            </w:r>
            <w:r>
              <w:rPr>
                <w:rFonts w:hint="eastAsia"/>
                <w:color w:val="3F3F3F"/>
                <w:sz w:val="18"/>
                <w:szCs w:val="18"/>
              </w:rPr>
              <w:t>黄土铺镇第一季度</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340,000.00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年第一批农村公益事业奖补资金（大胜</w:t>
            </w:r>
            <w:r>
              <w:rPr>
                <w:rFonts w:hint="eastAsia"/>
                <w:color w:val="3F3F3F"/>
                <w:sz w:val="18"/>
                <w:szCs w:val="18"/>
              </w:rPr>
              <w:t>15</w:t>
            </w:r>
            <w:r>
              <w:rPr>
                <w:rFonts w:hint="eastAsia"/>
                <w:color w:val="3F3F3F"/>
                <w:sz w:val="18"/>
                <w:szCs w:val="18"/>
              </w:rPr>
              <w:t>万元、双溪</w:t>
            </w:r>
            <w:r>
              <w:rPr>
                <w:rFonts w:hint="eastAsia"/>
                <w:color w:val="3F3F3F"/>
                <w:sz w:val="18"/>
                <w:szCs w:val="18"/>
              </w:rPr>
              <w:t>10</w:t>
            </w:r>
            <w:r>
              <w:rPr>
                <w:rFonts w:hint="eastAsia"/>
                <w:color w:val="3F3F3F"/>
                <w:sz w:val="18"/>
                <w:szCs w:val="18"/>
              </w:rPr>
              <w:t>万元、泉溪</w:t>
            </w:r>
            <w:r>
              <w:rPr>
                <w:rFonts w:hint="eastAsia"/>
                <w:color w:val="3F3F3F"/>
                <w:sz w:val="18"/>
                <w:szCs w:val="18"/>
              </w:rPr>
              <w:t>10</w:t>
            </w:r>
            <w:r>
              <w:rPr>
                <w:rFonts w:hint="eastAsia"/>
                <w:color w:val="3F3F3F"/>
                <w:sz w:val="18"/>
                <w:szCs w:val="18"/>
              </w:rPr>
              <w:t>万元、马路社区</w:t>
            </w:r>
            <w:r>
              <w:rPr>
                <w:rFonts w:hint="eastAsia"/>
                <w:color w:val="3F3F3F"/>
                <w:sz w:val="18"/>
                <w:szCs w:val="18"/>
              </w:rPr>
              <w:t>10</w:t>
            </w:r>
            <w:r>
              <w:rPr>
                <w:rFonts w:hint="eastAsia"/>
                <w:color w:val="3F3F3F"/>
                <w:sz w:val="18"/>
                <w:szCs w:val="18"/>
              </w:rPr>
              <w:t>万元）—黄土铺镇政府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2022</w:t>
            </w:r>
            <w:r>
              <w:rPr>
                <w:rFonts w:hint="eastAsia"/>
                <w:color w:val="3F3F3F"/>
                <w:sz w:val="18"/>
                <w:szCs w:val="18"/>
              </w:rPr>
              <w:t>年农村公益事业奖补资金（冬修水利资金）—黄土铺镇政府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年第一批农村综合改革奖补资金—黄土铺镇政府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160,000.00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调剂到黄土铺镇，拨民政局敬老院建设项目，</w:t>
            </w:r>
            <w:r>
              <w:rPr>
                <w:rFonts w:hint="eastAsia"/>
                <w:color w:val="3F3F3F"/>
                <w:sz w:val="18"/>
                <w:szCs w:val="18"/>
              </w:rPr>
              <w:t>2022</w:t>
            </w:r>
            <w:r>
              <w:rPr>
                <w:rFonts w:hint="eastAsia"/>
                <w:color w:val="3F3F3F"/>
                <w:sz w:val="18"/>
                <w:szCs w:val="18"/>
              </w:rPr>
              <w:t>年支持民政和残疾人公共服务设施建设补助资金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675,922.00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湖南省财政厅关于预拨</w:t>
            </w:r>
            <w:r>
              <w:rPr>
                <w:rFonts w:hint="eastAsia"/>
                <w:color w:val="3F3F3F"/>
                <w:sz w:val="18"/>
                <w:szCs w:val="18"/>
              </w:rPr>
              <w:t>2022</w:t>
            </w:r>
            <w:r>
              <w:rPr>
                <w:rFonts w:hint="eastAsia"/>
                <w:color w:val="3F3F3F"/>
                <w:sz w:val="18"/>
                <w:szCs w:val="18"/>
              </w:rPr>
              <w:t>年第一批车辆购置税收入补助地方资金（以奖代补部分）的通知（拨农村公路调剂到黄土铺镇政府三路建设资金）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782,536.80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全省乡镇污水处理设施建设四年行动</w:t>
            </w:r>
            <w:r>
              <w:rPr>
                <w:rFonts w:hint="eastAsia"/>
                <w:color w:val="3F3F3F"/>
                <w:sz w:val="18"/>
                <w:szCs w:val="18"/>
              </w:rPr>
              <w:t>2021</w:t>
            </w:r>
            <w:r>
              <w:rPr>
                <w:rFonts w:hint="eastAsia"/>
                <w:color w:val="3F3F3F"/>
                <w:sz w:val="18"/>
                <w:szCs w:val="18"/>
              </w:rPr>
              <w:t>年奖补资金（拨住建局）——调剂到黄土铺镇</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项目支出）文化旅游发展资金</w:t>
            </w:r>
            <w:r>
              <w:rPr>
                <w:rFonts w:hint="eastAsia"/>
                <w:color w:val="3F3F3F"/>
                <w:sz w:val="18"/>
                <w:szCs w:val="18"/>
              </w:rPr>
              <w:t>--</w:t>
            </w:r>
            <w:r>
              <w:rPr>
                <w:rFonts w:hint="eastAsia"/>
                <w:color w:val="3F3F3F"/>
                <w:sz w:val="18"/>
                <w:szCs w:val="18"/>
              </w:rPr>
              <w:t>第三届祁东黄花菜节暨食药同源产业发展大会经费（黄土铺</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1,060,000.00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项目支出）村级组织运转经费（乡财）</w:t>
            </w:r>
            <w:r>
              <w:rPr>
                <w:rFonts w:hint="eastAsia"/>
                <w:color w:val="3F3F3F"/>
                <w:sz w:val="18"/>
                <w:szCs w:val="18"/>
              </w:rPr>
              <w:t>(</w:t>
            </w:r>
            <w:r>
              <w:rPr>
                <w:rFonts w:hint="eastAsia"/>
                <w:color w:val="3F3F3F"/>
                <w:sz w:val="18"/>
                <w:szCs w:val="18"/>
              </w:rPr>
              <w:t>乡财中心拨黄土铺镇村级运转经费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1,089,800.00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年政府性基金预算）安置地建设、城乡堵点治理、民生实事项目资金</w:t>
            </w:r>
            <w:r>
              <w:rPr>
                <w:rFonts w:hint="eastAsia"/>
                <w:color w:val="3F3F3F"/>
                <w:sz w:val="18"/>
                <w:szCs w:val="18"/>
              </w:rPr>
              <w:t>--</w:t>
            </w:r>
            <w:r>
              <w:rPr>
                <w:rFonts w:hint="eastAsia"/>
                <w:color w:val="3F3F3F"/>
                <w:sz w:val="18"/>
                <w:szCs w:val="18"/>
              </w:rPr>
              <w:t>县·城乡道路堵点及交通事故隐患点治理工程征迁费用</w:t>
            </w:r>
            <w:r>
              <w:rPr>
                <w:rFonts w:hint="eastAsia"/>
                <w:color w:val="3F3F3F"/>
                <w:sz w:val="18"/>
                <w:szCs w:val="18"/>
              </w:rPr>
              <w:t>---</w:t>
            </w:r>
            <w:r>
              <w:rPr>
                <w:rFonts w:hint="eastAsia"/>
                <w:color w:val="3F3F3F"/>
                <w:sz w:val="18"/>
                <w:szCs w:val="18"/>
              </w:rPr>
              <w:t>祁东县交通运输局调剂到祁东县黄土铺镇</w:t>
            </w:r>
            <w:r>
              <w:rPr>
                <w:rFonts w:hint="eastAsia"/>
                <w:color w:val="3F3F3F"/>
                <w:sz w:val="18"/>
                <w:szCs w:val="18"/>
              </w:rPr>
              <w:t xml:space="preserve"> </w:t>
            </w:r>
            <w:r>
              <w:rPr>
                <w:rFonts w:hint="eastAsia"/>
                <w:color w:val="3F3F3F"/>
                <w:sz w:val="18"/>
                <w:szCs w:val="18"/>
              </w:rPr>
              <w:t>人民政府</w:t>
            </w:r>
            <w:r>
              <w:rPr>
                <w:rFonts w:hint="eastAsia"/>
                <w:color w:val="3F3F3F"/>
                <w:sz w:val="18"/>
                <w:szCs w:val="18"/>
              </w:rPr>
              <w:t>4155</w:t>
            </w:r>
            <w:r>
              <w:rPr>
                <w:rFonts w:hint="eastAsia"/>
                <w:color w:val="3F3F3F"/>
                <w:sz w:val="18"/>
                <w:szCs w:val="18"/>
              </w:rPr>
              <w:t>元</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4,155.00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年政府性基金预算）乡村振兴资金</w:t>
            </w:r>
            <w:r>
              <w:rPr>
                <w:rFonts w:hint="eastAsia"/>
                <w:color w:val="3F3F3F"/>
                <w:sz w:val="18"/>
                <w:szCs w:val="18"/>
              </w:rPr>
              <w:t>--</w:t>
            </w:r>
            <w:r>
              <w:rPr>
                <w:rFonts w:hint="eastAsia"/>
                <w:color w:val="3F3F3F"/>
                <w:sz w:val="18"/>
                <w:szCs w:val="18"/>
              </w:rPr>
              <w:t>乡村振兴驻村工作队员</w:t>
            </w:r>
            <w:r>
              <w:rPr>
                <w:rFonts w:hint="eastAsia"/>
                <w:color w:val="3F3F3F"/>
                <w:sz w:val="18"/>
                <w:szCs w:val="18"/>
              </w:rPr>
              <w:t>2023</w:t>
            </w:r>
            <w:r>
              <w:rPr>
                <w:rFonts w:hint="eastAsia"/>
                <w:color w:val="3F3F3F"/>
                <w:sz w:val="18"/>
                <w:szCs w:val="18"/>
              </w:rPr>
              <w:t>年</w:t>
            </w:r>
            <w:r>
              <w:rPr>
                <w:rFonts w:hint="eastAsia"/>
                <w:color w:val="3F3F3F"/>
                <w:sz w:val="18"/>
                <w:szCs w:val="18"/>
              </w:rPr>
              <w:t>7-9</w:t>
            </w:r>
            <w:r>
              <w:rPr>
                <w:rFonts w:hint="eastAsia"/>
                <w:color w:val="3F3F3F"/>
                <w:sz w:val="18"/>
                <w:szCs w:val="18"/>
              </w:rPr>
              <w:t>月补助（乡村振兴局）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12,964.00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年政府性基金预算）乡村振兴资金</w:t>
            </w:r>
            <w:r>
              <w:rPr>
                <w:rFonts w:hint="eastAsia"/>
                <w:color w:val="3F3F3F"/>
                <w:sz w:val="18"/>
                <w:szCs w:val="18"/>
              </w:rPr>
              <w:t>--</w:t>
            </w:r>
            <w:r>
              <w:rPr>
                <w:rFonts w:hint="eastAsia"/>
                <w:color w:val="3F3F3F"/>
                <w:sz w:val="18"/>
                <w:szCs w:val="18"/>
              </w:rPr>
              <w:t>县“万雁下乡”县派第一书记</w:t>
            </w:r>
            <w:r>
              <w:rPr>
                <w:rFonts w:hint="eastAsia"/>
                <w:color w:val="3F3F3F"/>
                <w:sz w:val="18"/>
                <w:szCs w:val="18"/>
              </w:rPr>
              <w:t>2023</w:t>
            </w:r>
            <w:r>
              <w:rPr>
                <w:rFonts w:hint="eastAsia"/>
                <w:color w:val="3F3F3F"/>
                <w:sz w:val="18"/>
                <w:szCs w:val="18"/>
              </w:rPr>
              <w:t>年</w:t>
            </w:r>
            <w:r>
              <w:rPr>
                <w:rFonts w:hint="eastAsia"/>
                <w:color w:val="3F3F3F"/>
                <w:sz w:val="18"/>
                <w:szCs w:val="18"/>
              </w:rPr>
              <w:t>7-9</w:t>
            </w:r>
            <w:r>
              <w:rPr>
                <w:rFonts w:hint="eastAsia"/>
                <w:color w:val="3F3F3F"/>
                <w:sz w:val="18"/>
                <w:szCs w:val="18"/>
              </w:rPr>
              <w:t>月补助（乡村振兴局）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14,312.00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2023</w:t>
            </w:r>
            <w:r>
              <w:rPr>
                <w:rFonts w:hint="eastAsia"/>
                <w:color w:val="3F3F3F"/>
                <w:sz w:val="18"/>
                <w:szCs w:val="18"/>
              </w:rPr>
              <w:t>年政府性基金预算）文明创建</w:t>
            </w:r>
            <w:r>
              <w:rPr>
                <w:rFonts w:hint="eastAsia"/>
                <w:color w:val="3F3F3F"/>
                <w:sz w:val="18"/>
                <w:szCs w:val="18"/>
              </w:rPr>
              <w:t>--2023</w:t>
            </w:r>
            <w:r>
              <w:rPr>
                <w:rFonts w:hint="eastAsia"/>
                <w:color w:val="3F3F3F"/>
                <w:sz w:val="18"/>
                <w:szCs w:val="18"/>
              </w:rPr>
              <w:t>年文明城市创建经费（县创建文明城市工作领导小组办公室调到县委宣传部</w:t>
            </w:r>
            <w:r>
              <w:rPr>
                <w:rFonts w:hint="eastAsia"/>
                <w:color w:val="3F3F3F"/>
                <w:sz w:val="18"/>
                <w:szCs w:val="18"/>
              </w:rPr>
              <w:t>3409000</w:t>
            </w:r>
            <w:r>
              <w:rPr>
                <w:rFonts w:hint="eastAsia"/>
                <w:color w:val="3F3F3F"/>
                <w:sz w:val="18"/>
                <w:szCs w:val="18"/>
              </w:rPr>
              <w:t>元）文明城市创建考核奖补经费、街道社区文明创建工作经费（县委宣传部调剂</w:t>
            </w:r>
            <w:r>
              <w:rPr>
                <w:rFonts w:hint="eastAsia"/>
                <w:color w:val="3F3F3F"/>
                <w:sz w:val="18"/>
                <w:szCs w:val="18"/>
              </w:rPr>
              <w:t>2</w:t>
            </w:r>
            <w:r>
              <w:rPr>
                <w:rFonts w:hint="eastAsia"/>
                <w:color w:val="3F3F3F"/>
                <w:sz w:val="18"/>
                <w:szCs w:val="18"/>
              </w:rPr>
              <w:t>万元文明创建奖补经费到黄土铺镇政府）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年政府性基金预算）乡村振兴资金</w:t>
            </w:r>
            <w:r>
              <w:rPr>
                <w:rFonts w:hint="eastAsia"/>
                <w:color w:val="3F3F3F"/>
                <w:sz w:val="18"/>
                <w:szCs w:val="18"/>
              </w:rPr>
              <w:t>--</w:t>
            </w:r>
            <w:r>
              <w:rPr>
                <w:rFonts w:hint="eastAsia"/>
                <w:color w:val="3F3F3F"/>
                <w:sz w:val="18"/>
                <w:szCs w:val="18"/>
              </w:rPr>
              <w:t>县“万雁下乡”县派第一书记</w:t>
            </w:r>
            <w:r>
              <w:rPr>
                <w:rFonts w:hint="eastAsia"/>
                <w:color w:val="3F3F3F"/>
                <w:sz w:val="18"/>
                <w:szCs w:val="18"/>
              </w:rPr>
              <w:t>2023</w:t>
            </w:r>
            <w:r>
              <w:rPr>
                <w:rFonts w:hint="eastAsia"/>
                <w:color w:val="3F3F3F"/>
                <w:sz w:val="18"/>
                <w:szCs w:val="18"/>
              </w:rPr>
              <w:t>年</w:t>
            </w:r>
            <w:r>
              <w:rPr>
                <w:rFonts w:hint="eastAsia"/>
                <w:color w:val="3F3F3F"/>
                <w:sz w:val="18"/>
                <w:szCs w:val="18"/>
              </w:rPr>
              <w:t>4-6</w:t>
            </w:r>
            <w:r>
              <w:rPr>
                <w:rFonts w:hint="eastAsia"/>
                <w:color w:val="3F3F3F"/>
                <w:sz w:val="18"/>
                <w:szCs w:val="18"/>
              </w:rPr>
              <w:t>月驻村补助（乡村振兴局）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20,876.00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lastRenderedPageBreak/>
              <w:t>(2023</w:t>
            </w:r>
            <w:r>
              <w:rPr>
                <w:rFonts w:hint="eastAsia"/>
                <w:color w:val="3F3F3F"/>
                <w:sz w:val="18"/>
                <w:szCs w:val="18"/>
              </w:rPr>
              <w:t>年政府性基金预算）乡村振兴资金</w:t>
            </w:r>
            <w:r>
              <w:rPr>
                <w:rFonts w:hint="eastAsia"/>
                <w:color w:val="3F3F3F"/>
                <w:sz w:val="18"/>
                <w:szCs w:val="18"/>
              </w:rPr>
              <w:t>--</w:t>
            </w:r>
            <w:r>
              <w:rPr>
                <w:rFonts w:hint="eastAsia"/>
                <w:color w:val="3F3F3F"/>
                <w:sz w:val="18"/>
                <w:szCs w:val="18"/>
              </w:rPr>
              <w:t>乡村振兴驻村工作队员</w:t>
            </w:r>
            <w:r>
              <w:rPr>
                <w:rFonts w:hint="eastAsia"/>
                <w:color w:val="3F3F3F"/>
                <w:sz w:val="18"/>
                <w:szCs w:val="18"/>
              </w:rPr>
              <w:t>2023</w:t>
            </w:r>
            <w:r>
              <w:rPr>
                <w:rFonts w:hint="eastAsia"/>
                <w:color w:val="3F3F3F"/>
                <w:sz w:val="18"/>
                <w:szCs w:val="18"/>
              </w:rPr>
              <w:t>年</w:t>
            </w:r>
            <w:r>
              <w:rPr>
                <w:rFonts w:hint="eastAsia"/>
                <w:color w:val="3F3F3F"/>
                <w:sz w:val="18"/>
                <w:szCs w:val="18"/>
              </w:rPr>
              <w:t>4-6</w:t>
            </w:r>
            <w:r>
              <w:rPr>
                <w:rFonts w:hint="eastAsia"/>
                <w:color w:val="3F3F3F"/>
                <w:sz w:val="18"/>
                <w:szCs w:val="18"/>
              </w:rPr>
              <w:t>月各项补助（乡村振兴局）</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22,686.00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2021</w:t>
            </w:r>
            <w:r>
              <w:rPr>
                <w:rFonts w:hint="eastAsia"/>
                <w:color w:val="3F3F3F"/>
                <w:sz w:val="18"/>
                <w:szCs w:val="18"/>
              </w:rPr>
              <w:t>年政府性基金预算）城市维护建设经费（乡镇污水处理设施建设项目工作经费）－－住房和城乡建设局调剂到黄土铺镇政府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50,000.00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年冬修水利建设资金</w:t>
            </w:r>
            <w:r>
              <w:rPr>
                <w:rFonts w:hint="eastAsia"/>
                <w:color w:val="3F3F3F"/>
                <w:sz w:val="18"/>
                <w:szCs w:val="18"/>
              </w:rPr>
              <w:t>--</w:t>
            </w:r>
            <w:r>
              <w:rPr>
                <w:rFonts w:hint="eastAsia"/>
                <w:color w:val="3F3F3F"/>
                <w:sz w:val="18"/>
                <w:szCs w:val="18"/>
              </w:rPr>
              <w:t>水利局调剂至黄土铺镇人民政府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60,000.00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w:t>
            </w:r>
            <w:r>
              <w:rPr>
                <w:rFonts w:hint="eastAsia"/>
                <w:color w:val="3F3F3F"/>
                <w:sz w:val="18"/>
                <w:szCs w:val="18"/>
              </w:rPr>
              <w:t>2021</w:t>
            </w:r>
            <w:r>
              <w:rPr>
                <w:rFonts w:hint="eastAsia"/>
                <w:color w:val="3F3F3F"/>
                <w:sz w:val="18"/>
                <w:szCs w:val="18"/>
              </w:rPr>
              <w:t>年政府性基金预算）城市维护建设经费（乡镇污水处理设施建设项目工作经费）－－住房和城乡建设局调剂到黄土铺镇政府</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80,000.00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(2023</w:t>
            </w:r>
            <w:r>
              <w:rPr>
                <w:rFonts w:hint="eastAsia"/>
                <w:color w:val="3F3F3F"/>
                <w:sz w:val="18"/>
                <w:szCs w:val="18"/>
              </w:rPr>
              <w:t>年政府性基金预算）耕地开垦建设资金</w:t>
            </w:r>
            <w:r>
              <w:rPr>
                <w:rFonts w:hint="eastAsia"/>
                <w:color w:val="3F3F3F"/>
                <w:sz w:val="18"/>
                <w:szCs w:val="18"/>
              </w:rPr>
              <w:t>--2022</w:t>
            </w:r>
            <w:r>
              <w:rPr>
                <w:rFonts w:hint="eastAsia"/>
                <w:color w:val="3F3F3F"/>
                <w:sz w:val="18"/>
                <w:szCs w:val="18"/>
              </w:rPr>
              <w:t>年度全县新增耕地后期耕种管护资金</w:t>
            </w:r>
            <w:r>
              <w:rPr>
                <w:rFonts w:hint="eastAsia"/>
                <w:color w:val="3F3F3F"/>
                <w:sz w:val="18"/>
                <w:szCs w:val="18"/>
              </w:rPr>
              <w:t>--</w:t>
            </w:r>
            <w:r>
              <w:rPr>
                <w:rFonts w:hint="eastAsia"/>
                <w:color w:val="3F3F3F"/>
                <w:sz w:val="18"/>
                <w:szCs w:val="18"/>
              </w:rPr>
              <w:t>自然资源局调剂到黄土铺新增耕地后期管护耕种</w:t>
            </w:r>
            <w:r>
              <w:rPr>
                <w:rFonts w:hint="eastAsia"/>
                <w:color w:val="3F3F3F"/>
                <w:sz w:val="18"/>
                <w:szCs w:val="18"/>
              </w:rPr>
              <w:t>86727</w:t>
            </w:r>
            <w:r>
              <w:rPr>
                <w:rFonts w:hint="eastAsia"/>
                <w:color w:val="3F3F3F"/>
                <w:sz w:val="18"/>
                <w:szCs w:val="18"/>
              </w:rPr>
              <w:t>元</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86,727.00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 xml:space="preserve"> (2023</w:t>
            </w:r>
            <w:r>
              <w:rPr>
                <w:rFonts w:hint="eastAsia"/>
                <w:color w:val="3F3F3F"/>
                <w:sz w:val="18"/>
                <w:szCs w:val="18"/>
              </w:rPr>
              <w:t>年政府性基金预算）植被恢复费</w:t>
            </w:r>
            <w:r>
              <w:rPr>
                <w:rFonts w:hint="eastAsia"/>
                <w:color w:val="3F3F3F"/>
                <w:sz w:val="18"/>
                <w:szCs w:val="18"/>
              </w:rPr>
              <w:t>--2016-2018</w:t>
            </w:r>
            <w:r>
              <w:rPr>
                <w:rFonts w:hint="eastAsia"/>
                <w:color w:val="3F3F3F"/>
                <w:sz w:val="18"/>
                <w:szCs w:val="18"/>
              </w:rPr>
              <w:t>年度通道绿化和秀美村庄绿化资金</w:t>
            </w:r>
            <w:r>
              <w:rPr>
                <w:rFonts w:hint="eastAsia"/>
                <w:color w:val="3F3F3F"/>
                <w:sz w:val="18"/>
                <w:szCs w:val="18"/>
              </w:rPr>
              <w:t>(</w:t>
            </w:r>
            <w:r>
              <w:rPr>
                <w:rFonts w:hint="eastAsia"/>
                <w:color w:val="3F3F3F"/>
                <w:sz w:val="18"/>
                <w:szCs w:val="18"/>
              </w:rPr>
              <w:t>祁东县林业局调剂到黄土铺政府</w:t>
            </w:r>
            <w:r>
              <w:rPr>
                <w:rFonts w:hint="eastAsia"/>
                <w:color w:val="3F3F3F"/>
                <w:sz w:val="18"/>
                <w:szCs w:val="18"/>
              </w:rPr>
              <w:t>142879.3</w:t>
            </w:r>
            <w:r>
              <w:rPr>
                <w:rFonts w:hint="eastAsia"/>
                <w:color w:val="3F3F3F"/>
                <w:sz w:val="18"/>
                <w:szCs w:val="18"/>
              </w:rPr>
              <w:t>元）</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142,879.00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黄土铺镇人民政府、黄土铺大荣村市级分成体彩公益金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（黄土铺镇人民政府）财政部关于下达</w:t>
            </w:r>
            <w:r>
              <w:rPr>
                <w:rFonts w:hint="eastAsia"/>
                <w:color w:val="3F3F3F"/>
                <w:sz w:val="18"/>
                <w:szCs w:val="18"/>
              </w:rPr>
              <w:t>2022</w:t>
            </w:r>
            <w:r>
              <w:rPr>
                <w:rFonts w:hint="eastAsia"/>
                <w:color w:val="3F3F3F"/>
                <w:sz w:val="18"/>
                <w:szCs w:val="18"/>
              </w:rPr>
              <w:t>年中央专项彩票公益金支持地方社会公益事业发展资金预算的通知</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100,000.00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2022</w:t>
            </w:r>
            <w:r>
              <w:rPr>
                <w:rFonts w:hint="eastAsia"/>
                <w:color w:val="3F3F3F"/>
                <w:sz w:val="18"/>
                <w:szCs w:val="18"/>
              </w:rPr>
              <w:t>年</w:t>
            </w:r>
            <w:r>
              <w:rPr>
                <w:rFonts w:hint="eastAsia"/>
                <w:color w:val="3F3F3F"/>
                <w:sz w:val="18"/>
                <w:szCs w:val="18"/>
              </w:rPr>
              <w:t>12</w:t>
            </w:r>
            <w:r>
              <w:rPr>
                <w:rFonts w:hint="eastAsia"/>
                <w:color w:val="3F3F3F"/>
                <w:sz w:val="18"/>
                <w:szCs w:val="18"/>
              </w:rPr>
              <w:t>月</w:t>
            </w:r>
            <w:r>
              <w:rPr>
                <w:rFonts w:hint="eastAsia"/>
                <w:color w:val="3F3F3F"/>
                <w:sz w:val="18"/>
                <w:szCs w:val="18"/>
              </w:rPr>
              <w:t>28</w:t>
            </w:r>
            <w:r>
              <w:rPr>
                <w:rFonts w:hint="eastAsia"/>
                <w:color w:val="3F3F3F"/>
                <w:sz w:val="18"/>
                <w:szCs w:val="18"/>
              </w:rPr>
              <w:t>日乡村振兴局指标调剂冬修水利帮扶资金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149,000.00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pPr>
              <w:rPr>
                <w:rFonts w:ascii="宋体" w:hAnsi="宋体" w:cs="宋体"/>
                <w:color w:val="3F3F3F"/>
                <w:sz w:val="18"/>
                <w:szCs w:val="18"/>
              </w:rPr>
            </w:pPr>
            <w:r>
              <w:rPr>
                <w:rFonts w:hint="eastAsia"/>
                <w:color w:val="3F3F3F"/>
                <w:sz w:val="18"/>
                <w:szCs w:val="18"/>
              </w:rPr>
              <w:t>1</w:t>
            </w:r>
            <w:r>
              <w:rPr>
                <w:rFonts w:hint="eastAsia"/>
                <w:color w:val="3F3F3F"/>
                <w:sz w:val="18"/>
                <w:szCs w:val="18"/>
              </w:rPr>
              <w:t>月</w:t>
            </w:r>
            <w:r>
              <w:rPr>
                <w:rFonts w:hint="eastAsia"/>
                <w:color w:val="3F3F3F"/>
                <w:sz w:val="18"/>
                <w:szCs w:val="18"/>
              </w:rPr>
              <w:t>13</w:t>
            </w:r>
            <w:r>
              <w:rPr>
                <w:rFonts w:hint="eastAsia"/>
                <w:color w:val="3F3F3F"/>
                <w:sz w:val="18"/>
                <w:szCs w:val="18"/>
              </w:rPr>
              <w:t>日综计股转入乡镇公租房建设资金</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882DDC" w:rsidRDefault="00882DDC">
            <w:pPr>
              <w:jc w:val="right"/>
              <w:rPr>
                <w:rFonts w:ascii="宋体" w:hAnsi="宋体" w:cs="宋体"/>
                <w:color w:val="3F3F3F"/>
                <w:sz w:val="18"/>
                <w:szCs w:val="18"/>
              </w:rPr>
            </w:pPr>
            <w:r>
              <w:rPr>
                <w:rFonts w:hint="eastAsia"/>
                <w:color w:val="3F3F3F"/>
                <w:sz w:val="18"/>
                <w:szCs w:val="18"/>
              </w:rPr>
              <w:t>365,000.00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kern w:val="0"/>
                <w:szCs w:val="21"/>
              </w:rPr>
              <w:t>公用经费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2,907,608.87</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1,475,867.00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其中：办公经费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513,628.00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309,600.0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印刷费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433,940.00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200,000.00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差旅费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373,849.00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100,000.00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水费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24,056.00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20,000.0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电费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98,087.00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118,400.00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维护费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52,507.00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ind w:right="220"/>
              <w:jc w:val="right"/>
              <w:rPr>
                <w:rFonts w:ascii="宋体" w:hAnsi="宋体" w:cs="宋体"/>
                <w:color w:val="3F3F3F"/>
                <w:sz w:val="18"/>
                <w:szCs w:val="18"/>
              </w:rPr>
            </w:pP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会议费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30,000.00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lastRenderedPageBreak/>
              <w:t>培训费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30,000.00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ind w:right="220"/>
              <w:jc w:val="right"/>
              <w:rPr>
                <w:rFonts w:ascii="宋体" w:hAnsi="宋体" w:cs="宋体"/>
                <w:color w:val="3F3F3F"/>
                <w:sz w:val="18"/>
                <w:szCs w:val="18"/>
              </w:rPr>
            </w:pP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rPr>
                <w:color w:val="3F3F3F"/>
                <w:sz w:val="18"/>
                <w:szCs w:val="18"/>
              </w:rPr>
            </w:pPr>
            <w:r>
              <w:rPr>
                <w:rFonts w:eastAsia="仿宋_GB2312" w:hint="eastAsia"/>
                <w:kern w:val="0"/>
                <w:sz w:val="18"/>
                <w:szCs w:val="18"/>
              </w:rPr>
              <w:t>公务接待费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3F3F3F"/>
                <w:sz w:val="18"/>
                <w:szCs w:val="18"/>
              </w:rPr>
            </w:pPr>
            <w:r>
              <w:rPr>
                <w:rFonts w:ascii="宋体" w:hAnsi="宋体" w:cs="宋体" w:hint="eastAsia"/>
                <w:color w:val="000000"/>
                <w:kern w:val="0"/>
                <w:sz w:val="22"/>
                <w:szCs w:val="22"/>
                <w:lang w:bidi="ar"/>
              </w:rPr>
              <w:t>40,000.00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Pr="00ED19C0" w:rsidRDefault="00ED19C0" w:rsidP="00ED19C0">
            <w:pPr>
              <w:jc w:val="right"/>
              <w:rPr>
                <w:rFonts w:ascii="宋体" w:hAnsi="宋体" w:cs="宋体"/>
                <w:color w:val="000000"/>
                <w:sz w:val="22"/>
                <w:szCs w:val="22"/>
              </w:rPr>
            </w:pPr>
            <w:r>
              <w:rPr>
                <w:rFonts w:hint="eastAsia"/>
                <w:color w:val="000000"/>
                <w:sz w:val="22"/>
                <w:szCs w:val="22"/>
              </w:rPr>
              <w:t>34,560.00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jc w:val="left"/>
              <w:rPr>
                <w:rFonts w:eastAsia="仿宋_GB2312"/>
                <w:kern w:val="0"/>
                <w:szCs w:val="21"/>
              </w:rPr>
            </w:pPr>
            <w:r>
              <w:rPr>
                <w:rFonts w:eastAsia="仿宋_GB2312" w:hint="eastAsia"/>
                <w:kern w:val="0"/>
                <w:sz w:val="18"/>
                <w:szCs w:val="18"/>
              </w:rPr>
              <w:t>劳务费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60,829.00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200" w:firstLine="360"/>
              <w:jc w:val="left"/>
              <w:rPr>
                <w:rFonts w:eastAsia="仿宋_GB2312"/>
                <w:kern w:val="0"/>
                <w:szCs w:val="21"/>
              </w:rPr>
            </w:pPr>
            <w:r>
              <w:rPr>
                <w:rFonts w:eastAsia="仿宋_GB2312" w:hint="eastAsia"/>
                <w:kern w:val="0"/>
                <w:sz w:val="18"/>
                <w:szCs w:val="18"/>
              </w:rPr>
              <w:t>工会费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150,000.00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000000"/>
                <w:sz w:val="22"/>
                <w:szCs w:val="22"/>
              </w:rPr>
            </w:pPr>
            <w:r>
              <w:rPr>
                <w:rFonts w:hint="eastAsia"/>
                <w:color w:val="000000"/>
                <w:sz w:val="22"/>
                <w:szCs w:val="22"/>
              </w:rPr>
              <w:t>192,000.00</w:t>
            </w:r>
          </w:p>
        </w:tc>
      </w:tr>
      <w:tr w:rsidR="00882DDC"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882DDC" w:rsidRDefault="00882DDC" w:rsidP="00BA1E32">
            <w:pPr>
              <w:widowControl/>
              <w:ind w:firstLineChars="500" w:firstLine="900"/>
              <w:jc w:val="left"/>
              <w:rPr>
                <w:rFonts w:eastAsia="仿宋_GB2312"/>
                <w:kern w:val="0"/>
                <w:szCs w:val="21"/>
              </w:rPr>
            </w:pPr>
            <w:r>
              <w:rPr>
                <w:rFonts w:eastAsia="仿宋_GB2312" w:hint="eastAsia"/>
                <w:kern w:val="0"/>
                <w:sz w:val="18"/>
                <w:szCs w:val="18"/>
              </w:rPr>
              <w:t>咨询费</w:t>
            </w:r>
          </w:p>
        </w:tc>
        <w:tc>
          <w:tcPr>
            <w:tcW w:w="2038"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882DDC" w:rsidRDefault="00882DDC" w:rsidP="00BA1E32">
            <w:pPr>
              <w:widowControl/>
              <w:jc w:val="right"/>
              <w:textAlignment w:val="center"/>
              <w:rPr>
                <w:rFonts w:ascii="宋体" w:hAnsi="宋体" w:cs="宋体"/>
                <w:color w:val="000000"/>
                <w:sz w:val="22"/>
                <w:szCs w:val="22"/>
              </w:rPr>
            </w:pPr>
            <w:r>
              <w:rPr>
                <w:rFonts w:eastAsia="仿宋_GB2312"/>
                <w:kern w:val="0"/>
                <w:sz w:val="18"/>
                <w:szCs w:val="18"/>
              </w:rPr>
              <w:t>——</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Cs w:val="21"/>
              </w:rPr>
            </w:pPr>
            <w:r>
              <w:rPr>
                <w:rFonts w:eastAsia="仿宋_GB2312" w:hint="eastAsia"/>
                <w:kern w:val="0"/>
                <w:sz w:val="18"/>
                <w:szCs w:val="18"/>
              </w:rPr>
              <w:t>专用材料费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Cs w:val="21"/>
              </w:rPr>
            </w:pPr>
            <w:r>
              <w:rPr>
                <w:rFonts w:eastAsia="仿宋_GB2312" w:hint="eastAsia"/>
                <w:kern w:val="0"/>
                <w:sz w:val="18"/>
                <w:szCs w:val="18"/>
              </w:rPr>
              <w:t>委托业务费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243,601.84</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000000"/>
                <w:sz w:val="22"/>
                <w:szCs w:val="22"/>
              </w:rPr>
            </w:pPr>
            <w:r>
              <w:rPr>
                <w:rFonts w:hint="eastAsia"/>
                <w:color w:val="000000"/>
                <w:sz w:val="22"/>
                <w:szCs w:val="22"/>
              </w:rPr>
              <w:t>20,000.00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Cs w:val="21"/>
              </w:rPr>
            </w:pPr>
            <w:r>
              <w:rPr>
                <w:rFonts w:eastAsia="仿宋_GB2312" w:hint="eastAsia"/>
                <w:kern w:val="0"/>
                <w:sz w:val="18"/>
                <w:szCs w:val="18"/>
              </w:rPr>
              <w:t>福利费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 w:val="18"/>
                <w:szCs w:val="18"/>
              </w:rPr>
            </w:pPr>
            <w:r>
              <w:rPr>
                <w:rFonts w:eastAsia="仿宋_GB2312" w:hint="eastAsia"/>
                <w:kern w:val="0"/>
                <w:sz w:val="18"/>
                <w:szCs w:val="18"/>
              </w:rPr>
              <w:t>其他交通费（公车补助）</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272,948.00</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000000"/>
                <w:sz w:val="22"/>
                <w:szCs w:val="22"/>
              </w:rPr>
            </w:pPr>
            <w:r>
              <w:rPr>
                <w:rFonts w:hint="eastAsia"/>
                <w:color w:val="000000"/>
                <w:sz w:val="22"/>
                <w:szCs w:val="22"/>
              </w:rPr>
              <w:t>46,907.00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 w:val="18"/>
                <w:szCs w:val="18"/>
              </w:rPr>
            </w:pPr>
            <w:r>
              <w:rPr>
                <w:rFonts w:eastAsia="仿宋_GB2312" w:hint="eastAsia"/>
                <w:kern w:val="0"/>
                <w:sz w:val="18"/>
                <w:szCs w:val="18"/>
              </w:rPr>
              <w:t>其他商品和服务支出</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584,163.03</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jc w:val="right"/>
              <w:rPr>
                <w:rFonts w:ascii="宋体" w:hAnsi="宋体" w:cs="宋体"/>
                <w:color w:val="000000"/>
                <w:sz w:val="22"/>
                <w:szCs w:val="22"/>
              </w:rPr>
            </w:pPr>
            <w:r>
              <w:rPr>
                <w:rFonts w:hint="eastAsia"/>
                <w:color w:val="000000"/>
                <w:sz w:val="22"/>
                <w:szCs w:val="22"/>
              </w:rPr>
              <w:t>434,400.00</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1050"/>
              <w:jc w:val="left"/>
              <w:rPr>
                <w:rFonts w:eastAsia="仿宋_GB2312"/>
                <w:kern w:val="0"/>
                <w:sz w:val="18"/>
                <w:szCs w:val="18"/>
              </w:rPr>
            </w:pPr>
            <w:r>
              <w:rPr>
                <w:rFonts w:eastAsia="仿宋_GB2312"/>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kern w:val="0"/>
                <w:sz w:val="22"/>
                <w:szCs w:val="22"/>
                <w:lang w:bidi="ar"/>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1050"/>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 w:val="18"/>
                <w:szCs w:val="18"/>
              </w:rPr>
              <w:t>——</w:t>
            </w:r>
          </w:p>
        </w:tc>
      </w:tr>
      <w:tr w:rsidR="00ED19C0" w:rsidTr="00064169">
        <w:trPr>
          <w:trHeight w:val="454"/>
          <w:jc w:val="center"/>
        </w:trPr>
        <w:tc>
          <w:tcPr>
            <w:tcW w:w="3354" w:type="dxa"/>
            <w:tcBorders>
              <w:top w:val="nil"/>
              <w:left w:val="single" w:sz="4" w:space="0" w:color="auto"/>
              <w:right w:val="single" w:sz="4" w:space="0" w:color="auto"/>
            </w:tcBorders>
            <w:vAlign w:val="center"/>
          </w:tcPr>
          <w:p w:rsidR="00ED19C0" w:rsidRDefault="00ED19C0" w:rsidP="00ED19C0">
            <w:pPr>
              <w:widowControl/>
              <w:jc w:val="center"/>
              <w:rPr>
                <w:rFonts w:eastAsia="仿宋_GB2312"/>
                <w:kern w:val="0"/>
                <w:szCs w:val="21"/>
              </w:rPr>
            </w:pPr>
            <w:r>
              <w:rPr>
                <w:rFonts w:eastAsia="仿宋_GB2312"/>
                <w:kern w:val="0"/>
                <w:szCs w:val="21"/>
              </w:rPr>
              <w:t>楼堂馆所控制情况</w:t>
            </w:r>
          </w:p>
          <w:p w:rsidR="00ED19C0" w:rsidRDefault="00ED19C0" w:rsidP="00ED19C0">
            <w:pPr>
              <w:widowControl/>
              <w:ind w:firstLineChars="500" w:firstLine="1050"/>
              <w:jc w:val="left"/>
              <w:rPr>
                <w:rFonts w:eastAsia="仿宋_GB2312"/>
                <w:kern w:val="0"/>
                <w:szCs w:val="21"/>
              </w:rPr>
            </w:pPr>
            <w:r>
              <w:rPr>
                <w:rFonts w:eastAsia="仿宋_GB2312"/>
                <w:kern w:val="0"/>
                <w:szCs w:val="21"/>
              </w:rPr>
              <w:t>（</w:t>
            </w:r>
            <w:r>
              <w:rPr>
                <w:rFonts w:eastAsia="仿宋_GB2312" w:hint="eastAsia"/>
                <w:kern w:val="0"/>
                <w:szCs w:val="21"/>
              </w:rPr>
              <w:t>2023</w:t>
            </w:r>
            <w:r>
              <w:rPr>
                <w:rFonts w:eastAsia="仿宋_GB2312" w:hint="eastAsia"/>
                <w:kern w:val="0"/>
                <w:szCs w:val="21"/>
              </w:rPr>
              <w:t>年</w:t>
            </w:r>
            <w:r>
              <w:rPr>
                <w:rFonts w:eastAsia="仿宋_GB2312"/>
                <w:kern w:val="0"/>
                <w:szCs w:val="21"/>
              </w:rPr>
              <w:t>完工项目）</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eastAsia="仿宋_GB2312"/>
                <w:kern w:val="0"/>
                <w:szCs w:val="21"/>
              </w:rPr>
            </w:pPr>
            <w:r>
              <w:rPr>
                <w:rFonts w:eastAsia="仿宋_GB2312"/>
                <w:kern w:val="0"/>
                <w:szCs w:val="21"/>
              </w:rPr>
              <w:t>批复规模</w:t>
            </w:r>
          </w:p>
          <w:p w:rsidR="00ED19C0" w:rsidRDefault="00ED19C0" w:rsidP="00ED19C0">
            <w:pPr>
              <w:widowControl/>
              <w:jc w:val="right"/>
              <w:textAlignment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Cs w:val="21"/>
              </w:rPr>
              <w:t>实际规模（</w:t>
            </w:r>
            <w:r>
              <w:rPr>
                <w:kern w:val="0"/>
                <w:szCs w:val="21"/>
              </w:rPr>
              <w:t>㎡</w:t>
            </w:r>
            <w:r>
              <w:rPr>
                <w:rFonts w:eastAsia="仿宋_GB2312"/>
                <w:kern w:val="0"/>
                <w:szCs w:val="21"/>
              </w:rPr>
              <w:t>）</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Cs w:val="21"/>
              </w:rPr>
              <w:t>规模控制率</w:t>
            </w:r>
          </w:p>
        </w:tc>
      </w:tr>
      <w:tr w:rsidR="00ED19C0" w:rsidTr="00064169">
        <w:trPr>
          <w:trHeight w:val="454"/>
          <w:jc w:val="center"/>
        </w:trPr>
        <w:tc>
          <w:tcPr>
            <w:tcW w:w="3354" w:type="dxa"/>
            <w:tcBorders>
              <w:left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Cs w:val="21"/>
              </w:rPr>
            </w:pPr>
            <w:r>
              <w:rPr>
                <w:rFonts w:eastAsia="仿宋_GB2312" w:hint="eastAsia"/>
                <w:kern w:val="0"/>
                <w:sz w:val="18"/>
                <w:szCs w:val="18"/>
              </w:rPr>
              <w:t>工会费</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r>
              <w:rPr>
                <w:rFonts w:eastAsia="仿宋_GB2312"/>
                <w:kern w:val="0"/>
                <w:szCs w:val="21"/>
              </w:rPr>
              <w:t xml:space="preserve">　</w:t>
            </w:r>
          </w:p>
        </w:tc>
      </w:tr>
      <w:tr w:rsidR="00994B17" w:rsidTr="00994B17">
        <w:trPr>
          <w:trHeight w:val="2936"/>
          <w:jc w:val="center"/>
        </w:trPr>
        <w:tc>
          <w:tcPr>
            <w:tcW w:w="3354" w:type="dxa"/>
            <w:tcBorders>
              <w:top w:val="nil"/>
              <w:left w:val="single" w:sz="4" w:space="0" w:color="auto"/>
              <w:right w:val="single" w:sz="4" w:space="0" w:color="auto"/>
            </w:tcBorders>
            <w:vAlign w:val="center"/>
          </w:tcPr>
          <w:p w:rsidR="00994B17" w:rsidRDefault="00994B17" w:rsidP="00ED19C0">
            <w:pPr>
              <w:widowControl/>
              <w:ind w:firstLineChars="500" w:firstLine="1050"/>
              <w:jc w:val="left"/>
              <w:rPr>
                <w:rFonts w:eastAsia="仿宋_GB2312"/>
                <w:kern w:val="0"/>
                <w:szCs w:val="21"/>
              </w:rPr>
            </w:pPr>
            <w:r>
              <w:rPr>
                <w:rFonts w:eastAsia="仿宋_GB2312"/>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rsidR="00994B17" w:rsidRDefault="00994B17" w:rsidP="00ED19C0">
            <w:pPr>
              <w:widowControl/>
              <w:jc w:val="left"/>
              <w:rPr>
                <w:rFonts w:eastAsia="仿宋_GB2312"/>
                <w:kern w:val="0"/>
                <w:sz w:val="18"/>
                <w:szCs w:val="18"/>
              </w:rPr>
            </w:pPr>
            <w:r>
              <w:rPr>
                <w:rFonts w:eastAsia="仿宋_GB2312" w:hint="eastAsia"/>
                <w:kern w:val="0"/>
                <w:sz w:val="18"/>
                <w:szCs w:val="18"/>
              </w:rPr>
              <w:t>1</w:t>
            </w:r>
            <w:r>
              <w:rPr>
                <w:rFonts w:eastAsia="仿宋_GB2312" w:hint="eastAsia"/>
                <w:kern w:val="0"/>
                <w:sz w:val="18"/>
                <w:szCs w:val="18"/>
              </w:rPr>
              <w:t>、</w:t>
            </w:r>
            <w:r>
              <w:rPr>
                <w:rFonts w:eastAsia="仿宋_GB2312" w:hint="eastAsia"/>
                <w:kern w:val="0"/>
                <w:sz w:val="18"/>
                <w:szCs w:val="18"/>
              </w:rPr>
              <w:t>5</w:t>
            </w:r>
            <w:r>
              <w:rPr>
                <w:rFonts w:eastAsia="仿宋_GB2312" w:hint="eastAsia"/>
                <w:kern w:val="0"/>
                <w:sz w:val="18"/>
                <w:szCs w:val="18"/>
              </w:rPr>
              <w:t>万元以上非工资性开支须经党政班子成员集体研究决定；</w:t>
            </w:r>
          </w:p>
          <w:p w:rsidR="00994B17" w:rsidRDefault="00994B17" w:rsidP="00ED19C0">
            <w:pPr>
              <w:widowControl/>
              <w:jc w:val="left"/>
              <w:rPr>
                <w:rFonts w:eastAsia="仿宋_GB2312"/>
                <w:kern w:val="0"/>
                <w:sz w:val="18"/>
                <w:szCs w:val="18"/>
              </w:rPr>
            </w:pPr>
            <w:r>
              <w:rPr>
                <w:rFonts w:eastAsia="仿宋_GB2312" w:hint="eastAsia"/>
                <w:kern w:val="0"/>
                <w:sz w:val="18"/>
                <w:szCs w:val="18"/>
              </w:rPr>
              <w:t>2</w:t>
            </w:r>
            <w:r>
              <w:rPr>
                <w:rFonts w:eastAsia="仿宋_GB2312" w:hint="eastAsia"/>
                <w:kern w:val="0"/>
                <w:sz w:val="18"/>
                <w:szCs w:val="18"/>
              </w:rPr>
              <w:t>、</w:t>
            </w:r>
            <w:r>
              <w:rPr>
                <w:rFonts w:eastAsia="仿宋_GB2312" w:hint="eastAsia"/>
                <w:kern w:val="0"/>
                <w:sz w:val="18"/>
                <w:szCs w:val="18"/>
              </w:rPr>
              <w:t>30</w:t>
            </w:r>
            <w:r>
              <w:rPr>
                <w:rFonts w:eastAsia="仿宋_GB2312" w:hint="eastAsia"/>
                <w:kern w:val="0"/>
                <w:sz w:val="18"/>
                <w:szCs w:val="18"/>
              </w:rPr>
              <w:t>万无以上开支项目须出具可行性报告，及上呈县财政评审；</w:t>
            </w:r>
          </w:p>
          <w:p w:rsidR="00994B17" w:rsidRDefault="00994B17" w:rsidP="00ED19C0">
            <w:pPr>
              <w:widowControl/>
              <w:jc w:val="left"/>
              <w:rPr>
                <w:rFonts w:eastAsia="仿宋_GB2312"/>
                <w:kern w:val="0"/>
                <w:sz w:val="18"/>
                <w:szCs w:val="18"/>
              </w:rPr>
            </w:pPr>
            <w:r>
              <w:rPr>
                <w:rFonts w:eastAsia="仿宋_GB2312" w:hint="eastAsia"/>
                <w:kern w:val="0"/>
                <w:sz w:val="18"/>
                <w:szCs w:val="18"/>
              </w:rPr>
              <w:t>3</w:t>
            </w:r>
            <w:r>
              <w:rPr>
                <w:rFonts w:eastAsia="仿宋_GB2312" w:hint="eastAsia"/>
                <w:kern w:val="0"/>
                <w:sz w:val="18"/>
                <w:szCs w:val="18"/>
              </w:rPr>
              <w:t>、严禁向各类检查、督查人员发送红包、整包整条香烟等物资；</w:t>
            </w:r>
          </w:p>
          <w:p w:rsidR="00994B17" w:rsidRDefault="00994B17" w:rsidP="00ED19C0">
            <w:pPr>
              <w:widowControl/>
              <w:jc w:val="left"/>
              <w:rPr>
                <w:rFonts w:eastAsia="仿宋_GB2312"/>
                <w:kern w:val="0"/>
                <w:sz w:val="18"/>
                <w:szCs w:val="18"/>
              </w:rPr>
            </w:pPr>
            <w:r>
              <w:rPr>
                <w:rFonts w:eastAsia="仿宋_GB2312" w:hint="eastAsia"/>
                <w:kern w:val="0"/>
                <w:sz w:val="18"/>
                <w:szCs w:val="18"/>
              </w:rPr>
              <w:t>4</w:t>
            </w:r>
            <w:r>
              <w:rPr>
                <w:rFonts w:eastAsia="仿宋_GB2312" w:hint="eastAsia"/>
                <w:kern w:val="0"/>
                <w:sz w:val="18"/>
                <w:szCs w:val="18"/>
              </w:rPr>
              <w:t>、统一采购办公用品，严格管理各类资产，及时处理闲置资产；</w:t>
            </w:r>
          </w:p>
          <w:p w:rsidR="00994B17" w:rsidRDefault="00994B17" w:rsidP="00ED19C0">
            <w:pPr>
              <w:widowControl/>
              <w:jc w:val="left"/>
              <w:rPr>
                <w:rFonts w:eastAsia="仿宋_GB2312"/>
                <w:kern w:val="0"/>
                <w:sz w:val="18"/>
                <w:szCs w:val="18"/>
              </w:rPr>
            </w:pPr>
            <w:r>
              <w:rPr>
                <w:rFonts w:eastAsia="仿宋_GB2312" w:hint="eastAsia"/>
                <w:kern w:val="0"/>
                <w:sz w:val="18"/>
                <w:szCs w:val="18"/>
              </w:rPr>
              <w:t>5</w:t>
            </w:r>
            <w:r>
              <w:rPr>
                <w:rFonts w:eastAsia="仿宋_GB2312" w:hint="eastAsia"/>
                <w:kern w:val="0"/>
                <w:sz w:val="18"/>
                <w:szCs w:val="18"/>
              </w:rPr>
              <w:t>、公务用车、接待用餐须事先向分管领导报告，并按低标准执行；</w:t>
            </w:r>
          </w:p>
          <w:p w:rsidR="00994B17" w:rsidRDefault="00994B17" w:rsidP="00ED19C0">
            <w:pPr>
              <w:widowControl/>
              <w:jc w:val="left"/>
              <w:rPr>
                <w:rFonts w:eastAsia="仿宋_GB2312"/>
                <w:kern w:val="0"/>
                <w:sz w:val="18"/>
                <w:szCs w:val="18"/>
              </w:rPr>
            </w:pPr>
            <w:r>
              <w:rPr>
                <w:rFonts w:eastAsia="仿宋_GB2312" w:hint="eastAsia"/>
                <w:kern w:val="0"/>
                <w:sz w:val="18"/>
                <w:szCs w:val="18"/>
              </w:rPr>
              <w:t>6</w:t>
            </w:r>
            <w:r>
              <w:rPr>
                <w:rFonts w:eastAsia="仿宋_GB2312" w:hint="eastAsia"/>
                <w:kern w:val="0"/>
                <w:sz w:val="18"/>
                <w:szCs w:val="18"/>
              </w:rPr>
              <w:t>、绝不以任何名义向单位职工违规提高标准或发放津补贴、奖金。</w:t>
            </w:r>
          </w:p>
          <w:p w:rsidR="00994B17" w:rsidRDefault="00994B17" w:rsidP="00ED19C0">
            <w:pPr>
              <w:widowControl/>
              <w:jc w:val="center"/>
              <w:textAlignment w:val="center"/>
              <w:rPr>
                <w:rFonts w:ascii="宋体" w:hAnsi="宋体" w:cs="宋体"/>
                <w:color w:val="000000"/>
                <w:sz w:val="22"/>
                <w:szCs w:val="22"/>
              </w:rPr>
            </w:pPr>
            <w:r>
              <w:rPr>
                <w:rFonts w:eastAsia="仿宋_GB2312"/>
                <w:kern w:val="0"/>
                <w:sz w:val="18"/>
                <w:szCs w:val="18"/>
              </w:rPr>
              <w:t xml:space="preserve">　</w:t>
            </w:r>
            <w:r>
              <w:rPr>
                <w:rFonts w:eastAsia="仿宋_GB2312"/>
                <w:kern w:val="0"/>
                <w:szCs w:val="21"/>
              </w:rPr>
              <w:t xml:space="preserve">　　</w:t>
            </w:r>
          </w:p>
        </w:tc>
      </w:tr>
      <w:tr w:rsidR="00ED19C0" w:rsidTr="00064169">
        <w:trPr>
          <w:trHeight w:val="454"/>
          <w:jc w:val="center"/>
        </w:trPr>
        <w:tc>
          <w:tcPr>
            <w:tcW w:w="3354" w:type="dxa"/>
            <w:tcBorders>
              <w:left w:val="single" w:sz="4" w:space="0" w:color="auto"/>
              <w:right w:val="single" w:sz="4" w:space="0" w:color="auto"/>
            </w:tcBorders>
            <w:vAlign w:val="center"/>
          </w:tcPr>
          <w:p w:rsidR="00ED19C0" w:rsidRDefault="00ED19C0" w:rsidP="00ED19C0">
            <w:pPr>
              <w:widowControl/>
              <w:ind w:firstLineChars="500" w:firstLine="1050"/>
              <w:jc w:val="left"/>
              <w:rPr>
                <w:rFonts w:eastAsia="仿宋_GB2312"/>
                <w:kern w:val="0"/>
                <w:szCs w:val="21"/>
              </w:rPr>
            </w:pPr>
            <w:r>
              <w:rPr>
                <w:rFonts w:eastAsia="仿宋_GB2312"/>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eastAsia="仿宋_GB2312"/>
                <w:kern w:val="0"/>
                <w:szCs w:val="21"/>
              </w:rPr>
            </w:pPr>
            <w:r>
              <w:rPr>
                <w:rFonts w:eastAsia="仿宋_GB2312"/>
                <w:kern w:val="0"/>
                <w:szCs w:val="21"/>
              </w:rPr>
              <w:t>——</w:t>
            </w: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ascii="宋体" w:hAnsi="宋体" w:cs="宋体"/>
                <w:color w:val="000000"/>
                <w:sz w:val="22"/>
                <w:szCs w:val="22"/>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textAlignment w:val="center"/>
              <w:rPr>
                <w:rFonts w:ascii="宋体" w:hAnsi="宋体" w:cs="宋体"/>
                <w:color w:val="000000"/>
                <w:sz w:val="22"/>
                <w:szCs w:val="22"/>
              </w:rPr>
            </w:pPr>
            <w:r>
              <w:rPr>
                <w:rFonts w:eastAsia="仿宋_GB2312"/>
                <w:kern w:val="0"/>
                <w:szCs w:val="21"/>
              </w:rPr>
              <w:t xml:space="preserve">　</w:t>
            </w:r>
          </w:p>
        </w:tc>
      </w:tr>
      <w:tr w:rsidR="00ED19C0" w:rsidTr="00BA1E32">
        <w:trPr>
          <w:trHeight w:val="454"/>
          <w:jc w:val="center"/>
        </w:trPr>
        <w:tc>
          <w:tcPr>
            <w:tcW w:w="3354" w:type="dxa"/>
            <w:tcBorders>
              <w:top w:val="nil"/>
              <w:left w:val="single" w:sz="4" w:space="0" w:color="auto"/>
              <w:bottom w:val="single" w:sz="4" w:space="0" w:color="auto"/>
              <w:right w:val="single" w:sz="4" w:space="0" w:color="auto"/>
            </w:tcBorders>
            <w:vAlign w:val="center"/>
          </w:tcPr>
          <w:p w:rsidR="00ED19C0" w:rsidRDefault="00ED19C0" w:rsidP="00ED19C0">
            <w:pPr>
              <w:widowControl/>
              <w:ind w:firstLineChars="500" w:firstLine="900"/>
              <w:jc w:val="left"/>
              <w:rPr>
                <w:rFonts w:eastAsia="仿宋_GB2312"/>
                <w:kern w:val="0"/>
                <w:sz w:val="18"/>
                <w:szCs w:val="18"/>
              </w:rPr>
            </w:pP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right"/>
              <w:textAlignment w:val="center"/>
              <w:rPr>
                <w:rFonts w:ascii="宋体" w:hAnsi="宋体" w:cs="宋体"/>
                <w:color w:val="000000"/>
                <w:sz w:val="22"/>
                <w:szCs w:val="22"/>
              </w:rPr>
            </w:pPr>
          </w:p>
        </w:tc>
      </w:tr>
      <w:tr w:rsidR="00ED19C0" w:rsidTr="00BA1E32">
        <w:trPr>
          <w:trHeight w:val="454"/>
          <w:jc w:val="center"/>
        </w:trPr>
        <w:tc>
          <w:tcPr>
            <w:tcW w:w="3354" w:type="dxa"/>
            <w:tcBorders>
              <w:top w:val="nil"/>
              <w:left w:val="single" w:sz="4" w:space="0" w:color="auto"/>
              <w:right w:val="single" w:sz="4" w:space="0" w:color="auto"/>
            </w:tcBorders>
            <w:vAlign w:val="center"/>
          </w:tcPr>
          <w:p w:rsidR="00ED19C0" w:rsidRDefault="00ED19C0" w:rsidP="00ED19C0">
            <w:pPr>
              <w:widowControl/>
              <w:jc w:val="center"/>
              <w:rPr>
                <w:rFonts w:eastAsia="仿宋_GB2312"/>
                <w:kern w:val="0"/>
                <w:sz w:val="18"/>
                <w:szCs w:val="18"/>
              </w:rPr>
            </w:pPr>
          </w:p>
        </w:tc>
        <w:tc>
          <w:tcPr>
            <w:tcW w:w="6110" w:type="dxa"/>
            <w:gridSpan w:val="3"/>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asciiTheme="minorHAnsi" w:eastAsia="仿宋_GB2312" w:hAnsiTheme="minorHAnsi" w:cstheme="minorBidi"/>
                <w:kern w:val="0"/>
                <w:szCs w:val="21"/>
              </w:rPr>
            </w:pPr>
          </w:p>
        </w:tc>
      </w:tr>
      <w:tr w:rsidR="00ED19C0" w:rsidTr="00BA1E32">
        <w:trPr>
          <w:trHeight w:val="313"/>
          <w:jc w:val="center"/>
        </w:trPr>
        <w:tc>
          <w:tcPr>
            <w:tcW w:w="3354" w:type="dxa"/>
            <w:tcBorders>
              <w:left w:val="single" w:sz="4" w:space="0" w:color="auto"/>
              <w:right w:val="single" w:sz="4" w:space="0" w:color="auto"/>
            </w:tcBorders>
            <w:vAlign w:val="center"/>
          </w:tcPr>
          <w:p w:rsidR="00ED19C0" w:rsidRDefault="00ED19C0" w:rsidP="00ED19C0">
            <w:pPr>
              <w:widowControl/>
              <w:jc w:val="left"/>
              <w:rPr>
                <w:rFonts w:asciiTheme="minorHAnsi" w:eastAsia="仿宋_GB2312" w:hAnsiTheme="minorHAnsi" w:cstheme="minorBidi"/>
                <w:kern w:val="0"/>
                <w:szCs w:val="21"/>
              </w:rPr>
            </w:pPr>
          </w:p>
        </w:tc>
        <w:tc>
          <w:tcPr>
            <w:tcW w:w="2038"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rPr>
                <w:rFonts w:asciiTheme="minorHAnsi" w:eastAsia="仿宋_GB2312" w:hAnsiTheme="minorHAnsi" w:cstheme="minorBidi"/>
                <w:kern w:val="0"/>
                <w:szCs w:val="21"/>
              </w:rPr>
            </w:pPr>
          </w:p>
        </w:tc>
        <w:tc>
          <w:tcPr>
            <w:tcW w:w="231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pPr>
          </w:p>
        </w:tc>
        <w:tc>
          <w:tcPr>
            <w:tcW w:w="1756" w:type="dxa"/>
            <w:tcBorders>
              <w:top w:val="single" w:sz="4" w:space="0" w:color="auto"/>
              <w:left w:val="nil"/>
              <w:bottom w:val="single" w:sz="4" w:space="0" w:color="auto"/>
              <w:right w:val="single" w:sz="4" w:space="0" w:color="000000"/>
            </w:tcBorders>
            <w:vAlign w:val="center"/>
          </w:tcPr>
          <w:p w:rsidR="00ED19C0" w:rsidRDefault="00ED19C0" w:rsidP="00ED19C0">
            <w:pPr>
              <w:widowControl/>
              <w:jc w:val="center"/>
            </w:pPr>
          </w:p>
        </w:tc>
      </w:tr>
    </w:tbl>
    <w:p w:rsidR="00BA1E32" w:rsidRDefault="00BA1E32" w:rsidP="00BA1E32">
      <w:pPr>
        <w:jc w:val="left"/>
        <w:rPr>
          <w:rFonts w:eastAsia="黑体"/>
          <w:sz w:val="28"/>
          <w:szCs w:val="28"/>
        </w:rPr>
      </w:pPr>
      <w:r>
        <w:rPr>
          <w:rFonts w:eastAsia="仿宋_GB2312"/>
          <w:kern w:val="0"/>
          <w:sz w:val="18"/>
          <w:szCs w:val="18"/>
        </w:rPr>
        <w:t>说明：</w:t>
      </w:r>
      <w:r>
        <w:rPr>
          <w:rFonts w:eastAsia="仿宋_GB2312"/>
          <w:kern w:val="0"/>
          <w:sz w:val="18"/>
          <w:szCs w:val="18"/>
        </w:rPr>
        <w:t>“</w:t>
      </w:r>
      <w:r>
        <w:rPr>
          <w:rFonts w:eastAsia="仿宋_GB2312"/>
          <w:kern w:val="0"/>
          <w:sz w:val="18"/>
          <w:szCs w:val="18"/>
        </w:rPr>
        <w:t>项目支出</w:t>
      </w:r>
      <w:r>
        <w:rPr>
          <w:rFonts w:eastAsia="仿宋_GB2312"/>
          <w:kern w:val="0"/>
          <w:sz w:val="18"/>
          <w:szCs w:val="18"/>
        </w:rPr>
        <w:t>”</w:t>
      </w:r>
      <w:r>
        <w:rPr>
          <w:rFonts w:eastAsia="仿宋_GB2312"/>
          <w:kern w:val="0"/>
          <w:sz w:val="18"/>
          <w:szCs w:val="18"/>
        </w:rPr>
        <w:t>需要填报基本支出以外的所有项目</w:t>
      </w:r>
      <w:r>
        <w:rPr>
          <w:rFonts w:eastAsia="仿宋_GB2312" w:hint="eastAsia"/>
          <w:kern w:val="0"/>
          <w:sz w:val="18"/>
          <w:szCs w:val="18"/>
        </w:rPr>
        <w:t>支出</w:t>
      </w:r>
      <w:r>
        <w:rPr>
          <w:rFonts w:eastAsia="仿宋_GB2312"/>
          <w:kern w:val="0"/>
          <w:sz w:val="18"/>
          <w:szCs w:val="18"/>
        </w:rPr>
        <w:t>情况，包括业务工作项目、运行维护项目</w:t>
      </w:r>
      <w:r>
        <w:rPr>
          <w:rFonts w:eastAsia="仿宋_GB2312" w:hint="eastAsia"/>
          <w:kern w:val="0"/>
          <w:sz w:val="18"/>
          <w:szCs w:val="18"/>
        </w:rPr>
        <w:t>和县级专项资金</w:t>
      </w:r>
      <w:r>
        <w:rPr>
          <w:rFonts w:eastAsia="仿宋_GB2312"/>
          <w:kern w:val="0"/>
          <w:sz w:val="18"/>
          <w:szCs w:val="18"/>
        </w:rPr>
        <w:t>等</w:t>
      </w:r>
      <w:r>
        <w:rPr>
          <w:rFonts w:eastAsia="仿宋_GB2312" w:hint="eastAsia"/>
          <w:kern w:val="0"/>
          <w:sz w:val="18"/>
          <w:szCs w:val="18"/>
        </w:rPr>
        <w:t>（参照年初预算所列项目）</w:t>
      </w:r>
      <w:r>
        <w:rPr>
          <w:rFonts w:eastAsia="仿宋_GB2312"/>
          <w:kern w:val="0"/>
          <w:sz w:val="18"/>
          <w:szCs w:val="18"/>
        </w:rPr>
        <w:t>；</w:t>
      </w:r>
      <w:r>
        <w:rPr>
          <w:rFonts w:eastAsia="仿宋_GB2312"/>
          <w:kern w:val="0"/>
          <w:sz w:val="18"/>
          <w:szCs w:val="18"/>
        </w:rPr>
        <w:t>“</w:t>
      </w:r>
      <w:r>
        <w:rPr>
          <w:rFonts w:eastAsia="仿宋_GB2312"/>
          <w:kern w:val="0"/>
          <w:sz w:val="18"/>
          <w:szCs w:val="18"/>
        </w:rPr>
        <w:t>公用经费</w:t>
      </w:r>
      <w:r>
        <w:rPr>
          <w:rFonts w:eastAsia="仿宋_GB2312"/>
          <w:kern w:val="0"/>
          <w:sz w:val="18"/>
          <w:szCs w:val="18"/>
        </w:rPr>
        <w:t>”</w:t>
      </w:r>
      <w:r>
        <w:rPr>
          <w:rFonts w:eastAsia="仿宋_GB2312"/>
          <w:kern w:val="0"/>
          <w:sz w:val="18"/>
          <w:szCs w:val="18"/>
        </w:rPr>
        <w:t>填报基本支出中的一般商品和服务支出。</w:t>
      </w:r>
      <w:r>
        <w:rPr>
          <w:rFonts w:eastAsia="黑体" w:hint="eastAsia"/>
          <w:sz w:val="24"/>
        </w:rPr>
        <w:t>附表</w:t>
      </w:r>
      <w:r>
        <w:rPr>
          <w:rFonts w:eastAsia="黑体" w:hint="eastAsia"/>
          <w:sz w:val="24"/>
        </w:rPr>
        <w:t>2</w:t>
      </w:r>
      <w:r>
        <w:rPr>
          <w:rFonts w:eastAsia="黑体" w:hint="eastAsia"/>
          <w:sz w:val="24"/>
        </w:rPr>
        <w:t>：</w:t>
      </w:r>
    </w:p>
    <w:p w:rsidR="00BA1E32" w:rsidRDefault="00BA1E32" w:rsidP="00BA1E32">
      <w:pPr>
        <w:jc w:val="left"/>
        <w:rPr>
          <w:rFonts w:eastAsia="黑体"/>
          <w:sz w:val="24"/>
        </w:rPr>
      </w:pPr>
      <w:r>
        <w:rPr>
          <w:rFonts w:eastAsia="仿宋_GB2312" w:hint="eastAsia"/>
          <w:kern w:val="0"/>
          <w:sz w:val="18"/>
          <w:szCs w:val="18"/>
        </w:rPr>
        <w:t>报数，如批复的决算数有变动，以决算批复数为准。</w:t>
      </w:r>
      <w:r>
        <w:rPr>
          <w:rFonts w:eastAsia="仿宋_GB2312"/>
          <w:kern w:val="0"/>
          <w:sz w:val="18"/>
          <w:szCs w:val="18"/>
        </w:rPr>
        <w:br w:type="page"/>
      </w:r>
    </w:p>
    <w:p w:rsidR="00BA1E32" w:rsidRDefault="00BA1E32" w:rsidP="00BA1E32">
      <w:pPr>
        <w:jc w:val="left"/>
        <w:rPr>
          <w:rFonts w:eastAsia="黑体"/>
          <w:sz w:val="24"/>
        </w:rPr>
      </w:pPr>
      <w:r>
        <w:rPr>
          <w:rFonts w:eastAsia="黑体" w:hint="eastAsia"/>
          <w:sz w:val="24"/>
        </w:rPr>
        <w:lastRenderedPageBreak/>
        <w:t>附件</w:t>
      </w:r>
      <w:r>
        <w:rPr>
          <w:rFonts w:eastAsia="黑体" w:hint="eastAsia"/>
          <w:sz w:val="24"/>
        </w:rPr>
        <w:t>2</w:t>
      </w:r>
      <w:r>
        <w:rPr>
          <w:rFonts w:eastAsia="黑体" w:hint="eastAsia"/>
          <w:sz w:val="24"/>
        </w:rPr>
        <w:t>：</w:t>
      </w:r>
    </w:p>
    <w:p w:rsidR="00BA1E32" w:rsidRDefault="00BA1E32" w:rsidP="00BA1E32">
      <w:pPr>
        <w:rPr>
          <w:rFonts w:ascii="宋体" w:hAnsi="宋体"/>
          <w:b/>
          <w:sz w:val="48"/>
          <w:szCs w:val="48"/>
        </w:rPr>
      </w:pPr>
    </w:p>
    <w:p w:rsidR="00BA1E32" w:rsidRDefault="00BA1E32" w:rsidP="00BA1E32">
      <w:pPr>
        <w:pStyle w:val="a5"/>
        <w:ind w:left="470" w:firstLineChars="0" w:firstLine="0"/>
        <w:jc w:val="center"/>
        <w:rPr>
          <w:rFonts w:ascii="宋体" w:hAnsi="宋体" w:cs="宋体"/>
          <w:b/>
          <w:sz w:val="36"/>
          <w:szCs w:val="36"/>
        </w:rPr>
      </w:pPr>
      <w:r>
        <w:rPr>
          <w:rFonts w:ascii="宋体" w:hAnsi="宋体" w:cs="宋体" w:hint="eastAsia"/>
          <w:b/>
          <w:sz w:val="36"/>
          <w:szCs w:val="36"/>
        </w:rPr>
        <w:t>2023年财政专项资金支出绩效自评报告</w:t>
      </w:r>
    </w:p>
    <w:p w:rsidR="00BA1E32" w:rsidRDefault="00BA1E32" w:rsidP="00BA1E32">
      <w:pPr>
        <w:pStyle w:val="a5"/>
        <w:ind w:left="470" w:firstLineChars="0" w:firstLine="0"/>
        <w:jc w:val="left"/>
        <w:rPr>
          <w:b/>
          <w:bCs/>
          <w:sz w:val="28"/>
          <w:szCs w:val="28"/>
        </w:rPr>
      </w:pPr>
      <w:r>
        <w:rPr>
          <w:rFonts w:hint="eastAsia"/>
          <w:b/>
          <w:bCs/>
          <w:sz w:val="28"/>
          <w:szCs w:val="28"/>
        </w:rPr>
        <w:t>一、项目单位基本情况</w:t>
      </w:r>
    </w:p>
    <w:p w:rsidR="00BA1E32" w:rsidRDefault="00BA1E32" w:rsidP="00BA1E32">
      <w:pPr>
        <w:ind w:firstLineChars="200" w:firstLine="560"/>
        <w:jc w:val="left"/>
        <w:rPr>
          <w:sz w:val="28"/>
          <w:szCs w:val="28"/>
        </w:rPr>
      </w:pPr>
      <w:r>
        <w:rPr>
          <w:rFonts w:hint="eastAsia"/>
          <w:sz w:val="28"/>
          <w:szCs w:val="28"/>
        </w:rPr>
        <w:t>黄土铺镇位于祁东县西部，距县城</w:t>
      </w:r>
      <w:r>
        <w:rPr>
          <w:rFonts w:hint="eastAsia"/>
          <w:sz w:val="28"/>
          <w:szCs w:val="28"/>
        </w:rPr>
        <w:t>56</w:t>
      </w:r>
      <w:r>
        <w:rPr>
          <w:rFonts w:hint="eastAsia"/>
          <w:sz w:val="28"/>
          <w:szCs w:val="28"/>
        </w:rPr>
        <w:t>公里。下辖</w:t>
      </w:r>
      <w:r>
        <w:rPr>
          <w:rFonts w:hint="eastAsia"/>
          <w:sz w:val="28"/>
          <w:szCs w:val="28"/>
        </w:rPr>
        <w:t>13</w:t>
      </w:r>
      <w:r>
        <w:rPr>
          <w:rFonts w:hint="eastAsia"/>
          <w:sz w:val="28"/>
          <w:szCs w:val="28"/>
        </w:rPr>
        <w:t>个行政村、</w:t>
      </w:r>
      <w:r>
        <w:rPr>
          <w:rFonts w:hint="eastAsia"/>
          <w:sz w:val="28"/>
          <w:szCs w:val="28"/>
        </w:rPr>
        <w:t>2</w:t>
      </w:r>
      <w:r>
        <w:rPr>
          <w:rFonts w:hint="eastAsia"/>
          <w:sz w:val="28"/>
          <w:szCs w:val="28"/>
        </w:rPr>
        <w:t>个社区；总面积</w:t>
      </w:r>
      <w:r>
        <w:rPr>
          <w:rFonts w:hint="eastAsia"/>
          <w:sz w:val="28"/>
          <w:szCs w:val="28"/>
        </w:rPr>
        <w:t>93</w:t>
      </w:r>
      <w:r>
        <w:rPr>
          <w:rFonts w:hint="eastAsia"/>
          <w:sz w:val="28"/>
          <w:szCs w:val="28"/>
        </w:rPr>
        <w:t>平方公里，现户籍人口</w:t>
      </w:r>
      <w:r>
        <w:rPr>
          <w:rFonts w:hint="eastAsia"/>
          <w:sz w:val="28"/>
          <w:szCs w:val="28"/>
        </w:rPr>
        <w:t>4.2</w:t>
      </w:r>
      <w:r>
        <w:rPr>
          <w:rFonts w:hint="eastAsia"/>
          <w:sz w:val="28"/>
          <w:szCs w:val="28"/>
        </w:rPr>
        <w:t>万人。</w:t>
      </w:r>
    </w:p>
    <w:p w:rsidR="00BA1E32" w:rsidRDefault="00BA1E32" w:rsidP="00BA1E32">
      <w:pPr>
        <w:numPr>
          <w:ilvl w:val="0"/>
          <w:numId w:val="4"/>
        </w:numPr>
        <w:ind w:firstLineChars="200" w:firstLine="562"/>
        <w:jc w:val="left"/>
        <w:rPr>
          <w:b/>
          <w:bCs/>
          <w:sz w:val="28"/>
          <w:szCs w:val="28"/>
        </w:rPr>
      </w:pPr>
      <w:r>
        <w:rPr>
          <w:rFonts w:hint="eastAsia"/>
          <w:b/>
          <w:bCs/>
          <w:sz w:val="28"/>
          <w:szCs w:val="28"/>
        </w:rPr>
        <w:t>项目概况</w:t>
      </w:r>
    </w:p>
    <w:p w:rsidR="00BA1E32" w:rsidRDefault="00BA1E32" w:rsidP="00BA1E32">
      <w:pPr>
        <w:ind w:firstLineChars="200" w:firstLine="560"/>
        <w:rPr>
          <w:sz w:val="28"/>
          <w:szCs w:val="28"/>
        </w:rPr>
      </w:pPr>
      <w:r>
        <w:rPr>
          <w:rFonts w:hint="eastAsia"/>
          <w:bCs/>
          <w:sz w:val="28"/>
          <w:szCs w:val="28"/>
        </w:rPr>
        <w:t>黄土铺镇</w:t>
      </w:r>
      <w:r>
        <w:rPr>
          <w:rFonts w:hint="eastAsia"/>
          <w:bCs/>
          <w:sz w:val="28"/>
          <w:szCs w:val="28"/>
        </w:rPr>
        <w:t>2023</w:t>
      </w:r>
      <w:r>
        <w:rPr>
          <w:rFonts w:hint="eastAsia"/>
          <w:bCs/>
          <w:sz w:val="28"/>
          <w:szCs w:val="28"/>
        </w:rPr>
        <w:t>年度主要</w:t>
      </w:r>
      <w:r>
        <w:rPr>
          <w:rFonts w:hint="eastAsia"/>
          <w:sz w:val="28"/>
          <w:szCs w:val="28"/>
        </w:rPr>
        <w:t>项目为卫生健康支出、城乡社区支出、农林水支出、交通运输支出、住房保障支出、其他支出，总支出</w:t>
      </w:r>
      <w:r w:rsidR="00ED19C0">
        <w:rPr>
          <w:rFonts w:hint="eastAsia"/>
          <w:sz w:val="28"/>
          <w:szCs w:val="28"/>
        </w:rPr>
        <w:t>1250.61</w:t>
      </w:r>
      <w:r>
        <w:rPr>
          <w:rFonts w:hint="eastAsia"/>
          <w:sz w:val="28"/>
          <w:szCs w:val="28"/>
        </w:rPr>
        <w:t>万元。</w:t>
      </w:r>
    </w:p>
    <w:p w:rsidR="00ED19C0" w:rsidRDefault="00BA1E32" w:rsidP="00BA1E32">
      <w:pPr>
        <w:rPr>
          <w:bCs/>
          <w:sz w:val="28"/>
          <w:szCs w:val="28"/>
        </w:rPr>
      </w:pPr>
      <w:r>
        <w:rPr>
          <w:rFonts w:hint="eastAsia"/>
          <w:sz w:val="28"/>
          <w:szCs w:val="28"/>
        </w:rPr>
        <w:t>其</w:t>
      </w:r>
      <w:r>
        <w:rPr>
          <w:rFonts w:hint="eastAsia"/>
          <w:bCs/>
          <w:sz w:val="28"/>
          <w:szCs w:val="28"/>
        </w:rPr>
        <w:t>主要分类支出为：</w:t>
      </w:r>
    </w:p>
    <w:p w:rsidR="00ED19C0" w:rsidRDefault="00ED19C0" w:rsidP="00ED19C0">
      <w:pPr>
        <w:numPr>
          <w:ilvl w:val="0"/>
          <w:numId w:val="5"/>
        </w:numPr>
        <w:ind w:firstLine="560"/>
        <w:jc w:val="left"/>
        <w:rPr>
          <w:sz w:val="28"/>
          <w:szCs w:val="28"/>
        </w:rPr>
      </w:pPr>
      <w:r>
        <w:rPr>
          <w:rFonts w:hint="eastAsia"/>
          <w:sz w:val="28"/>
          <w:szCs w:val="28"/>
        </w:rPr>
        <w:t>用于一般行政管理事务支出</w:t>
      </w:r>
      <w:r w:rsidRPr="00ED19C0">
        <w:rPr>
          <w:sz w:val="28"/>
          <w:szCs w:val="28"/>
        </w:rPr>
        <w:t>76</w:t>
      </w:r>
      <w:r>
        <w:rPr>
          <w:sz w:val="28"/>
          <w:szCs w:val="28"/>
        </w:rPr>
        <w:t>.</w:t>
      </w:r>
      <w:r w:rsidRPr="00ED19C0">
        <w:rPr>
          <w:sz w:val="28"/>
          <w:szCs w:val="28"/>
        </w:rPr>
        <w:t>39</w:t>
      </w:r>
      <w:r>
        <w:rPr>
          <w:rFonts w:hint="eastAsia"/>
          <w:sz w:val="28"/>
          <w:szCs w:val="28"/>
        </w:rPr>
        <w:t>万元</w:t>
      </w:r>
    </w:p>
    <w:p w:rsidR="00BA1E32" w:rsidRDefault="00BA1E32" w:rsidP="00BA1E32">
      <w:pPr>
        <w:numPr>
          <w:ilvl w:val="0"/>
          <w:numId w:val="5"/>
        </w:numPr>
        <w:ind w:firstLineChars="200" w:firstLine="560"/>
        <w:jc w:val="left"/>
        <w:rPr>
          <w:sz w:val="28"/>
          <w:szCs w:val="28"/>
        </w:rPr>
      </w:pPr>
      <w:r>
        <w:rPr>
          <w:rFonts w:hint="eastAsia"/>
          <w:sz w:val="28"/>
          <w:szCs w:val="28"/>
        </w:rPr>
        <w:t>用于一般行政管理事务支出</w:t>
      </w:r>
      <w:r>
        <w:rPr>
          <w:rFonts w:hint="eastAsia"/>
          <w:sz w:val="28"/>
          <w:szCs w:val="28"/>
        </w:rPr>
        <w:t xml:space="preserve"> </w:t>
      </w:r>
      <w:r w:rsidR="008C0B64">
        <w:rPr>
          <w:rFonts w:hint="eastAsia"/>
          <w:sz w:val="28"/>
          <w:szCs w:val="28"/>
        </w:rPr>
        <w:t>2.3</w:t>
      </w:r>
      <w:r>
        <w:rPr>
          <w:rFonts w:hint="eastAsia"/>
          <w:sz w:val="28"/>
          <w:szCs w:val="28"/>
        </w:rPr>
        <w:t>万元</w:t>
      </w:r>
    </w:p>
    <w:p w:rsidR="008C0B64" w:rsidRDefault="008C0B64" w:rsidP="008C0B64">
      <w:pPr>
        <w:numPr>
          <w:ilvl w:val="0"/>
          <w:numId w:val="5"/>
        </w:numPr>
        <w:ind w:firstLineChars="200" w:firstLine="560"/>
        <w:jc w:val="left"/>
        <w:rPr>
          <w:sz w:val="28"/>
          <w:szCs w:val="28"/>
        </w:rPr>
      </w:pPr>
      <w:r>
        <w:rPr>
          <w:rFonts w:hint="eastAsia"/>
          <w:sz w:val="28"/>
          <w:szCs w:val="28"/>
        </w:rPr>
        <w:t>用于信访事务支出</w:t>
      </w:r>
      <w:r>
        <w:rPr>
          <w:rFonts w:hint="eastAsia"/>
          <w:sz w:val="28"/>
          <w:szCs w:val="28"/>
        </w:rPr>
        <w:t xml:space="preserve"> 4</w:t>
      </w:r>
      <w:r>
        <w:rPr>
          <w:rFonts w:hint="eastAsia"/>
          <w:sz w:val="28"/>
          <w:szCs w:val="28"/>
        </w:rPr>
        <w:t>万元</w:t>
      </w:r>
    </w:p>
    <w:p w:rsidR="008C0B64" w:rsidRDefault="008C0B64" w:rsidP="008C0B64">
      <w:pPr>
        <w:numPr>
          <w:ilvl w:val="0"/>
          <w:numId w:val="5"/>
        </w:numPr>
        <w:ind w:firstLine="560"/>
        <w:jc w:val="left"/>
        <w:rPr>
          <w:sz w:val="28"/>
          <w:szCs w:val="28"/>
        </w:rPr>
      </w:pPr>
      <w:r>
        <w:rPr>
          <w:rFonts w:hint="eastAsia"/>
          <w:sz w:val="28"/>
          <w:szCs w:val="28"/>
        </w:rPr>
        <w:t>用于其他政府办公厅（室）及相关机构事务支出</w:t>
      </w:r>
      <w:r>
        <w:rPr>
          <w:rFonts w:hint="eastAsia"/>
          <w:sz w:val="28"/>
          <w:szCs w:val="28"/>
        </w:rPr>
        <w:t xml:space="preserve"> 5</w:t>
      </w:r>
      <w:r>
        <w:rPr>
          <w:rFonts w:hint="eastAsia"/>
          <w:sz w:val="28"/>
          <w:szCs w:val="28"/>
        </w:rPr>
        <w:t>万元</w:t>
      </w:r>
    </w:p>
    <w:p w:rsidR="008C0B64" w:rsidRDefault="008C0B64" w:rsidP="008C0B64">
      <w:pPr>
        <w:numPr>
          <w:ilvl w:val="0"/>
          <w:numId w:val="5"/>
        </w:numPr>
        <w:ind w:firstLine="560"/>
        <w:jc w:val="left"/>
        <w:rPr>
          <w:sz w:val="28"/>
          <w:szCs w:val="28"/>
        </w:rPr>
      </w:pPr>
      <w:r>
        <w:rPr>
          <w:rFonts w:hint="eastAsia"/>
          <w:sz w:val="28"/>
          <w:szCs w:val="28"/>
        </w:rPr>
        <w:t>用于</w:t>
      </w:r>
      <w:r w:rsidRPr="008C0B64">
        <w:rPr>
          <w:rFonts w:hint="eastAsia"/>
          <w:sz w:val="28"/>
          <w:szCs w:val="28"/>
        </w:rPr>
        <w:t>统计信息事务</w:t>
      </w:r>
      <w:r>
        <w:rPr>
          <w:rFonts w:hint="eastAsia"/>
          <w:sz w:val="28"/>
          <w:szCs w:val="28"/>
        </w:rPr>
        <w:t>支出</w:t>
      </w:r>
      <w:r>
        <w:rPr>
          <w:rFonts w:hint="eastAsia"/>
          <w:sz w:val="28"/>
          <w:szCs w:val="28"/>
        </w:rPr>
        <w:t>2</w:t>
      </w:r>
      <w:r>
        <w:rPr>
          <w:rFonts w:hint="eastAsia"/>
          <w:sz w:val="28"/>
          <w:szCs w:val="28"/>
        </w:rPr>
        <w:t>万元</w:t>
      </w:r>
    </w:p>
    <w:p w:rsidR="00BA1E32" w:rsidRDefault="00BA1E32" w:rsidP="008C0B64">
      <w:pPr>
        <w:numPr>
          <w:ilvl w:val="0"/>
          <w:numId w:val="5"/>
        </w:numPr>
        <w:ind w:firstLine="560"/>
        <w:jc w:val="left"/>
        <w:rPr>
          <w:sz w:val="28"/>
          <w:szCs w:val="28"/>
        </w:rPr>
      </w:pPr>
      <w:r>
        <w:rPr>
          <w:rFonts w:hint="eastAsia"/>
          <w:sz w:val="28"/>
          <w:szCs w:val="28"/>
        </w:rPr>
        <w:t>用于</w:t>
      </w:r>
      <w:r w:rsidR="008C0B64" w:rsidRPr="008C0B64">
        <w:rPr>
          <w:rFonts w:hint="eastAsia"/>
          <w:sz w:val="28"/>
          <w:szCs w:val="28"/>
        </w:rPr>
        <w:t>财政事务</w:t>
      </w:r>
      <w:r>
        <w:rPr>
          <w:rFonts w:hint="eastAsia"/>
          <w:sz w:val="28"/>
          <w:szCs w:val="28"/>
        </w:rPr>
        <w:t>支出</w:t>
      </w:r>
      <w:r w:rsidR="008C0B64">
        <w:rPr>
          <w:rFonts w:hint="eastAsia"/>
          <w:sz w:val="28"/>
          <w:szCs w:val="28"/>
        </w:rPr>
        <w:t>33.71</w:t>
      </w:r>
      <w:r>
        <w:rPr>
          <w:rFonts w:hint="eastAsia"/>
          <w:sz w:val="28"/>
          <w:szCs w:val="28"/>
        </w:rPr>
        <w:t>万元</w:t>
      </w:r>
    </w:p>
    <w:p w:rsidR="00BA1E32" w:rsidRDefault="00BA1E32" w:rsidP="008C0B64">
      <w:pPr>
        <w:numPr>
          <w:ilvl w:val="0"/>
          <w:numId w:val="5"/>
        </w:numPr>
        <w:ind w:firstLine="560"/>
        <w:jc w:val="left"/>
        <w:rPr>
          <w:sz w:val="28"/>
          <w:szCs w:val="28"/>
        </w:rPr>
      </w:pPr>
      <w:r>
        <w:rPr>
          <w:rFonts w:hint="eastAsia"/>
          <w:sz w:val="28"/>
          <w:szCs w:val="28"/>
        </w:rPr>
        <w:t>用于</w:t>
      </w:r>
      <w:r w:rsidR="008C0B64" w:rsidRPr="008C0B64">
        <w:rPr>
          <w:rFonts w:hint="eastAsia"/>
          <w:sz w:val="28"/>
          <w:szCs w:val="28"/>
        </w:rPr>
        <w:t>一般行政管理事务</w:t>
      </w:r>
      <w:r>
        <w:rPr>
          <w:rFonts w:hint="eastAsia"/>
          <w:sz w:val="28"/>
          <w:szCs w:val="28"/>
        </w:rPr>
        <w:t>支出</w:t>
      </w:r>
      <w:r>
        <w:rPr>
          <w:rFonts w:hint="eastAsia"/>
          <w:sz w:val="28"/>
          <w:szCs w:val="28"/>
        </w:rPr>
        <w:t xml:space="preserve"> </w:t>
      </w:r>
      <w:r w:rsidR="008C0B64">
        <w:rPr>
          <w:rFonts w:hint="eastAsia"/>
          <w:sz w:val="28"/>
          <w:szCs w:val="28"/>
        </w:rPr>
        <w:t>4.64</w:t>
      </w:r>
      <w:r>
        <w:rPr>
          <w:rFonts w:hint="eastAsia"/>
          <w:sz w:val="28"/>
          <w:szCs w:val="28"/>
        </w:rPr>
        <w:t>万元</w:t>
      </w:r>
    </w:p>
    <w:p w:rsidR="00BA1E32" w:rsidRDefault="00BA1E32" w:rsidP="008C0B64">
      <w:pPr>
        <w:numPr>
          <w:ilvl w:val="0"/>
          <w:numId w:val="5"/>
        </w:numPr>
        <w:ind w:firstLine="560"/>
        <w:jc w:val="left"/>
        <w:rPr>
          <w:sz w:val="28"/>
          <w:szCs w:val="28"/>
        </w:rPr>
      </w:pPr>
      <w:r>
        <w:rPr>
          <w:rFonts w:hint="eastAsia"/>
          <w:sz w:val="28"/>
          <w:szCs w:val="28"/>
        </w:rPr>
        <w:t>用于</w:t>
      </w:r>
      <w:r w:rsidR="008C0B64" w:rsidRPr="008C0B64">
        <w:rPr>
          <w:rFonts w:hint="eastAsia"/>
          <w:sz w:val="28"/>
          <w:szCs w:val="28"/>
        </w:rPr>
        <w:t>税收事务</w:t>
      </w:r>
      <w:r w:rsidR="008C0B64">
        <w:rPr>
          <w:rFonts w:hint="eastAsia"/>
          <w:sz w:val="28"/>
          <w:szCs w:val="28"/>
        </w:rPr>
        <w:t>支出</w:t>
      </w:r>
      <w:r w:rsidR="008C0B64">
        <w:rPr>
          <w:rFonts w:hint="eastAsia"/>
          <w:sz w:val="28"/>
          <w:szCs w:val="28"/>
        </w:rPr>
        <w:t>13</w:t>
      </w:r>
      <w:r>
        <w:rPr>
          <w:rFonts w:hint="eastAsia"/>
          <w:sz w:val="28"/>
          <w:szCs w:val="28"/>
        </w:rPr>
        <w:t>万元</w:t>
      </w:r>
    </w:p>
    <w:p w:rsidR="00BA1E32" w:rsidRDefault="00BA1E32" w:rsidP="008C0B64">
      <w:pPr>
        <w:numPr>
          <w:ilvl w:val="0"/>
          <w:numId w:val="5"/>
        </w:numPr>
        <w:ind w:firstLine="560"/>
        <w:jc w:val="left"/>
        <w:rPr>
          <w:sz w:val="28"/>
          <w:szCs w:val="28"/>
        </w:rPr>
      </w:pPr>
      <w:r>
        <w:rPr>
          <w:rFonts w:hint="eastAsia"/>
          <w:sz w:val="28"/>
          <w:szCs w:val="28"/>
        </w:rPr>
        <w:t>用于</w:t>
      </w:r>
      <w:r w:rsidR="008C0B64" w:rsidRPr="008C0B64">
        <w:rPr>
          <w:rFonts w:hint="eastAsia"/>
          <w:sz w:val="28"/>
          <w:szCs w:val="28"/>
        </w:rPr>
        <w:t>党委办公厅（室）及相关机构事务</w:t>
      </w:r>
      <w:r w:rsidR="008C0B64">
        <w:rPr>
          <w:rFonts w:hint="eastAsia"/>
          <w:sz w:val="28"/>
          <w:szCs w:val="28"/>
        </w:rPr>
        <w:t>支出</w:t>
      </w:r>
      <w:r>
        <w:rPr>
          <w:rFonts w:hint="eastAsia"/>
          <w:sz w:val="28"/>
          <w:szCs w:val="28"/>
        </w:rPr>
        <w:tab/>
      </w:r>
      <w:r w:rsidR="008C0B64">
        <w:rPr>
          <w:rFonts w:hint="eastAsia"/>
          <w:sz w:val="28"/>
          <w:szCs w:val="28"/>
        </w:rPr>
        <w:t>12.52</w:t>
      </w:r>
      <w:r>
        <w:rPr>
          <w:rFonts w:hint="eastAsia"/>
          <w:sz w:val="28"/>
          <w:szCs w:val="28"/>
        </w:rPr>
        <w:t>万元</w:t>
      </w:r>
    </w:p>
    <w:p w:rsidR="00BA1E32" w:rsidRDefault="00BA1E32" w:rsidP="00064169">
      <w:pPr>
        <w:numPr>
          <w:ilvl w:val="0"/>
          <w:numId w:val="5"/>
        </w:numPr>
        <w:ind w:firstLine="560"/>
        <w:jc w:val="left"/>
        <w:rPr>
          <w:sz w:val="28"/>
          <w:szCs w:val="28"/>
        </w:rPr>
      </w:pPr>
      <w:r>
        <w:rPr>
          <w:rFonts w:hint="eastAsia"/>
          <w:sz w:val="28"/>
          <w:szCs w:val="28"/>
        </w:rPr>
        <w:t>用于</w:t>
      </w:r>
      <w:r w:rsidR="00064169" w:rsidRPr="00064169">
        <w:rPr>
          <w:rFonts w:hint="eastAsia"/>
          <w:sz w:val="28"/>
          <w:szCs w:val="28"/>
        </w:rPr>
        <w:t>统战事务</w:t>
      </w:r>
      <w:r>
        <w:rPr>
          <w:rFonts w:hint="eastAsia"/>
          <w:sz w:val="28"/>
          <w:szCs w:val="28"/>
        </w:rPr>
        <w:t>支出</w:t>
      </w:r>
      <w:r w:rsidR="00064169">
        <w:rPr>
          <w:rFonts w:hint="eastAsia"/>
          <w:sz w:val="28"/>
          <w:szCs w:val="28"/>
        </w:rPr>
        <w:t>21.5</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用于其他一般公共服务支出</w:t>
      </w:r>
      <w:r>
        <w:rPr>
          <w:rFonts w:hint="eastAsia"/>
          <w:sz w:val="28"/>
          <w:szCs w:val="28"/>
        </w:rPr>
        <w:t>21.3</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lastRenderedPageBreak/>
        <w:t>用于公共安全支出</w:t>
      </w:r>
      <w:r>
        <w:rPr>
          <w:rFonts w:hint="eastAsia"/>
          <w:sz w:val="28"/>
          <w:szCs w:val="28"/>
        </w:rPr>
        <w:t>27.56</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用于科学技术支出</w:t>
      </w:r>
      <w:r>
        <w:rPr>
          <w:rFonts w:hint="eastAsia"/>
          <w:sz w:val="28"/>
          <w:szCs w:val="28"/>
        </w:rPr>
        <w:t>2.6</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w:t>
      </w:r>
      <w:r w:rsidRPr="00064169">
        <w:rPr>
          <w:rFonts w:hint="eastAsia"/>
          <w:sz w:val="28"/>
          <w:szCs w:val="28"/>
        </w:rPr>
        <w:t>文化和旅游</w:t>
      </w:r>
      <w:r>
        <w:rPr>
          <w:rFonts w:hint="eastAsia"/>
          <w:sz w:val="28"/>
          <w:szCs w:val="28"/>
        </w:rPr>
        <w:t>支出</w:t>
      </w:r>
      <w:r>
        <w:rPr>
          <w:rFonts w:hint="eastAsia"/>
          <w:sz w:val="28"/>
          <w:szCs w:val="28"/>
        </w:rPr>
        <w:t>16</w:t>
      </w:r>
      <w:r>
        <w:rPr>
          <w:rFonts w:hint="eastAsia"/>
          <w:sz w:val="28"/>
          <w:szCs w:val="28"/>
        </w:rPr>
        <w:t>万元</w:t>
      </w:r>
    </w:p>
    <w:p w:rsidR="00BA1E32" w:rsidRDefault="00BA1E32" w:rsidP="00BA1E32">
      <w:pPr>
        <w:numPr>
          <w:ilvl w:val="0"/>
          <w:numId w:val="5"/>
        </w:numPr>
        <w:ind w:firstLineChars="200" w:firstLine="560"/>
        <w:jc w:val="left"/>
        <w:rPr>
          <w:sz w:val="28"/>
          <w:szCs w:val="28"/>
        </w:rPr>
      </w:pPr>
      <w:r>
        <w:rPr>
          <w:rFonts w:hint="eastAsia"/>
          <w:sz w:val="28"/>
          <w:szCs w:val="28"/>
        </w:rPr>
        <w:t>用于其他文化旅游体育与传媒支出</w:t>
      </w:r>
      <w:r w:rsidR="00064169">
        <w:rPr>
          <w:rFonts w:hint="eastAsia"/>
          <w:sz w:val="28"/>
          <w:szCs w:val="28"/>
        </w:rPr>
        <w:t>4</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w:t>
      </w:r>
      <w:r w:rsidRPr="00064169">
        <w:rPr>
          <w:rFonts w:hint="eastAsia"/>
          <w:sz w:val="28"/>
          <w:szCs w:val="28"/>
        </w:rPr>
        <w:t>人力资源和社会保障管理事务</w:t>
      </w:r>
      <w:r>
        <w:rPr>
          <w:rFonts w:hint="eastAsia"/>
          <w:sz w:val="28"/>
          <w:szCs w:val="28"/>
        </w:rPr>
        <w:t>支出</w:t>
      </w:r>
      <w:r>
        <w:rPr>
          <w:rFonts w:hint="eastAsia"/>
          <w:sz w:val="28"/>
          <w:szCs w:val="28"/>
        </w:rPr>
        <w:t>15.54</w:t>
      </w:r>
      <w:r>
        <w:rPr>
          <w:rFonts w:hint="eastAsia"/>
          <w:sz w:val="28"/>
          <w:szCs w:val="28"/>
        </w:rPr>
        <w:t>万元</w:t>
      </w:r>
    </w:p>
    <w:p w:rsidR="00BA1E32" w:rsidRDefault="00BA1E32" w:rsidP="00BA1E32">
      <w:pPr>
        <w:numPr>
          <w:ilvl w:val="0"/>
          <w:numId w:val="5"/>
        </w:numPr>
        <w:ind w:firstLineChars="200" w:firstLine="560"/>
        <w:jc w:val="left"/>
        <w:rPr>
          <w:sz w:val="28"/>
          <w:szCs w:val="28"/>
        </w:rPr>
      </w:pPr>
      <w:r>
        <w:rPr>
          <w:rFonts w:hint="eastAsia"/>
          <w:sz w:val="28"/>
          <w:szCs w:val="28"/>
        </w:rPr>
        <w:t>用于就业补助支出</w:t>
      </w:r>
      <w:r w:rsidR="00064169">
        <w:rPr>
          <w:rFonts w:hint="eastAsia"/>
          <w:sz w:val="28"/>
          <w:szCs w:val="28"/>
        </w:rPr>
        <w:t>28.8</w:t>
      </w:r>
      <w:r>
        <w:rPr>
          <w:rFonts w:hint="eastAsia"/>
          <w:sz w:val="28"/>
          <w:szCs w:val="28"/>
        </w:rPr>
        <w:t>万元</w:t>
      </w:r>
    </w:p>
    <w:p w:rsidR="00BA1E32" w:rsidRDefault="00BA1E32" w:rsidP="00BA1E32">
      <w:pPr>
        <w:numPr>
          <w:ilvl w:val="0"/>
          <w:numId w:val="5"/>
        </w:numPr>
        <w:ind w:firstLineChars="200" w:firstLine="560"/>
        <w:jc w:val="left"/>
        <w:rPr>
          <w:sz w:val="28"/>
          <w:szCs w:val="28"/>
        </w:rPr>
      </w:pPr>
      <w:r>
        <w:rPr>
          <w:rFonts w:hint="eastAsia"/>
          <w:sz w:val="28"/>
          <w:szCs w:val="28"/>
        </w:rPr>
        <w:t>用于水体支出</w:t>
      </w:r>
      <w:r>
        <w:rPr>
          <w:rFonts w:hint="eastAsia"/>
          <w:sz w:val="28"/>
          <w:szCs w:val="28"/>
        </w:rPr>
        <w:t>10.21</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用于社会福利支出</w:t>
      </w:r>
      <w:r>
        <w:rPr>
          <w:rFonts w:hint="eastAsia"/>
          <w:sz w:val="28"/>
          <w:szCs w:val="28"/>
        </w:rPr>
        <w:t>67.59</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用于卫生健康支出</w:t>
      </w:r>
      <w:r>
        <w:rPr>
          <w:rFonts w:hint="eastAsia"/>
          <w:sz w:val="28"/>
          <w:szCs w:val="28"/>
        </w:rPr>
        <w:t>9.23</w:t>
      </w:r>
      <w:r>
        <w:rPr>
          <w:rFonts w:hint="eastAsia"/>
          <w:sz w:val="28"/>
          <w:szCs w:val="28"/>
        </w:rPr>
        <w:t>万元</w:t>
      </w:r>
    </w:p>
    <w:p w:rsidR="00064169" w:rsidRDefault="00064169" w:rsidP="00064169">
      <w:pPr>
        <w:numPr>
          <w:ilvl w:val="0"/>
          <w:numId w:val="5"/>
        </w:numPr>
        <w:ind w:firstLine="560"/>
        <w:jc w:val="left"/>
        <w:rPr>
          <w:sz w:val="28"/>
          <w:szCs w:val="28"/>
        </w:rPr>
      </w:pPr>
      <w:r>
        <w:rPr>
          <w:rFonts w:hint="eastAsia"/>
          <w:sz w:val="28"/>
          <w:szCs w:val="28"/>
        </w:rPr>
        <w:t>用于节能环保支出</w:t>
      </w:r>
      <w:r>
        <w:rPr>
          <w:rFonts w:hint="eastAsia"/>
          <w:sz w:val="28"/>
          <w:szCs w:val="28"/>
        </w:rPr>
        <w:t>145.21</w:t>
      </w:r>
      <w:r>
        <w:rPr>
          <w:rFonts w:hint="eastAsia"/>
          <w:sz w:val="28"/>
          <w:szCs w:val="28"/>
        </w:rPr>
        <w:t>万元</w:t>
      </w:r>
    </w:p>
    <w:p w:rsidR="00BA1E32" w:rsidRDefault="00BA1E32" w:rsidP="00064169">
      <w:pPr>
        <w:numPr>
          <w:ilvl w:val="0"/>
          <w:numId w:val="5"/>
        </w:numPr>
        <w:ind w:firstLine="560"/>
        <w:jc w:val="left"/>
        <w:rPr>
          <w:sz w:val="28"/>
          <w:szCs w:val="28"/>
        </w:rPr>
      </w:pPr>
      <w:r>
        <w:rPr>
          <w:rFonts w:hint="eastAsia"/>
          <w:sz w:val="28"/>
          <w:szCs w:val="28"/>
        </w:rPr>
        <w:t>用于</w:t>
      </w:r>
      <w:r w:rsidR="00064169" w:rsidRPr="00064169">
        <w:rPr>
          <w:rFonts w:hint="eastAsia"/>
          <w:sz w:val="28"/>
          <w:szCs w:val="28"/>
        </w:rPr>
        <w:t>城乡社区公共设施</w:t>
      </w:r>
      <w:r>
        <w:rPr>
          <w:rFonts w:hint="eastAsia"/>
          <w:sz w:val="28"/>
          <w:szCs w:val="28"/>
        </w:rPr>
        <w:t>支出</w:t>
      </w:r>
      <w:r w:rsidR="00064169">
        <w:rPr>
          <w:rFonts w:hint="eastAsia"/>
          <w:sz w:val="28"/>
          <w:szCs w:val="28"/>
        </w:rPr>
        <w:t>116</w:t>
      </w:r>
      <w:r>
        <w:rPr>
          <w:rFonts w:hint="eastAsia"/>
          <w:sz w:val="28"/>
          <w:szCs w:val="28"/>
        </w:rPr>
        <w:t>万元</w:t>
      </w:r>
    </w:p>
    <w:p w:rsidR="00064169" w:rsidRDefault="00064169"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农业农村</w:t>
      </w:r>
      <w:r w:rsidRPr="00064169">
        <w:rPr>
          <w:rFonts w:hint="eastAsia"/>
          <w:sz w:val="28"/>
          <w:szCs w:val="28"/>
        </w:rPr>
        <w:t>支出</w:t>
      </w:r>
      <w:r w:rsidR="003C3D24">
        <w:rPr>
          <w:rFonts w:hint="eastAsia"/>
          <w:sz w:val="28"/>
          <w:szCs w:val="28"/>
        </w:rPr>
        <w:t>24.94</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林业和草原</w:t>
      </w:r>
      <w:r>
        <w:rPr>
          <w:rFonts w:hint="eastAsia"/>
          <w:sz w:val="28"/>
          <w:szCs w:val="28"/>
        </w:rPr>
        <w:t>支出</w:t>
      </w:r>
      <w:r w:rsidR="003C3D24">
        <w:rPr>
          <w:rFonts w:hint="eastAsia"/>
          <w:sz w:val="28"/>
          <w:szCs w:val="28"/>
        </w:rPr>
        <w:t>5</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水利</w:t>
      </w:r>
      <w:r>
        <w:rPr>
          <w:rFonts w:hint="eastAsia"/>
          <w:sz w:val="28"/>
          <w:szCs w:val="28"/>
        </w:rPr>
        <w:t>支出</w:t>
      </w:r>
      <w:r w:rsidR="003C3D24">
        <w:rPr>
          <w:rFonts w:hint="eastAsia"/>
          <w:sz w:val="28"/>
          <w:szCs w:val="28"/>
        </w:rPr>
        <w:t>29.3</w:t>
      </w:r>
      <w:r>
        <w:rPr>
          <w:rFonts w:hint="eastAsia"/>
          <w:sz w:val="28"/>
          <w:szCs w:val="28"/>
        </w:rPr>
        <w:t>万元</w:t>
      </w:r>
    </w:p>
    <w:p w:rsidR="00BA1E32" w:rsidRDefault="00BA1E32" w:rsidP="00BA1E32">
      <w:pPr>
        <w:numPr>
          <w:ilvl w:val="0"/>
          <w:numId w:val="5"/>
        </w:numPr>
        <w:ind w:firstLineChars="200" w:firstLine="560"/>
        <w:jc w:val="left"/>
        <w:rPr>
          <w:sz w:val="28"/>
          <w:szCs w:val="28"/>
        </w:rPr>
      </w:pPr>
      <w:r>
        <w:rPr>
          <w:rFonts w:hint="eastAsia"/>
          <w:sz w:val="28"/>
          <w:szCs w:val="28"/>
        </w:rPr>
        <w:t>用于农业结构调整补贴支出</w:t>
      </w:r>
      <w:r>
        <w:rPr>
          <w:rFonts w:hint="eastAsia"/>
          <w:sz w:val="28"/>
          <w:szCs w:val="28"/>
        </w:rPr>
        <w:t>12.87</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巩固脱贫攻坚成果衔接乡村振兴</w:t>
      </w:r>
      <w:r w:rsidR="003C3D24">
        <w:rPr>
          <w:rFonts w:hint="eastAsia"/>
          <w:sz w:val="28"/>
          <w:szCs w:val="28"/>
        </w:rPr>
        <w:t>支</w:t>
      </w:r>
      <w:r>
        <w:rPr>
          <w:rFonts w:hint="eastAsia"/>
          <w:sz w:val="28"/>
          <w:szCs w:val="28"/>
        </w:rPr>
        <w:t>出</w:t>
      </w:r>
      <w:r w:rsidR="003C3D24">
        <w:rPr>
          <w:rFonts w:hint="eastAsia"/>
          <w:sz w:val="28"/>
          <w:szCs w:val="28"/>
        </w:rPr>
        <w:t>15</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农村综合改革</w:t>
      </w:r>
      <w:r>
        <w:rPr>
          <w:rFonts w:hint="eastAsia"/>
          <w:sz w:val="28"/>
          <w:szCs w:val="28"/>
        </w:rPr>
        <w:t>支出</w:t>
      </w:r>
      <w:r w:rsidR="003C3D24">
        <w:rPr>
          <w:rFonts w:hint="eastAsia"/>
          <w:sz w:val="28"/>
          <w:szCs w:val="28"/>
        </w:rPr>
        <w:t>313.98</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Pr>
          <w:rFonts w:hint="eastAsia"/>
          <w:sz w:val="28"/>
          <w:szCs w:val="28"/>
        </w:rPr>
        <w:t>普惠金融发展</w:t>
      </w:r>
      <w:r>
        <w:rPr>
          <w:rFonts w:hint="eastAsia"/>
          <w:sz w:val="28"/>
          <w:szCs w:val="28"/>
        </w:rPr>
        <w:t>支出</w:t>
      </w:r>
      <w:r>
        <w:rPr>
          <w:rFonts w:hint="eastAsia"/>
          <w:sz w:val="28"/>
          <w:szCs w:val="28"/>
        </w:rPr>
        <w:t xml:space="preserve"> </w:t>
      </w:r>
      <w:r w:rsidR="003C3D24">
        <w:rPr>
          <w:rFonts w:hint="eastAsia"/>
          <w:sz w:val="28"/>
          <w:szCs w:val="28"/>
        </w:rPr>
        <w:t>2</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公路水路运输</w:t>
      </w:r>
      <w:r>
        <w:rPr>
          <w:rFonts w:hint="eastAsia"/>
          <w:sz w:val="28"/>
          <w:szCs w:val="28"/>
        </w:rPr>
        <w:t>支出</w:t>
      </w:r>
      <w:r w:rsidR="003C3D24">
        <w:rPr>
          <w:rFonts w:hint="eastAsia"/>
          <w:sz w:val="28"/>
          <w:szCs w:val="28"/>
        </w:rPr>
        <w:t>5</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Pr>
          <w:rFonts w:hint="eastAsia"/>
          <w:sz w:val="28"/>
          <w:szCs w:val="28"/>
        </w:rPr>
        <w:t>车辆购置税</w:t>
      </w:r>
      <w:r>
        <w:rPr>
          <w:rFonts w:hint="eastAsia"/>
          <w:sz w:val="28"/>
          <w:szCs w:val="28"/>
        </w:rPr>
        <w:t>支出</w:t>
      </w:r>
      <w:r w:rsidR="003C3D24">
        <w:rPr>
          <w:rFonts w:hint="eastAsia"/>
          <w:sz w:val="28"/>
          <w:szCs w:val="28"/>
        </w:rPr>
        <w:t>78.25</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商业流通事务</w:t>
      </w:r>
      <w:r>
        <w:rPr>
          <w:rFonts w:hint="eastAsia"/>
          <w:sz w:val="28"/>
          <w:szCs w:val="28"/>
        </w:rPr>
        <w:t>支出</w:t>
      </w:r>
      <w:r w:rsidR="003C3D24">
        <w:rPr>
          <w:rFonts w:hint="eastAsia"/>
          <w:sz w:val="28"/>
          <w:szCs w:val="28"/>
        </w:rPr>
        <w:t>2.02</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lastRenderedPageBreak/>
        <w:t>用于</w:t>
      </w:r>
      <w:r w:rsidR="003C3D24">
        <w:rPr>
          <w:rFonts w:hint="eastAsia"/>
          <w:sz w:val="28"/>
          <w:szCs w:val="28"/>
        </w:rPr>
        <w:t>自然灾害救灾及恢复重建</w:t>
      </w:r>
      <w:r>
        <w:rPr>
          <w:rFonts w:hint="eastAsia"/>
          <w:sz w:val="28"/>
          <w:szCs w:val="28"/>
        </w:rPr>
        <w:t>支出</w:t>
      </w:r>
      <w:r>
        <w:rPr>
          <w:rFonts w:hint="eastAsia"/>
          <w:sz w:val="28"/>
          <w:szCs w:val="28"/>
        </w:rPr>
        <w:t>5</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Pr>
          <w:rFonts w:hint="eastAsia"/>
          <w:sz w:val="28"/>
          <w:szCs w:val="28"/>
        </w:rPr>
        <w:t>彩票公益金安排的</w:t>
      </w:r>
      <w:r>
        <w:rPr>
          <w:rFonts w:hint="eastAsia"/>
          <w:sz w:val="28"/>
          <w:szCs w:val="28"/>
        </w:rPr>
        <w:t>支出</w:t>
      </w:r>
      <w:r w:rsidR="003C3D24">
        <w:rPr>
          <w:rFonts w:hint="eastAsia"/>
          <w:sz w:val="28"/>
          <w:szCs w:val="28"/>
        </w:rPr>
        <w:t>20</w:t>
      </w:r>
      <w:r>
        <w:rPr>
          <w:rFonts w:hint="eastAsia"/>
          <w:sz w:val="28"/>
          <w:szCs w:val="28"/>
        </w:rPr>
        <w:t>万元</w:t>
      </w:r>
    </w:p>
    <w:p w:rsidR="00BA1E32" w:rsidRDefault="00BA1E32" w:rsidP="003C3D24">
      <w:pPr>
        <w:numPr>
          <w:ilvl w:val="0"/>
          <w:numId w:val="5"/>
        </w:numPr>
        <w:ind w:firstLine="560"/>
        <w:jc w:val="left"/>
        <w:rPr>
          <w:sz w:val="28"/>
          <w:szCs w:val="28"/>
        </w:rPr>
      </w:pPr>
      <w:r>
        <w:rPr>
          <w:rFonts w:hint="eastAsia"/>
          <w:sz w:val="28"/>
          <w:szCs w:val="28"/>
        </w:rPr>
        <w:t>用于</w:t>
      </w:r>
      <w:r w:rsidR="003C3D24" w:rsidRPr="003C3D24">
        <w:rPr>
          <w:rFonts w:hint="eastAsia"/>
          <w:sz w:val="28"/>
          <w:szCs w:val="28"/>
        </w:rPr>
        <w:t>其他支出</w:t>
      </w:r>
      <w:r w:rsidR="003C3D24">
        <w:rPr>
          <w:rFonts w:hint="eastAsia"/>
          <w:sz w:val="28"/>
          <w:szCs w:val="28"/>
        </w:rPr>
        <w:t>74.4</w:t>
      </w:r>
      <w:r>
        <w:rPr>
          <w:rFonts w:hint="eastAsia"/>
          <w:sz w:val="28"/>
          <w:szCs w:val="28"/>
        </w:rPr>
        <w:t>万元</w:t>
      </w:r>
    </w:p>
    <w:p w:rsidR="00BA1E32" w:rsidRDefault="00BA1E32" w:rsidP="003C3D24">
      <w:pPr>
        <w:jc w:val="left"/>
        <w:rPr>
          <w:sz w:val="28"/>
          <w:szCs w:val="28"/>
        </w:rPr>
      </w:pPr>
    </w:p>
    <w:p w:rsidR="00BA1E32" w:rsidRDefault="00BA1E32" w:rsidP="00BA1E32">
      <w:pPr>
        <w:ind w:firstLineChars="200" w:firstLine="560"/>
        <w:jc w:val="left"/>
        <w:rPr>
          <w:b/>
          <w:bCs/>
          <w:sz w:val="28"/>
          <w:szCs w:val="28"/>
        </w:rPr>
      </w:pPr>
      <w:r>
        <w:rPr>
          <w:rFonts w:hint="eastAsia"/>
          <w:sz w:val="28"/>
          <w:szCs w:val="28"/>
        </w:rPr>
        <w:t>三、</w:t>
      </w:r>
      <w:r>
        <w:rPr>
          <w:rFonts w:hint="eastAsia"/>
          <w:b/>
          <w:bCs/>
          <w:sz w:val="28"/>
          <w:szCs w:val="28"/>
        </w:rPr>
        <w:t>项目资金使用及管理情况</w:t>
      </w:r>
    </w:p>
    <w:p w:rsidR="00BA1E32" w:rsidRDefault="00BA1E32" w:rsidP="00BA1E32">
      <w:pPr>
        <w:ind w:firstLineChars="200" w:firstLine="560"/>
        <w:jc w:val="left"/>
        <w:rPr>
          <w:sz w:val="28"/>
          <w:szCs w:val="28"/>
        </w:rPr>
      </w:pPr>
      <w:r>
        <w:rPr>
          <w:rFonts w:hint="eastAsia"/>
          <w:sz w:val="28"/>
          <w:szCs w:val="28"/>
        </w:rPr>
        <w:t>该项目资金由县财政局零余额户管理，黄土铺镇政府主要负责监督、检查项目工程建设质量、进度。其付款程序大致是：镇财政所在县财政安排的专项资金指标到位后进行计划申请，县局科室审核同意后再进行支付申请，县局审批后方可完成财政直接支付。</w:t>
      </w:r>
    </w:p>
    <w:p w:rsidR="00BA1E32" w:rsidRDefault="00BA1E32" w:rsidP="00BA1E32">
      <w:pPr>
        <w:ind w:firstLineChars="200" w:firstLine="560"/>
        <w:jc w:val="left"/>
        <w:rPr>
          <w:sz w:val="28"/>
          <w:szCs w:val="28"/>
        </w:rPr>
      </w:pPr>
      <w:r>
        <w:rPr>
          <w:rFonts w:hint="eastAsia"/>
          <w:sz w:val="28"/>
          <w:szCs w:val="28"/>
        </w:rPr>
        <w:t>该</w:t>
      </w:r>
      <w:r>
        <w:rPr>
          <w:sz w:val="28"/>
          <w:szCs w:val="28"/>
        </w:rPr>
        <w:t>项目立项依据充分，有</w:t>
      </w:r>
      <w:r>
        <w:rPr>
          <w:rFonts w:hint="eastAsia"/>
          <w:sz w:val="28"/>
          <w:szCs w:val="28"/>
        </w:rPr>
        <w:t>规范</w:t>
      </w:r>
      <w:r>
        <w:rPr>
          <w:sz w:val="28"/>
          <w:szCs w:val="28"/>
        </w:rPr>
        <w:t>资金管理办法</w:t>
      </w:r>
      <w:r>
        <w:rPr>
          <w:rFonts w:hint="eastAsia"/>
          <w:sz w:val="28"/>
          <w:szCs w:val="28"/>
        </w:rPr>
        <w:t>；且项目资金</w:t>
      </w:r>
      <w:r>
        <w:rPr>
          <w:sz w:val="28"/>
          <w:szCs w:val="28"/>
        </w:rPr>
        <w:t>于</w:t>
      </w:r>
      <w:r>
        <w:rPr>
          <w:rFonts w:hint="eastAsia"/>
          <w:sz w:val="28"/>
          <w:szCs w:val="28"/>
        </w:rPr>
        <w:t>12</w:t>
      </w:r>
      <w:r>
        <w:rPr>
          <w:sz w:val="28"/>
          <w:szCs w:val="28"/>
        </w:rPr>
        <w:t>月</w:t>
      </w:r>
      <w:r>
        <w:rPr>
          <w:rFonts w:hint="eastAsia"/>
          <w:sz w:val="28"/>
          <w:szCs w:val="28"/>
        </w:rPr>
        <w:t>前按预算进度</w:t>
      </w:r>
      <w:r>
        <w:rPr>
          <w:sz w:val="28"/>
          <w:szCs w:val="28"/>
        </w:rPr>
        <w:t>全部</w:t>
      </w:r>
      <w:r>
        <w:rPr>
          <w:rFonts w:hint="eastAsia"/>
          <w:sz w:val="28"/>
          <w:szCs w:val="28"/>
        </w:rPr>
        <w:t>拨付</w:t>
      </w:r>
      <w:r>
        <w:rPr>
          <w:sz w:val="28"/>
          <w:szCs w:val="28"/>
        </w:rPr>
        <w:t>到位，未影响项目实施</w:t>
      </w:r>
      <w:r>
        <w:rPr>
          <w:rFonts w:hint="eastAsia"/>
          <w:sz w:val="28"/>
          <w:szCs w:val="28"/>
        </w:rPr>
        <w:t>；</w:t>
      </w:r>
      <w:r>
        <w:rPr>
          <w:sz w:val="28"/>
          <w:szCs w:val="28"/>
        </w:rPr>
        <w:t>资金使用合</w:t>
      </w:r>
      <w:r>
        <w:rPr>
          <w:rFonts w:hint="eastAsia"/>
          <w:sz w:val="28"/>
          <w:szCs w:val="28"/>
        </w:rPr>
        <w:t>符</w:t>
      </w:r>
      <w:r>
        <w:rPr>
          <w:sz w:val="28"/>
          <w:szCs w:val="28"/>
        </w:rPr>
        <w:t>规</w:t>
      </w:r>
      <w:r>
        <w:rPr>
          <w:rFonts w:hint="eastAsia"/>
          <w:sz w:val="28"/>
          <w:szCs w:val="28"/>
        </w:rPr>
        <w:t>定</w:t>
      </w:r>
      <w:r>
        <w:rPr>
          <w:sz w:val="28"/>
          <w:szCs w:val="28"/>
        </w:rPr>
        <w:t>，无截留、挪用等现象，资金使用效益</w:t>
      </w:r>
      <w:r>
        <w:rPr>
          <w:rFonts w:hint="eastAsia"/>
          <w:sz w:val="28"/>
          <w:szCs w:val="28"/>
        </w:rPr>
        <w:t>明显。</w:t>
      </w:r>
    </w:p>
    <w:p w:rsidR="00BA1E32" w:rsidRDefault="00BA1E32" w:rsidP="00BA1E32">
      <w:pPr>
        <w:ind w:firstLineChars="200" w:firstLine="560"/>
        <w:jc w:val="left"/>
      </w:pPr>
      <w:r>
        <w:rPr>
          <w:rFonts w:hint="eastAsia"/>
          <w:sz w:val="28"/>
          <w:szCs w:val="28"/>
        </w:rPr>
        <w:t>四、</w:t>
      </w:r>
      <w:r>
        <w:rPr>
          <w:rFonts w:hint="eastAsia"/>
          <w:b/>
          <w:bCs/>
          <w:sz w:val="28"/>
          <w:szCs w:val="28"/>
        </w:rPr>
        <w:t>项目年度预算绩效目标、绩效指标设定情况</w:t>
      </w:r>
    </w:p>
    <w:p w:rsidR="00BA1E32" w:rsidRDefault="00BA1E32" w:rsidP="00BA1E32">
      <w:pPr>
        <w:ind w:firstLineChars="200" w:firstLine="560"/>
        <w:jc w:val="left"/>
        <w:rPr>
          <w:sz w:val="28"/>
          <w:szCs w:val="28"/>
        </w:rPr>
      </w:pPr>
      <w:r>
        <w:rPr>
          <w:rFonts w:hint="eastAsia"/>
          <w:sz w:val="28"/>
          <w:szCs w:val="28"/>
        </w:rPr>
        <w:t>年初，我镇党委政府</w:t>
      </w:r>
      <w:r>
        <w:rPr>
          <w:sz w:val="28"/>
          <w:szCs w:val="28"/>
        </w:rPr>
        <w:t>成立</w:t>
      </w:r>
      <w:r>
        <w:rPr>
          <w:rFonts w:hint="eastAsia"/>
          <w:sz w:val="28"/>
          <w:szCs w:val="28"/>
        </w:rPr>
        <w:t>了由分管财税的领导负责、纪检、财政所、农业服务中心、社会事务办中心等部门人员参加的项目支出</w:t>
      </w:r>
      <w:r>
        <w:rPr>
          <w:sz w:val="28"/>
          <w:szCs w:val="28"/>
        </w:rPr>
        <w:t>绩效评价小组，</w:t>
      </w:r>
      <w:r>
        <w:rPr>
          <w:rFonts w:hint="eastAsia"/>
          <w:sz w:val="28"/>
          <w:szCs w:val="28"/>
        </w:rPr>
        <w:t>并要求小组成员</w:t>
      </w:r>
      <w:r>
        <w:rPr>
          <w:sz w:val="28"/>
          <w:szCs w:val="28"/>
        </w:rPr>
        <w:t>学习</w:t>
      </w:r>
      <w:r>
        <w:rPr>
          <w:rFonts w:hint="eastAsia"/>
          <w:sz w:val="28"/>
          <w:szCs w:val="28"/>
        </w:rPr>
        <w:t>和掌握</w:t>
      </w:r>
      <w:r>
        <w:rPr>
          <w:sz w:val="28"/>
          <w:szCs w:val="28"/>
        </w:rPr>
        <w:t>评价指标体系和绩效相关文件</w:t>
      </w:r>
      <w:r>
        <w:rPr>
          <w:rFonts w:hint="eastAsia"/>
          <w:sz w:val="28"/>
          <w:szCs w:val="28"/>
        </w:rPr>
        <w:t>精神，根据预算绩效目标设定了较完整的一、二、三级绩效指标和相应的分值。预算绩效目标、绩效指标设定体系大致如下：</w:t>
      </w:r>
    </w:p>
    <w:p w:rsidR="00BA1E32" w:rsidRDefault="00BA1E32" w:rsidP="00BA1E32">
      <w:pPr>
        <w:ind w:firstLineChars="200" w:firstLine="560"/>
        <w:jc w:val="left"/>
        <w:rPr>
          <w:sz w:val="28"/>
          <w:szCs w:val="28"/>
        </w:rPr>
      </w:pPr>
      <w:r>
        <w:rPr>
          <w:rFonts w:hint="eastAsia"/>
          <w:sz w:val="28"/>
          <w:szCs w:val="28"/>
        </w:rPr>
        <w:t>项目总体设立投入、过程、产出、效果四个一级指标，总分值</w:t>
      </w:r>
      <w:r>
        <w:rPr>
          <w:rFonts w:hint="eastAsia"/>
          <w:sz w:val="28"/>
          <w:szCs w:val="28"/>
        </w:rPr>
        <w:t>100</w:t>
      </w:r>
      <w:r>
        <w:rPr>
          <w:rFonts w:hint="eastAsia"/>
          <w:sz w:val="28"/>
          <w:szCs w:val="28"/>
        </w:rPr>
        <w:t>。</w:t>
      </w:r>
    </w:p>
    <w:p w:rsidR="00BA1E32" w:rsidRDefault="00BA1E32" w:rsidP="00BA1E32">
      <w:pPr>
        <w:ind w:firstLineChars="200" w:firstLine="560"/>
        <w:jc w:val="left"/>
        <w:rPr>
          <w:sz w:val="28"/>
          <w:szCs w:val="28"/>
        </w:rPr>
      </w:pPr>
      <w:r>
        <w:rPr>
          <w:rFonts w:hint="eastAsia"/>
          <w:sz w:val="28"/>
          <w:szCs w:val="28"/>
        </w:rPr>
        <w:t>一级指标“投入”下分项目立项、资金落实</w:t>
      </w:r>
      <w:r>
        <w:rPr>
          <w:rFonts w:hint="eastAsia"/>
          <w:sz w:val="28"/>
          <w:szCs w:val="28"/>
        </w:rPr>
        <w:t>2</w:t>
      </w:r>
      <w:r>
        <w:rPr>
          <w:rFonts w:hint="eastAsia"/>
          <w:sz w:val="28"/>
          <w:szCs w:val="28"/>
        </w:rPr>
        <w:t>个二级指标，“项</w:t>
      </w:r>
      <w:r>
        <w:rPr>
          <w:rFonts w:hint="eastAsia"/>
          <w:sz w:val="28"/>
          <w:szCs w:val="28"/>
        </w:rPr>
        <w:lastRenderedPageBreak/>
        <w:t>目立项”又分立项规划性、目标合理性、明确性</w:t>
      </w:r>
      <w:r>
        <w:rPr>
          <w:rFonts w:hint="eastAsia"/>
          <w:sz w:val="28"/>
          <w:szCs w:val="28"/>
        </w:rPr>
        <w:t>3</w:t>
      </w:r>
      <w:r>
        <w:rPr>
          <w:rFonts w:hint="eastAsia"/>
          <w:sz w:val="28"/>
          <w:szCs w:val="28"/>
        </w:rPr>
        <w:t>个三级指标，“资金落实”又分资金到位率、资金到位及时率</w:t>
      </w:r>
      <w:r>
        <w:rPr>
          <w:rFonts w:hint="eastAsia"/>
          <w:sz w:val="28"/>
          <w:szCs w:val="28"/>
        </w:rPr>
        <w:t>2</w:t>
      </w:r>
      <w:r>
        <w:rPr>
          <w:rFonts w:hint="eastAsia"/>
          <w:sz w:val="28"/>
          <w:szCs w:val="28"/>
        </w:rPr>
        <w:t>个三级指标。</w:t>
      </w:r>
    </w:p>
    <w:p w:rsidR="00BA1E32" w:rsidRDefault="00BA1E32" w:rsidP="00BA1E32">
      <w:pPr>
        <w:ind w:firstLineChars="200" w:firstLine="560"/>
        <w:jc w:val="left"/>
        <w:rPr>
          <w:sz w:val="28"/>
          <w:szCs w:val="28"/>
        </w:rPr>
      </w:pPr>
      <w:r>
        <w:rPr>
          <w:rFonts w:hint="eastAsia"/>
          <w:sz w:val="28"/>
          <w:szCs w:val="28"/>
        </w:rPr>
        <w:t>一级指标“过程”下分业务管理、财务管理</w:t>
      </w:r>
      <w:r>
        <w:rPr>
          <w:rFonts w:hint="eastAsia"/>
          <w:sz w:val="28"/>
          <w:szCs w:val="28"/>
        </w:rPr>
        <w:t>2</w:t>
      </w:r>
      <w:r>
        <w:rPr>
          <w:rFonts w:hint="eastAsia"/>
          <w:sz w:val="28"/>
          <w:szCs w:val="28"/>
        </w:rPr>
        <w:t>个二级指标。“业务管理”又分管理制度健全性、制度执行有效性、项目管理可控性</w:t>
      </w:r>
      <w:r>
        <w:rPr>
          <w:rFonts w:hint="eastAsia"/>
          <w:sz w:val="28"/>
          <w:szCs w:val="28"/>
        </w:rPr>
        <w:t>3</w:t>
      </w:r>
      <w:r>
        <w:rPr>
          <w:rFonts w:hint="eastAsia"/>
          <w:sz w:val="28"/>
          <w:szCs w:val="28"/>
        </w:rPr>
        <w:t>个三级指标，“财务管理”又分管理制度健全性、资金使用合规性、财务监控有效性</w:t>
      </w:r>
      <w:r>
        <w:rPr>
          <w:rFonts w:hint="eastAsia"/>
          <w:sz w:val="28"/>
          <w:szCs w:val="28"/>
        </w:rPr>
        <w:t>3</w:t>
      </w:r>
      <w:r>
        <w:rPr>
          <w:rFonts w:hint="eastAsia"/>
          <w:sz w:val="28"/>
          <w:szCs w:val="28"/>
        </w:rPr>
        <w:t>个三级指标。</w:t>
      </w:r>
    </w:p>
    <w:p w:rsidR="00BA1E32" w:rsidRDefault="00BA1E32" w:rsidP="00BA1E32">
      <w:pPr>
        <w:ind w:firstLineChars="200" w:firstLine="560"/>
        <w:jc w:val="left"/>
        <w:rPr>
          <w:sz w:val="28"/>
          <w:szCs w:val="28"/>
        </w:rPr>
      </w:pPr>
      <w:r>
        <w:rPr>
          <w:rFonts w:hint="eastAsia"/>
          <w:sz w:val="28"/>
          <w:szCs w:val="28"/>
        </w:rPr>
        <w:t>“项目产出”二级指标下分实际完成率、完成及时率、质量达标率、成本节约率</w:t>
      </w:r>
      <w:r>
        <w:rPr>
          <w:rFonts w:hint="eastAsia"/>
          <w:sz w:val="28"/>
          <w:szCs w:val="28"/>
        </w:rPr>
        <w:t>4</w:t>
      </w:r>
      <w:r>
        <w:rPr>
          <w:rFonts w:hint="eastAsia"/>
          <w:sz w:val="28"/>
          <w:szCs w:val="28"/>
        </w:rPr>
        <w:t>个三个指标。</w:t>
      </w:r>
    </w:p>
    <w:p w:rsidR="00BA1E32" w:rsidRDefault="00BA1E32" w:rsidP="00BA1E32">
      <w:pPr>
        <w:ind w:firstLineChars="200" w:firstLine="560"/>
        <w:jc w:val="left"/>
        <w:rPr>
          <w:sz w:val="28"/>
          <w:szCs w:val="28"/>
        </w:rPr>
      </w:pPr>
      <w:r>
        <w:rPr>
          <w:rFonts w:hint="eastAsia"/>
          <w:sz w:val="28"/>
          <w:szCs w:val="28"/>
        </w:rPr>
        <w:t>“项目效果”二级指标下分经济效益、社会效益、生态效益、可持续影响、社会公众或服务对象满意度</w:t>
      </w:r>
      <w:r>
        <w:rPr>
          <w:rFonts w:hint="eastAsia"/>
          <w:sz w:val="28"/>
          <w:szCs w:val="28"/>
        </w:rPr>
        <w:t>5</w:t>
      </w:r>
      <w:r>
        <w:rPr>
          <w:rFonts w:hint="eastAsia"/>
          <w:sz w:val="28"/>
          <w:szCs w:val="28"/>
        </w:rPr>
        <w:t>个三级指标。</w:t>
      </w:r>
    </w:p>
    <w:p w:rsidR="00BA1E32" w:rsidRDefault="00BA1E32" w:rsidP="00BA1E32">
      <w:pPr>
        <w:ind w:firstLineChars="200" w:firstLine="560"/>
        <w:jc w:val="left"/>
        <w:rPr>
          <w:sz w:val="28"/>
          <w:szCs w:val="28"/>
        </w:rPr>
      </w:pPr>
      <w:r>
        <w:rPr>
          <w:rFonts w:hint="eastAsia"/>
          <w:sz w:val="28"/>
          <w:szCs w:val="28"/>
        </w:rPr>
        <w:t>在项目正式实施后便</w:t>
      </w:r>
      <w:r>
        <w:rPr>
          <w:sz w:val="28"/>
          <w:szCs w:val="28"/>
        </w:rPr>
        <w:t>按照规定的工作程序组织绩效评价自评</w:t>
      </w:r>
      <w:r>
        <w:rPr>
          <w:rFonts w:hint="eastAsia"/>
          <w:sz w:val="28"/>
          <w:szCs w:val="28"/>
        </w:rPr>
        <w:t>，</w:t>
      </w:r>
      <w:r>
        <w:rPr>
          <w:sz w:val="28"/>
          <w:szCs w:val="28"/>
        </w:rPr>
        <w:t>对评价结果</w:t>
      </w:r>
      <w:r>
        <w:rPr>
          <w:rFonts w:hint="eastAsia"/>
          <w:sz w:val="28"/>
          <w:szCs w:val="28"/>
        </w:rPr>
        <w:t>不满意的地方认真</w:t>
      </w:r>
      <w:r>
        <w:rPr>
          <w:sz w:val="28"/>
          <w:szCs w:val="28"/>
        </w:rPr>
        <w:t>进行整改</w:t>
      </w:r>
      <w:r>
        <w:rPr>
          <w:rFonts w:hint="eastAsia"/>
          <w:sz w:val="28"/>
          <w:szCs w:val="28"/>
        </w:rPr>
        <w:t>。年末，对项目年度预算目标、绩效指标进行汇总、分析，力争绩效考核评分达到</w:t>
      </w:r>
      <w:r>
        <w:rPr>
          <w:rFonts w:hint="eastAsia"/>
          <w:sz w:val="28"/>
          <w:szCs w:val="28"/>
        </w:rPr>
        <w:t>92</w:t>
      </w:r>
      <w:r>
        <w:rPr>
          <w:rFonts w:hint="eastAsia"/>
          <w:sz w:val="28"/>
          <w:szCs w:val="28"/>
        </w:rPr>
        <w:t>分以上。</w:t>
      </w:r>
    </w:p>
    <w:p w:rsidR="00BA1E32" w:rsidRDefault="00BA1E32" w:rsidP="00BA1E32">
      <w:pPr>
        <w:numPr>
          <w:ilvl w:val="0"/>
          <w:numId w:val="6"/>
        </w:numPr>
        <w:ind w:firstLineChars="200" w:firstLine="562"/>
        <w:jc w:val="left"/>
        <w:rPr>
          <w:b/>
          <w:bCs/>
          <w:sz w:val="28"/>
          <w:szCs w:val="28"/>
        </w:rPr>
      </w:pPr>
      <w:r>
        <w:rPr>
          <w:rFonts w:hint="eastAsia"/>
          <w:b/>
          <w:bCs/>
          <w:sz w:val="28"/>
          <w:szCs w:val="28"/>
        </w:rPr>
        <w:t>项目绩效分析</w:t>
      </w:r>
    </w:p>
    <w:p w:rsidR="00BA1E32" w:rsidRDefault="00BA1E32" w:rsidP="00BA1E32">
      <w:pPr>
        <w:ind w:firstLineChars="200" w:firstLine="560"/>
        <w:jc w:val="left"/>
        <w:rPr>
          <w:sz w:val="28"/>
          <w:szCs w:val="28"/>
        </w:rPr>
      </w:pPr>
      <w:r>
        <w:rPr>
          <w:rFonts w:hint="eastAsia"/>
          <w:sz w:val="28"/>
          <w:szCs w:val="28"/>
        </w:rPr>
        <w:t>2023</w:t>
      </w:r>
      <w:r>
        <w:rPr>
          <w:rFonts w:hint="eastAsia"/>
          <w:sz w:val="28"/>
          <w:szCs w:val="28"/>
        </w:rPr>
        <w:t>年来，由于镇党委、政府的正确领导以及县财政的大力支持下，通过所有项目相关人员的共同努力，该项目任务如数如质地完成。</w:t>
      </w:r>
    </w:p>
    <w:p w:rsidR="00BA1E32" w:rsidRDefault="00BA1E32" w:rsidP="00BA1E32">
      <w:pPr>
        <w:numPr>
          <w:ilvl w:val="0"/>
          <w:numId w:val="7"/>
        </w:numPr>
        <w:ind w:firstLineChars="200" w:firstLine="560"/>
        <w:jc w:val="left"/>
        <w:rPr>
          <w:sz w:val="28"/>
          <w:szCs w:val="28"/>
        </w:rPr>
      </w:pPr>
      <w:r>
        <w:rPr>
          <w:rFonts w:hint="eastAsia"/>
          <w:sz w:val="28"/>
          <w:szCs w:val="28"/>
        </w:rPr>
        <w:t>投入目标完成情况：县财政</w:t>
      </w:r>
      <w:r>
        <w:rPr>
          <w:rFonts w:hint="eastAsia"/>
          <w:sz w:val="28"/>
          <w:szCs w:val="28"/>
        </w:rPr>
        <w:t>2023</w:t>
      </w:r>
      <w:r>
        <w:rPr>
          <w:rFonts w:hint="eastAsia"/>
          <w:sz w:val="28"/>
          <w:szCs w:val="28"/>
        </w:rPr>
        <w:t>年度拨入该项目资金</w:t>
      </w:r>
      <w:r>
        <w:rPr>
          <w:rFonts w:hint="eastAsia"/>
          <w:sz w:val="28"/>
          <w:szCs w:val="28"/>
        </w:rPr>
        <w:t>1</w:t>
      </w:r>
      <w:r w:rsidR="003C3D24">
        <w:rPr>
          <w:rFonts w:hint="eastAsia"/>
          <w:sz w:val="28"/>
          <w:szCs w:val="28"/>
        </w:rPr>
        <w:t>250.61</w:t>
      </w:r>
      <w:r>
        <w:rPr>
          <w:rFonts w:hint="eastAsia"/>
          <w:sz w:val="28"/>
          <w:szCs w:val="28"/>
        </w:rPr>
        <w:t>万元；</w:t>
      </w:r>
    </w:p>
    <w:p w:rsidR="00BA1E32" w:rsidRDefault="00BA1E32" w:rsidP="00BA1E32">
      <w:pPr>
        <w:numPr>
          <w:ilvl w:val="0"/>
          <w:numId w:val="7"/>
        </w:numPr>
        <w:ind w:firstLineChars="200" w:firstLine="560"/>
        <w:jc w:val="left"/>
        <w:rPr>
          <w:sz w:val="28"/>
          <w:szCs w:val="28"/>
        </w:rPr>
      </w:pPr>
      <w:r>
        <w:rPr>
          <w:rFonts w:hint="eastAsia"/>
          <w:sz w:val="28"/>
          <w:szCs w:val="28"/>
        </w:rPr>
        <w:t>产出目标完成情况：黄土铺镇财政</w:t>
      </w:r>
      <w:r>
        <w:rPr>
          <w:rFonts w:hint="eastAsia"/>
          <w:sz w:val="28"/>
          <w:szCs w:val="28"/>
        </w:rPr>
        <w:t>2023</w:t>
      </w:r>
      <w:r>
        <w:rPr>
          <w:rFonts w:hint="eastAsia"/>
          <w:sz w:val="28"/>
          <w:szCs w:val="28"/>
        </w:rPr>
        <w:t>年度实际支付资金</w:t>
      </w:r>
      <w:r w:rsidR="003C3D24">
        <w:rPr>
          <w:rFonts w:hint="eastAsia"/>
          <w:sz w:val="28"/>
          <w:szCs w:val="28"/>
        </w:rPr>
        <w:t>1250.61</w:t>
      </w:r>
      <w:r>
        <w:rPr>
          <w:rFonts w:hint="eastAsia"/>
          <w:sz w:val="28"/>
          <w:szCs w:val="28"/>
        </w:rPr>
        <w:t>万元，目标支出完成率</w:t>
      </w:r>
      <w:r>
        <w:rPr>
          <w:rFonts w:hint="eastAsia"/>
          <w:sz w:val="28"/>
          <w:szCs w:val="28"/>
        </w:rPr>
        <w:t>100%</w:t>
      </w:r>
      <w:r>
        <w:rPr>
          <w:rFonts w:hint="eastAsia"/>
          <w:sz w:val="28"/>
          <w:szCs w:val="28"/>
        </w:rPr>
        <w:t>。</w:t>
      </w:r>
    </w:p>
    <w:p w:rsidR="00BA1E32" w:rsidRDefault="00BA1E32" w:rsidP="00BA1E32">
      <w:pPr>
        <w:numPr>
          <w:ilvl w:val="0"/>
          <w:numId w:val="7"/>
        </w:numPr>
        <w:ind w:firstLine="560"/>
        <w:jc w:val="left"/>
        <w:rPr>
          <w:sz w:val="28"/>
          <w:szCs w:val="28"/>
        </w:rPr>
      </w:pPr>
      <w:r>
        <w:rPr>
          <w:rFonts w:hint="eastAsia"/>
          <w:sz w:val="28"/>
          <w:szCs w:val="28"/>
        </w:rPr>
        <w:lastRenderedPageBreak/>
        <w:t>效益目标完成情况：按进度要求完成率</w:t>
      </w:r>
      <w:r>
        <w:rPr>
          <w:rFonts w:hint="eastAsia"/>
          <w:sz w:val="28"/>
          <w:szCs w:val="28"/>
        </w:rPr>
        <w:t>100%</w:t>
      </w:r>
      <w:r>
        <w:rPr>
          <w:rFonts w:hint="eastAsia"/>
          <w:sz w:val="28"/>
          <w:szCs w:val="28"/>
        </w:rPr>
        <w:t>。危房改造</w:t>
      </w:r>
      <w:r>
        <w:rPr>
          <w:rFonts w:hint="eastAsia"/>
          <w:sz w:val="28"/>
          <w:szCs w:val="28"/>
        </w:rPr>
        <w:t>19</w:t>
      </w:r>
      <w:r>
        <w:rPr>
          <w:rFonts w:hint="eastAsia"/>
          <w:sz w:val="28"/>
          <w:szCs w:val="28"/>
        </w:rPr>
        <w:t>户</w:t>
      </w:r>
      <w:r>
        <w:rPr>
          <w:rFonts w:hint="eastAsia"/>
          <w:sz w:val="28"/>
          <w:szCs w:val="28"/>
        </w:rPr>
        <w:t>1900</w:t>
      </w:r>
      <w:r>
        <w:rPr>
          <w:rFonts w:hint="eastAsia"/>
          <w:sz w:val="28"/>
          <w:szCs w:val="28"/>
        </w:rPr>
        <w:t>平方，新修水渠</w:t>
      </w:r>
      <w:r>
        <w:rPr>
          <w:rFonts w:hint="eastAsia"/>
          <w:sz w:val="28"/>
          <w:szCs w:val="28"/>
        </w:rPr>
        <w:t>20</w:t>
      </w:r>
      <w:r>
        <w:rPr>
          <w:rFonts w:hint="eastAsia"/>
          <w:sz w:val="28"/>
          <w:szCs w:val="28"/>
        </w:rPr>
        <w:t>公里，新建安全饮水蓄水池</w:t>
      </w:r>
      <w:r>
        <w:rPr>
          <w:rFonts w:hint="eastAsia"/>
          <w:sz w:val="28"/>
          <w:szCs w:val="28"/>
        </w:rPr>
        <w:t>6</w:t>
      </w:r>
      <w:r>
        <w:rPr>
          <w:rFonts w:hint="eastAsia"/>
          <w:sz w:val="28"/>
          <w:szCs w:val="28"/>
        </w:rPr>
        <w:t>口，鱼塘护砌</w:t>
      </w:r>
      <w:r>
        <w:rPr>
          <w:rFonts w:hint="eastAsia"/>
          <w:sz w:val="28"/>
          <w:szCs w:val="28"/>
        </w:rPr>
        <w:t>18</w:t>
      </w:r>
      <w:r>
        <w:rPr>
          <w:rFonts w:hint="eastAsia"/>
          <w:sz w:val="28"/>
          <w:szCs w:val="28"/>
        </w:rPr>
        <w:t>口，</w:t>
      </w:r>
      <w:r>
        <w:rPr>
          <w:rFonts w:hint="eastAsia"/>
          <w:sz w:val="28"/>
          <w:szCs w:val="28"/>
        </w:rPr>
        <w:t>17</w:t>
      </w:r>
      <w:r>
        <w:rPr>
          <w:rFonts w:hint="eastAsia"/>
          <w:sz w:val="28"/>
          <w:szCs w:val="28"/>
        </w:rPr>
        <w:t>口山塘进行了清淤，硬化水泥路</w:t>
      </w:r>
      <w:r>
        <w:rPr>
          <w:rFonts w:hint="eastAsia"/>
          <w:sz w:val="28"/>
          <w:szCs w:val="28"/>
        </w:rPr>
        <w:t>10</w:t>
      </w:r>
      <w:r>
        <w:rPr>
          <w:rFonts w:hint="eastAsia"/>
          <w:sz w:val="28"/>
          <w:szCs w:val="28"/>
        </w:rPr>
        <w:t>公里，厕所改造</w:t>
      </w:r>
      <w:r>
        <w:rPr>
          <w:rFonts w:hint="eastAsia"/>
          <w:sz w:val="28"/>
          <w:szCs w:val="28"/>
        </w:rPr>
        <w:t>50</w:t>
      </w:r>
      <w:r>
        <w:rPr>
          <w:rFonts w:hint="eastAsia"/>
          <w:sz w:val="28"/>
          <w:szCs w:val="28"/>
        </w:rPr>
        <w:t>户；极大地促进了美丽乡村建设与新型城镇化建设速度与质量。</w:t>
      </w:r>
    </w:p>
    <w:p w:rsidR="00BA1E32" w:rsidRDefault="00BA1E32" w:rsidP="00BA1E32">
      <w:pPr>
        <w:ind w:leftChars="200" w:left="420"/>
        <w:jc w:val="left"/>
        <w:rPr>
          <w:sz w:val="28"/>
          <w:szCs w:val="28"/>
        </w:rPr>
      </w:pPr>
      <w:r>
        <w:rPr>
          <w:rFonts w:hint="eastAsia"/>
          <w:sz w:val="28"/>
          <w:szCs w:val="28"/>
        </w:rPr>
        <w:t>六、项目支出绩效自评考核评分：</w:t>
      </w:r>
      <w:r>
        <w:rPr>
          <w:rFonts w:hint="eastAsia"/>
          <w:sz w:val="28"/>
          <w:szCs w:val="28"/>
        </w:rPr>
        <w:t>95.5</w:t>
      </w:r>
      <w:r>
        <w:rPr>
          <w:rFonts w:hint="eastAsia"/>
          <w:sz w:val="28"/>
          <w:szCs w:val="28"/>
        </w:rPr>
        <w:t>（详见评分表）</w:t>
      </w:r>
    </w:p>
    <w:p w:rsidR="00BA1E32" w:rsidRDefault="00BA1E32" w:rsidP="00BA1E32">
      <w:pPr>
        <w:ind w:firstLineChars="2000" w:firstLine="5600"/>
        <w:rPr>
          <w:sz w:val="28"/>
          <w:szCs w:val="28"/>
        </w:rPr>
      </w:pPr>
    </w:p>
    <w:p w:rsidR="00BA1E32" w:rsidRDefault="00BA1E32" w:rsidP="00BA1E32">
      <w:pPr>
        <w:ind w:firstLineChars="2000" w:firstLine="5600"/>
        <w:jc w:val="right"/>
        <w:rPr>
          <w:sz w:val="28"/>
          <w:szCs w:val="28"/>
        </w:rPr>
      </w:pPr>
      <w:r>
        <w:rPr>
          <w:rFonts w:hint="eastAsia"/>
          <w:sz w:val="28"/>
          <w:szCs w:val="28"/>
        </w:rPr>
        <w:t>黄土铺镇政府</w:t>
      </w:r>
    </w:p>
    <w:p w:rsidR="00BA1E32" w:rsidRDefault="00BA1E32" w:rsidP="00BA1E32">
      <w:pPr>
        <w:jc w:val="right"/>
      </w:pPr>
      <w:r>
        <w:rPr>
          <w:rFonts w:hint="eastAsia"/>
          <w:sz w:val="28"/>
          <w:szCs w:val="28"/>
        </w:rPr>
        <w:t xml:space="preserve">                          202</w:t>
      </w:r>
      <w:r w:rsidR="003C3D24">
        <w:rPr>
          <w:rFonts w:hint="eastAsia"/>
          <w:sz w:val="28"/>
          <w:szCs w:val="28"/>
        </w:rPr>
        <w:t>4</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w:t>
      </w:r>
    </w:p>
    <w:p w:rsidR="00BA1E32" w:rsidRDefault="00BA1E32" w:rsidP="00BA1E32"/>
    <w:p w:rsidR="00BA1E32" w:rsidRDefault="00BA1E32" w:rsidP="00BA1E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附表3：2023年财政专项资金支出绩效评价评分表</w:t>
      </w:r>
    </w:p>
    <w:p w:rsidR="00BA1E32" w:rsidRDefault="00BA1E32" w:rsidP="00BA1E32">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附表4：2023年度县级专项资金绩效目标自评表</w:t>
      </w:r>
    </w:p>
    <w:p w:rsidR="00BA1E32" w:rsidRDefault="00BA1E32" w:rsidP="00BA1E32"/>
    <w:p w:rsidR="00BA1E32" w:rsidRDefault="00BA1E32" w:rsidP="00BA1E32"/>
    <w:p w:rsidR="00BA1E32" w:rsidRDefault="00BA1E32" w:rsidP="00BA1E32"/>
    <w:p w:rsidR="00BA1E32" w:rsidRDefault="00BA1E32" w:rsidP="00BA1E32"/>
    <w:p w:rsidR="00BA1E32" w:rsidRDefault="00BA1E32"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hint="eastAsia"/>
          <w:kern w:val="0"/>
          <w:sz w:val="28"/>
          <w:szCs w:val="28"/>
        </w:rPr>
      </w:pPr>
    </w:p>
    <w:p w:rsidR="00994B17" w:rsidRDefault="00994B17" w:rsidP="00BA1E32">
      <w:pPr>
        <w:widowControl/>
        <w:jc w:val="left"/>
        <w:rPr>
          <w:rFonts w:eastAsia="仿宋_GB2312"/>
          <w:kern w:val="0"/>
          <w:sz w:val="28"/>
          <w:szCs w:val="28"/>
        </w:rPr>
      </w:pPr>
    </w:p>
    <w:p w:rsidR="00BA1E32" w:rsidRDefault="00BA1E32" w:rsidP="00BA1E32">
      <w:pPr>
        <w:widowControl/>
        <w:jc w:val="left"/>
        <w:rPr>
          <w:rFonts w:eastAsia="仿宋_GB2312"/>
          <w:kern w:val="0"/>
          <w:sz w:val="22"/>
          <w:szCs w:val="22"/>
        </w:rPr>
      </w:pPr>
      <w:r>
        <w:rPr>
          <w:rFonts w:eastAsia="仿宋_GB2312" w:hint="eastAsia"/>
          <w:kern w:val="0"/>
          <w:sz w:val="28"/>
          <w:szCs w:val="28"/>
        </w:rPr>
        <w:lastRenderedPageBreak/>
        <w:t>附表</w:t>
      </w:r>
      <w:r>
        <w:rPr>
          <w:rFonts w:eastAsia="仿宋_GB2312" w:hint="eastAsia"/>
          <w:kern w:val="0"/>
          <w:sz w:val="28"/>
          <w:szCs w:val="28"/>
        </w:rPr>
        <w:t>3</w:t>
      </w:r>
      <w:r>
        <w:rPr>
          <w:rFonts w:eastAsia="仿宋_GB2312" w:hint="eastAsia"/>
          <w:kern w:val="0"/>
          <w:sz w:val="28"/>
          <w:szCs w:val="28"/>
        </w:rPr>
        <w:t>：</w:t>
      </w:r>
    </w:p>
    <w:p w:rsidR="00BA1E32" w:rsidRDefault="00BA1E32" w:rsidP="00BA1E32"/>
    <w:p w:rsidR="00BA1E32" w:rsidRDefault="00BA1E32" w:rsidP="00BA1E32">
      <w:pPr>
        <w:widowControl/>
        <w:jc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宋体" w:cs="宋体" w:hint="eastAsia"/>
          <w:color w:val="000000"/>
          <w:kern w:val="0"/>
          <w:sz w:val="36"/>
          <w:szCs w:val="36"/>
        </w:rPr>
        <w:t>2023年财政专项资金支出</w:t>
      </w:r>
      <w:r>
        <w:rPr>
          <w:rFonts w:ascii="方正小标宋_GBK" w:eastAsia="方正小标宋_GBK" w:hAnsi="宋体" w:cs="宋体"/>
          <w:color w:val="000000"/>
          <w:kern w:val="0"/>
          <w:sz w:val="36"/>
          <w:szCs w:val="36"/>
        </w:rPr>
        <w:t>绩效</w:t>
      </w:r>
      <w:r>
        <w:rPr>
          <w:rFonts w:ascii="方正小标宋_GBK" w:eastAsia="方正小标宋_GBK" w:hAnsi="宋体" w:cs="宋体" w:hint="eastAsia"/>
          <w:color w:val="000000"/>
          <w:kern w:val="0"/>
          <w:sz w:val="36"/>
          <w:szCs w:val="36"/>
        </w:rPr>
        <w:t>评价</w:t>
      </w:r>
      <w:r>
        <w:rPr>
          <w:rFonts w:ascii="方正小标宋_GBK" w:eastAsia="方正小标宋_GBK" w:hAnsi="宋体" w:cs="宋体"/>
          <w:color w:val="000000"/>
          <w:kern w:val="0"/>
          <w:sz w:val="36"/>
          <w:szCs w:val="36"/>
        </w:rPr>
        <w:t>评</w:t>
      </w:r>
      <w:r>
        <w:rPr>
          <w:rFonts w:ascii="方正小标宋_GBK" w:eastAsia="方正小标宋_GBK" w:hAnsi="宋体" w:cs="宋体" w:hint="eastAsia"/>
          <w:color w:val="000000"/>
          <w:kern w:val="0"/>
          <w:sz w:val="36"/>
          <w:szCs w:val="36"/>
        </w:rPr>
        <w:t>分表</w:t>
      </w:r>
    </w:p>
    <w:p w:rsidR="00BA1E32" w:rsidRDefault="00BA1E32" w:rsidP="00BA1E32">
      <w:r>
        <w:rPr>
          <w:rFonts w:ascii="仿宋_GB2312" w:eastAsia="仿宋_GB2312" w:hAnsi="宋体" w:cs="仿宋_GB2312"/>
          <w:color w:val="000000"/>
          <w:kern w:val="0"/>
          <w:sz w:val="20"/>
          <w:szCs w:val="20"/>
          <w:lang w:bidi="ar"/>
        </w:rPr>
        <w:t>主管单位</w:t>
      </w:r>
      <w:r>
        <w:rPr>
          <w:rFonts w:ascii="仿宋_GB2312" w:eastAsia="仿宋_GB2312" w:hAnsi="宋体" w:cs="仿宋_GB2312" w:hint="eastAsia"/>
          <w:color w:val="000000"/>
          <w:kern w:val="0"/>
          <w:sz w:val="20"/>
          <w:szCs w:val="20"/>
          <w:lang w:bidi="ar"/>
        </w:rPr>
        <w:t xml:space="preserve">：     </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r>
        <w:rPr>
          <w:rFonts w:ascii="仿宋_GB2312" w:eastAsia="仿宋_GB2312" w:hAnsi="宋体" w:cs="仿宋_GB2312" w:hint="eastAsia"/>
          <w:color w:val="000000"/>
          <w:kern w:val="0"/>
          <w:sz w:val="20"/>
          <w:szCs w:val="20"/>
          <w:lang w:bidi="ar"/>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683"/>
        <w:gridCol w:w="836"/>
        <w:gridCol w:w="380"/>
        <w:gridCol w:w="2816"/>
        <w:gridCol w:w="3692"/>
        <w:gridCol w:w="450"/>
      </w:tblGrid>
      <w:tr w:rsidR="00BA1E32" w:rsidTr="00BA1E32">
        <w:trPr>
          <w:trHeight w:val="362"/>
          <w:tblHeader/>
          <w:jc w:val="center"/>
        </w:trPr>
        <w:tc>
          <w:tcPr>
            <w:tcW w:w="639"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b/>
                <w:color w:val="000000"/>
                <w:kern w:val="0"/>
                <w:sz w:val="20"/>
                <w:szCs w:val="20"/>
                <w:lang w:bidi="ar"/>
              </w:rPr>
              <w:t>一级</w:t>
            </w:r>
          </w:p>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指标</w:t>
            </w:r>
          </w:p>
        </w:tc>
        <w:tc>
          <w:tcPr>
            <w:tcW w:w="683"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b/>
                <w:color w:val="000000"/>
                <w:kern w:val="0"/>
                <w:sz w:val="20"/>
                <w:szCs w:val="20"/>
                <w:lang w:bidi="ar"/>
              </w:rPr>
              <w:t>二级</w:t>
            </w:r>
          </w:p>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指标</w:t>
            </w:r>
          </w:p>
        </w:tc>
        <w:tc>
          <w:tcPr>
            <w:tcW w:w="836"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三级指标</w:t>
            </w:r>
          </w:p>
        </w:tc>
        <w:tc>
          <w:tcPr>
            <w:tcW w:w="380"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分值</w:t>
            </w:r>
          </w:p>
        </w:tc>
        <w:tc>
          <w:tcPr>
            <w:tcW w:w="2816"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具体指标</w:t>
            </w:r>
          </w:p>
        </w:tc>
        <w:tc>
          <w:tcPr>
            <w:tcW w:w="3692"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评价标准</w:t>
            </w:r>
          </w:p>
        </w:tc>
        <w:tc>
          <w:tcPr>
            <w:tcW w:w="450" w:type="dxa"/>
            <w:tcBorders>
              <w:top w:val="single" w:sz="4" w:space="0" w:color="auto"/>
            </w:tcBorders>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评分</w:t>
            </w:r>
          </w:p>
        </w:tc>
      </w:tr>
      <w:tr w:rsidR="00BA1E32" w:rsidTr="00BA1E32">
        <w:trPr>
          <w:trHeight w:val="1431"/>
          <w:jc w:val="center"/>
        </w:trPr>
        <w:tc>
          <w:tcPr>
            <w:tcW w:w="639"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项目决策（</w:t>
            </w:r>
            <w:r>
              <w:rPr>
                <w:rFonts w:ascii="仿宋_GB2312" w:eastAsia="仿宋_GB2312" w:hAnsi="宋体" w:cs="仿宋_GB2312" w:hint="eastAsia"/>
                <w:b/>
                <w:color w:val="000000"/>
                <w:kern w:val="0"/>
                <w:sz w:val="20"/>
                <w:szCs w:val="20"/>
                <w:lang w:bidi="ar"/>
              </w:rPr>
              <w:t>16分</w:t>
            </w:r>
            <w:r>
              <w:rPr>
                <w:rFonts w:ascii="仿宋_GB2312" w:eastAsia="仿宋_GB2312" w:hAnsi="宋体" w:cs="仿宋_GB2312"/>
                <w:b/>
                <w:color w:val="000000"/>
                <w:kern w:val="0"/>
                <w:sz w:val="20"/>
                <w:szCs w:val="20"/>
                <w:lang w:bidi="ar"/>
              </w:rPr>
              <w:t>）</w:t>
            </w: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项目立项（5）</w:t>
            </w:r>
          </w:p>
        </w:tc>
        <w:tc>
          <w:tcPr>
            <w:tcW w:w="83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立项程序规范性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①项目是否按照规定的程序申请设立；</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②审批文件、合同及材料是否符合相关要求；</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③事前是否已经过必要的风险评估、绩效评估、集体决策。</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①按照规定的程序申请设立计1分，否则，酌情扣分；</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②审批文件、合同及材料符合相关要求计1分,否则，酌情扣分；</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③事前是否已经过必要的风险评估、绩效评估、集体决策计1分，否则，酌情扣分。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3</w:t>
            </w:r>
          </w:p>
        </w:tc>
      </w:tr>
      <w:tr w:rsidR="00BA1E32" w:rsidTr="00BA1E32">
        <w:trPr>
          <w:trHeight w:val="485"/>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项目库建设和执行</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2</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是否按要求建设了项目库并得到执行。</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按要求建立了项目库的得</w:t>
            </w:r>
            <w:r>
              <w:rPr>
                <w:rFonts w:eastAsia="仿宋_GB2312"/>
                <w:color w:val="000000"/>
                <w:kern w:val="0"/>
                <w:sz w:val="20"/>
                <w:szCs w:val="20"/>
                <w:lang w:bidi="ar"/>
              </w:rPr>
              <w:t>1</w:t>
            </w:r>
            <w:r>
              <w:rPr>
                <w:rStyle w:val="font31"/>
                <w:rFonts w:hAnsi="宋体"/>
                <w:lang w:bidi="ar"/>
              </w:rPr>
              <w:t>分，项目从项目库中选择的得</w:t>
            </w:r>
            <w:r>
              <w:rPr>
                <w:rFonts w:eastAsia="仿宋_GB2312"/>
                <w:color w:val="000000"/>
                <w:kern w:val="0"/>
                <w:sz w:val="20"/>
                <w:szCs w:val="20"/>
                <w:lang w:bidi="ar"/>
              </w:rPr>
              <w:t>1</w:t>
            </w:r>
            <w:r>
              <w:rPr>
                <w:rStyle w:val="font31"/>
                <w:rFonts w:hAnsi="宋体"/>
                <w:lang w:bidi="ar"/>
              </w:rPr>
              <w:t>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2</w:t>
            </w:r>
          </w:p>
        </w:tc>
      </w:tr>
      <w:tr w:rsidR="00BA1E32" w:rsidTr="00BA1E32">
        <w:trPr>
          <w:trHeight w:val="1273"/>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sz w:val="20"/>
                <w:szCs w:val="20"/>
              </w:rPr>
              <w:t>绩效目标（</w:t>
            </w:r>
            <w:r>
              <w:rPr>
                <w:rFonts w:ascii="仿宋_GB2312" w:eastAsia="仿宋_GB2312" w:hAnsi="宋体" w:cs="仿宋_GB2312" w:hint="eastAsia"/>
                <w:b/>
                <w:color w:val="000000"/>
                <w:sz w:val="20"/>
                <w:szCs w:val="20"/>
              </w:rPr>
              <w:t>7</w:t>
            </w:r>
            <w:r>
              <w:rPr>
                <w:rFonts w:ascii="仿宋_GB2312" w:eastAsia="仿宋_GB2312" w:hAnsi="宋体" w:cs="仿宋_GB2312"/>
                <w:b/>
                <w:color w:val="000000"/>
                <w:sz w:val="20"/>
                <w:szCs w:val="20"/>
              </w:rPr>
              <w:t>）</w:t>
            </w: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绩效目标合理性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①、②、③、④、各1分，否则，酌情扣分。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4</w:t>
            </w:r>
          </w:p>
        </w:tc>
      </w:tr>
      <w:tr w:rsidR="00BA1E32" w:rsidTr="00BA1E32">
        <w:trPr>
          <w:trHeight w:val="1431"/>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kern w:val="0"/>
                <w:sz w:val="20"/>
                <w:szCs w:val="20"/>
                <w:lang w:bidi="ar"/>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绩效指标明确性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①是否将项目绩效目标细化分解为具体的绩效指标；</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②是否通过清晰、可衡量的指标值予以体现；</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③是否与项目目标任务数或计划数相对应。</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①项目绩效目标细化分解为具体的绩效指标得1分，否则酌情扣分，扣完为止；</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②通过清晰、可衡量的指标值予以体现得1分，否则酌情扣分，扣完为止；</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③与项目目标任务数或计划数相对应得1分，否则酌情扣分，扣完为止。</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3</w:t>
            </w:r>
          </w:p>
        </w:tc>
      </w:tr>
      <w:tr w:rsidR="00BA1E32" w:rsidTr="00BA1E32">
        <w:trPr>
          <w:trHeight w:val="801"/>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资金投入（4）</w:t>
            </w:r>
          </w:p>
        </w:tc>
        <w:tc>
          <w:tcPr>
            <w:tcW w:w="836" w:type="dxa"/>
            <w:vMerge w:val="restart"/>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资金分配规范性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①分配办法是否健全、规范；                          ②分配标准、因素选择是否全面、合理。</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①分配办法健全、规范，计1分；                        ②分配标准、因素选择全面、合理，计1分。否则，酌情扣分。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2</w:t>
            </w:r>
          </w:p>
        </w:tc>
      </w:tr>
      <w:tr w:rsidR="00BA1E32" w:rsidTr="00BA1E32">
        <w:trPr>
          <w:trHeight w:val="485"/>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vMerge/>
            <w:tcMar>
              <w:top w:w="12" w:type="dxa"/>
              <w:left w:w="12" w:type="dxa"/>
              <w:right w:w="12" w:type="dxa"/>
            </w:tcMar>
            <w:vAlign w:val="center"/>
          </w:tcPr>
          <w:p w:rsidR="00BA1E32" w:rsidRDefault="00BA1E32" w:rsidP="00BA1E32">
            <w:pPr>
              <w:widowControl/>
              <w:spacing w:line="280" w:lineRule="exact"/>
              <w:jc w:val="left"/>
              <w:rPr>
                <w:rFonts w:ascii="仿宋_GB2312" w:eastAsia="仿宋_GB2312" w:hAnsi="宋体" w:cs="仿宋_GB2312"/>
                <w:color w:val="000000"/>
                <w:kern w:val="0"/>
                <w:sz w:val="20"/>
                <w:szCs w:val="20"/>
                <w:lang w:bidi="ar"/>
              </w:rPr>
            </w:pP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实际分配是否符合办法要求，结果是否公平、合理。</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实际分配符合办法要求，结果公平、合理，计2分。否则，酌情扣分。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2</w:t>
            </w:r>
          </w:p>
        </w:tc>
      </w:tr>
      <w:tr w:rsidR="00BA1E32" w:rsidTr="00BA1E32">
        <w:trPr>
          <w:trHeight w:val="958"/>
          <w:jc w:val="center"/>
        </w:trPr>
        <w:tc>
          <w:tcPr>
            <w:tcW w:w="639" w:type="dxa"/>
            <w:vMerge w:val="restart"/>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项目过程（24分）</w:t>
            </w: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资金使用（11）</w:t>
            </w:r>
          </w:p>
        </w:tc>
        <w:tc>
          <w:tcPr>
            <w:tcW w:w="83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资金使用合规性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w:t>
            </w:r>
            <w:r>
              <w:rPr>
                <w:rFonts w:ascii="仿宋_GB2312" w:eastAsia="仿宋_GB2312" w:hAnsi="宋体" w:cs="仿宋_GB2312" w:hint="eastAsia"/>
                <w:color w:val="000000"/>
                <w:kern w:val="0"/>
                <w:sz w:val="20"/>
                <w:szCs w:val="20"/>
                <w:lang w:bidi="ar"/>
              </w:rPr>
              <w:lastRenderedPageBreak/>
              <w:t>冒领资金。                 ⑦现场核实的评价项目是否存在与项目申报资金下达内容和合同不符的情形。</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lastRenderedPageBreak/>
              <w:t xml:space="preserve">①符合国家财经法规和财务管理制度以及各类专项资金管理办法的规定，资金的支付有完整的审批程序，计1分，1例不符合扣0.5分；                   </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w:t>
            </w:r>
            <w:r>
              <w:rPr>
                <w:rFonts w:ascii="仿宋_GB2312" w:eastAsia="仿宋_GB2312" w:hAnsi="宋体" w:cs="仿宋_GB2312" w:hint="eastAsia"/>
                <w:color w:val="000000"/>
                <w:kern w:val="0"/>
                <w:sz w:val="20"/>
                <w:szCs w:val="20"/>
                <w:lang w:bidi="ar"/>
              </w:rPr>
              <w:lastRenderedPageBreak/>
              <w:t xml:space="preserve">指标的5分全扣；               </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⑤违规情况特别严重的，重点绩效评价等级定为“差”。</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lastRenderedPageBreak/>
              <w:t>9.5</w:t>
            </w:r>
          </w:p>
        </w:tc>
      </w:tr>
      <w:tr w:rsidR="00BA1E32" w:rsidTr="00BA1E32">
        <w:trPr>
          <w:trHeight w:val="2061"/>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资金进度</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6</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专项资金使用率</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评价项目单位实际使用专项资金情况与专项资金指标下达数进行对比。计分原则如下：当年末项目单位使用专项资金未达到</w:t>
            </w:r>
            <w:r>
              <w:rPr>
                <w:rFonts w:eastAsia="仿宋_GB2312"/>
                <w:color w:val="000000"/>
                <w:kern w:val="0"/>
                <w:sz w:val="20"/>
                <w:szCs w:val="20"/>
                <w:lang w:bidi="ar"/>
              </w:rPr>
              <w:t>90%</w:t>
            </w:r>
            <w:r>
              <w:rPr>
                <w:rStyle w:val="font31"/>
                <w:rFonts w:hAnsi="宋体"/>
                <w:lang w:bidi="ar"/>
              </w:rPr>
              <w:t>的扣</w:t>
            </w:r>
            <w:r>
              <w:rPr>
                <w:rFonts w:eastAsia="仿宋_GB2312"/>
                <w:color w:val="000000"/>
                <w:kern w:val="0"/>
                <w:sz w:val="20"/>
                <w:szCs w:val="20"/>
                <w:lang w:bidi="ar"/>
              </w:rPr>
              <w:t>2</w:t>
            </w:r>
            <w:r>
              <w:rPr>
                <w:rStyle w:val="font31"/>
                <w:rFonts w:hAnsi="宋体"/>
                <w:lang w:bidi="ar"/>
              </w:rPr>
              <w:t>分，未达到</w:t>
            </w:r>
            <w:r>
              <w:rPr>
                <w:rFonts w:eastAsia="仿宋_GB2312"/>
                <w:color w:val="000000"/>
                <w:kern w:val="0"/>
                <w:sz w:val="20"/>
                <w:szCs w:val="20"/>
                <w:lang w:bidi="ar"/>
              </w:rPr>
              <w:t>80%</w:t>
            </w:r>
            <w:r>
              <w:rPr>
                <w:rStyle w:val="font31"/>
                <w:rFonts w:hAnsi="宋体"/>
                <w:lang w:bidi="ar"/>
              </w:rPr>
              <w:t>的扣</w:t>
            </w:r>
            <w:r>
              <w:rPr>
                <w:rFonts w:eastAsia="仿宋_GB2312"/>
                <w:color w:val="000000"/>
                <w:kern w:val="0"/>
                <w:sz w:val="20"/>
                <w:szCs w:val="20"/>
                <w:lang w:bidi="ar"/>
              </w:rPr>
              <w:t>3</w:t>
            </w:r>
            <w:r>
              <w:rPr>
                <w:rStyle w:val="font31"/>
                <w:rFonts w:hAnsi="宋体"/>
                <w:lang w:bidi="ar"/>
              </w:rPr>
              <w:t>分，未达到</w:t>
            </w:r>
            <w:r>
              <w:rPr>
                <w:rFonts w:eastAsia="仿宋_GB2312"/>
                <w:color w:val="000000"/>
                <w:kern w:val="0"/>
                <w:sz w:val="20"/>
                <w:szCs w:val="20"/>
                <w:lang w:bidi="ar"/>
              </w:rPr>
              <w:t>70%</w:t>
            </w:r>
            <w:r>
              <w:rPr>
                <w:rStyle w:val="font31"/>
                <w:rFonts w:hAnsi="宋体"/>
                <w:lang w:bidi="ar"/>
              </w:rPr>
              <w:t>的扣</w:t>
            </w:r>
            <w:r>
              <w:rPr>
                <w:rFonts w:eastAsia="仿宋_GB2312"/>
                <w:color w:val="000000"/>
                <w:kern w:val="0"/>
                <w:sz w:val="20"/>
                <w:szCs w:val="20"/>
                <w:lang w:bidi="ar"/>
              </w:rPr>
              <w:t>4</w:t>
            </w:r>
            <w:r>
              <w:rPr>
                <w:rStyle w:val="font31"/>
                <w:rFonts w:hAnsi="宋体"/>
                <w:lang w:bidi="ar"/>
              </w:rPr>
              <w:t>分，未达到</w:t>
            </w:r>
            <w:r>
              <w:rPr>
                <w:rFonts w:eastAsia="仿宋_GB2312"/>
                <w:color w:val="000000"/>
                <w:kern w:val="0"/>
                <w:sz w:val="20"/>
                <w:szCs w:val="20"/>
                <w:lang w:bidi="ar"/>
              </w:rPr>
              <w:t>60%</w:t>
            </w:r>
            <w:r>
              <w:rPr>
                <w:rStyle w:val="font31"/>
                <w:rFonts w:hAnsi="宋体"/>
                <w:lang w:bidi="ar"/>
              </w:rPr>
              <w:t>的扣</w:t>
            </w:r>
            <w:r>
              <w:rPr>
                <w:rFonts w:eastAsia="仿宋_GB2312"/>
                <w:color w:val="000000"/>
                <w:kern w:val="0"/>
                <w:sz w:val="20"/>
                <w:szCs w:val="20"/>
                <w:lang w:bidi="ar"/>
              </w:rPr>
              <w:t>5</w:t>
            </w:r>
            <w:r>
              <w:rPr>
                <w:rStyle w:val="font31"/>
                <w:rFonts w:hAnsi="宋体"/>
                <w:lang w:bidi="ar"/>
              </w:rPr>
              <w:t>分，未达到</w:t>
            </w:r>
            <w:r>
              <w:rPr>
                <w:rFonts w:eastAsia="仿宋_GB2312"/>
                <w:color w:val="000000"/>
                <w:kern w:val="0"/>
                <w:sz w:val="20"/>
                <w:szCs w:val="20"/>
                <w:lang w:bidi="ar"/>
              </w:rPr>
              <w:t>50%</w:t>
            </w:r>
            <w:r>
              <w:rPr>
                <w:rStyle w:val="font31"/>
                <w:rFonts w:hAnsi="宋体"/>
                <w:lang w:bidi="ar"/>
              </w:rPr>
              <w:t>的扣</w:t>
            </w:r>
            <w:r>
              <w:rPr>
                <w:rFonts w:eastAsia="仿宋_GB2312"/>
                <w:color w:val="000000"/>
                <w:kern w:val="0"/>
                <w:sz w:val="20"/>
                <w:szCs w:val="20"/>
                <w:lang w:bidi="ar"/>
              </w:rPr>
              <w:t>6</w:t>
            </w:r>
            <w:r>
              <w:rPr>
                <w:rStyle w:val="font31"/>
                <w:rFonts w:hAnsi="宋体"/>
                <w:lang w:bidi="ar"/>
              </w:rPr>
              <w:t>分；次年</w:t>
            </w:r>
            <w:r>
              <w:rPr>
                <w:rStyle w:val="font31"/>
                <w:rFonts w:hint="eastAsia"/>
                <w:lang w:bidi="ar"/>
              </w:rPr>
              <w:t>6</w:t>
            </w:r>
            <w:r>
              <w:rPr>
                <w:rStyle w:val="font31"/>
                <w:rFonts w:hAnsi="宋体"/>
                <w:lang w:bidi="ar"/>
              </w:rPr>
              <w:t>月</w:t>
            </w:r>
            <w:r>
              <w:rPr>
                <w:rFonts w:eastAsia="仿宋_GB2312"/>
                <w:color w:val="000000"/>
                <w:kern w:val="0"/>
                <w:sz w:val="20"/>
                <w:szCs w:val="20"/>
                <w:lang w:bidi="ar"/>
              </w:rPr>
              <w:t>30</w:t>
            </w:r>
            <w:r>
              <w:rPr>
                <w:rStyle w:val="font31"/>
                <w:rFonts w:hAnsi="宋体"/>
                <w:lang w:bidi="ar"/>
              </w:rPr>
              <w:t>日未达到</w:t>
            </w:r>
            <w:r>
              <w:rPr>
                <w:rFonts w:eastAsia="仿宋_GB2312"/>
                <w:color w:val="000000"/>
                <w:kern w:val="0"/>
                <w:sz w:val="20"/>
                <w:szCs w:val="20"/>
                <w:lang w:bidi="ar"/>
              </w:rPr>
              <w:t>70%</w:t>
            </w:r>
            <w:r>
              <w:rPr>
                <w:rStyle w:val="font31"/>
                <w:rFonts w:hAnsi="宋体"/>
                <w:lang w:bidi="ar"/>
              </w:rPr>
              <w:t>的扣</w:t>
            </w:r>
            <w:r>
              <w:rPr>
                <w:rFonts w:eastAsia="仿宋_GB2312"/>
                <w:color w:val="000000"/>
                <w:kern w:val="0"/>
                <w:sz w:val="20"/>
                <w:szCs w:val="20"/>
                <w:lang w:bidi="ar"/>
              </w:rPr>
              <w:t>6</w:t>
            </w:r>
            <w:r>
              <w:rPr>
                <w:rStyle w:val="font31"/>
                <w:rFonts w:hAnsi="宋体"/>
                <w:lang w:bidi="ar"/>
              </w:rPr>
              <w:t>分，未达到</w:t>
            </w:r>
            <w:r>
              <w:rPr>
                <w:rFonts w:eastAsia="仿宋_GB2312"/>
                <w:color w:val="000000"/>
                <w:kern w:val="0"/>
                <w:sz w:val="20"/>
                <w:szCs w:val="20"/>
                <w:lang w:bidi="ar"/>
              </w:rPr>
              <w:t>80%</w:t>
            </w:r>
            <w:r>
              <w:rPr>
                <w:rStyle w:val="font31"/>
                <w:rFonts w:hAnsi="宋体"/>
                <w:lang w:bidi="ar"/>
              </w:rPr>
              <w:t>的扣</w:t>
            </w:r>
            <w:r>
              <w:rPr>
                <w:rFonts w:eastAsia="仿宋_GB2312"/>
                <w:color w:val="000000"/>
                <w:kern w:val="0"/>
                <w:sz w:val="20"/>
                <w:szCs w:val="20"/>
                <w:lang w:bidi="ar"/>
              </w:rPr>
              <w:t>5</w:t>
            </w:r>
            <w:r>
              <w:rPr>
                <w:rStyle w:val="font31"/>
                <w:rFonts w:hAnsi="宋体"/>
                <w:lang w:bidi="ar"/>
              </w:rPr>
              <w:t>分，未达到</w:t>
            </w:r>
            <w:r>
              <w:rPr>
                <w:rFonts w:eastAsia="仿宋_GB2312"/>
                <w:color w:val="000000"/>
                <w:kern w:val="0"/>
                <w:sz w:val="20"/>
                <w:szCs w:val="20"/>
                <w:lang w:bidi="ar"/>
              </w:rPr>
              <w:t>90%</w:t>
            </w:r>
            <w:r>
              <w:rPr>
                <w:rStyle w:val="font31"/>
                <w:rFonts w:hAnsi="宋体"/>
                <w:lang w:bidi="ar"/>
              </w:rPr>
              <w:t>的扣</w:t>
            </w:r>
            <w:r>
              <w:rPr>
                <w:rFonts w:eastAsia="仿宋_GB2312"/>
                <w:color w:val="000000"/>
                <w:kern w:val="0"/>
                <w:sz w:val="20"/>
                <w:szCs w:val="20"/>
                <w:lang w:bidi="ar"/>
              </w:rPr>
              <w:t>4</w:t>
            </w:r>
            <w:r>
              <w:rPr>
                <w:rStyle w:val="font31"/>
                <w:rFonts w:hAnsi="宋体"/>
                <w:lang w:bidi="ar"/>
              </w:rPr>
              <w:t>分。两项合计最多扣</w:t>
            </w:r>
            <w:r>
              <w:rPr>
                <w:rFonts w:eastAsia="仿宋_GB2312"/>
                <w:color w:val="000000"/>
                <w:kern w:val="0"/>
                <w:sz w:val="20"/>
                <w:szCs w:val="20"/>
                <w:lang w:bidi="ar"/>
              </w:rPr>
              <w:t>6</w:t>
            </w:r>
            <w:r>
              <w:rPr>
                <w:rStyle w:val="font31"/>
                <w:rFonts w:hAnsi="宋体"/>
                <w:lang w:bidi="ar"/>
              </w:rPr>
              <w:t>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6</w:t>
            </w:r>
          </w:p>
        </w:tc>
      </w:tr>
      <w:tr w:rsidR="00BA1E32" w:rsidTr="00BA1E32">
        <w:trPr>
          <w:trHeight w:val="485"/>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资金监管（2）</w:t>
            </w: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资金监督</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2</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专项监管一次以上且规范有效</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符合计</w:t>
            </w:r>
            <w:r>
              <w:rPr>
                <w:rFonts w:eastAsia="仿宋_GB2312"/>
                <w:color w:val="000000"/>
                <w:kern w:val="0"/>
                <w:sz w:val="20"/>
                <w:szCs w:val="20"/>
                <w:lang w:bidi="ar"/>
              </w:rPr>
              <w:t>2</w:t>
            </w:r>
            <w:r>
              <w:rPr>
                <w:rStyle w:val="font31"/>
                <w:rFonts w:hAnsi="宋体"/>
                <w:lang w:bidi="ar"/>
              </w:rPr>
              <w:t>分；有一次但欠规范无实效计</w:t>
            </w:r>
            <w:r>
              <w:rPr>
                <w:rFonts w:eastAsia="仿宋_GB2312"/>
                <w:color w:val="000000"/>
                <w:kern w:val="0"/>
                <w:sz w:val="20"/>
                <w:szCs w:val="20"/>
                <w:lang w:bidi="ar"/>
              </w:rPr>
              <w:t>1</w:t>
            </w:r>
            <w:r>
              <w:rPr>
                <w:rStyle w:val="font31"/>
                <w:rFonts w:hAnsi="宋体"/>
                <w:lang w:bidi="ar"/>
              </w:rPr>
              <w:t>分；无监管计</w:t>
            </w:r>
            <w:r>
              <w:rPr>
                <w:rFonts w:eastAsia="仿宋_GB2312"/>
                <w:color w:val="000000"/>
                <w:kern w:val="0"/>
                <w:sz w:val="20"/>
                <w:szCs w:val="20"/>
                <w:lang w:bidi="ar"/>
              </w:rPr>
              <w:t>0</w:t>
            </w:r>
            <w:r>
              <w:rPr>
                <w:rStyle w:val="font31"/>
                <w:rFonts w:hAnsi="宋体"/>
                <w:lang w:bidi="ar"/>
              </w:rPr>
              <w:t>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2</w:t>
            </w:r>
          </w:p>
        </w:tc>
      </w:tr>
      <w:tr w:rsidR="00BA1E32" w:rsidTr="00BA1E32">
        <w:trPr>
          <w:trHeight w:val="958"/>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sz w:val="20"/>
                <w:szCs w:val="20"/>
              </w:rPr>
            </w:pPr>
            <w:r>
              <w:rPr>
                <w:rFonts w:ascii="仿宋_GB2312" w:eastAsia="仿宋_GB2312" w:hAnsi="宋体" w:cs="仿宋_GB2312"/>
                <w:b/>
                <w:kern w:val="0"/>
                <w:sz w:val="20"/>
                <w:szCs w:val="20"/>
                <w:lang w:bidi="ar"/>
              </w:rPr>
              <w:t>公示公告（</w:t>
            </w:r>
            <w:r>
              <w:rPr>
                <w:rFonts w:ascii="仿宋_GB2312" w:eastAsia="仿宋_GB2312" w:hAnsi="宋体" w:cs="仿宋_GB2312" w:hint="eastAsia"/>
                <w:b/>
                <w:kern w:val="0"/>
                <w:sz w:val="20"/>
                <w:szCs w:val="20"/>
                <w:lang w:bidi="ar"/>
              </w:rPr>
              <w:t>3</w:t>
            </w:r>
            <w:r>
              <w:rPr>
                <w:rFonts w:ascii="仿宋_GB2312" w:eastAsia="仿宋_GB2312" w:hAnsi="宋体" w:cs="仿宋_GB2312"/>
                <w:b/>
                <w:kern w:val="0"/>
                <w:sz w:val="20"/>
                <w:szCs w:val="20"/>
                <w:lang w:bidi="ar"/>
              </w:rPr>
              <w:t>）</w:t>
            </w: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公示公告情况</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kern w:val="0"/>
                <w:sz w:val="20"/>
                <w:szCs w:val="20"/>
                <w:lang w:bidi="ar"/>
              </w:rPr>
            </w:pPr>
            <w:r>
              <w:rPr>
                <w:rFonts w:ascii="仿宋_GB2312" w:eastAsia="仿宋_GB2312" w:hAnsi="宋体" w:cs="仿宋_GB2312" w:hint="eastAsia"/>
                <w:kern w:val="0"/>
                <w:sz w:val="20"/>
                <w:szCs w:val="20"/>
                <w:lang w:bidi="ar"/>
              </w:rPr>
              <w:t>3</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按照相关规定进行公示公告</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到村到户项目在所在行政村公告公示且公示公告时间不少于</w:t>
            </w:r>
            <w:r>
              <w:rPr>
                <w:rFonts w:eastAsia="仿宋_GB2312"/>
                <w:color w:val="000000"/>
                <w:kern w:val="0"/>
                <w:sz w:val="20"/>
                <w:szCs w:val="20"/>
                <w:lang w:bidi="ar"/>
              </w:rPr>
              <w:t>10</w:t>
            </w:r>
            <w:r>
              <w:rPr>
                <w:rStyle w:val="font31"/>
                <w:rFonts w:hAnsi="宋体"/>
                <w:lang w:bidi="ar"/>
              </w:rPr>
              <w:t>天，计</w:t>
            </w:r>
            <w:r>
              <w:rPr>
                <w:rFonts w:eastAsia="仿宋_GB2312" w:hint="eastAsia"/>
                <w:color w:val="000000"/>
                <w:kern w:val="0"/>
                <w:sz w:val="20"/>
                <w:szCs w:val="20"/>
                <w:lang w:bidi="ar"/>
              </w:rPr>
              <w:t>1</w:t>
            </w:r>
            <w:r>
              <w:rPr>
                <w:rStyle w:val="font31"/>
                <w:rFonts w:hAnsi="宋体"/>
                <w:lang w:bidi="ar"/>
              </w:rPr>
              <w:t>分</w:t>
            </w:r>
            <w:r>
              <w:rPr>
                <w:rStyle w:val="font31"/>
                <w:rFonts w:hAnsi="宋体" w:hint="eastAsia"/>
                <w:lang w:bidi="ar"/>
              </w:rPr>
              <w:t>；公示内容完整，计1分；事前事后公示，计1分。</w:t>
            </w:r>
            <w:r>
              <w:rPr>
                <w:rStyle w:val="font31"/>
                <w:rFonts w:hAnsi="宋体"/>
                <w:lang w:bidi="ar"/>
              </w:rPr>
              <w:t>否则不得分。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3</w:t>
            </w:r>
          </w:p>
        </w:tc>
      </w:tr>
      <w:tr w:rsidR="00BA1E32" w:rsidTr="00BA1E32">
        <w:trPr>
          <w:trHeight w:val="1273"/>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项目实施（</w:t>
            </w:r>
            <w:r>
              <w:rPr>
                <w:rFonts w:ascii="仿宋_GB2312" w:eastAsia="仿宋_GB2312" w:hAnsi="宋体" w:cs="仿宋_GB2312" w:hint="eastAsia"/>
                <w:b/>
                <w:color w:val="000000"/>
                <w:kern w:val="0"/>
                <w:sz w:val="20"/>
                <w:szCs w:val="20"/>
                <w:lang w:bidi="ar"/>
              </w:rPr>
              <w:t>8</w:t>
            </w:r>
            <w:r>
              <w:rPr>
                <w:rFonts w:ascii="仿宋_GB2312" w:eastAsia="仿宋_GB2312" w:hAnsi="宋体" w:cs="仿宋_GB2312"/>
                <w:b/>
                <w:color w:val="000000"/>
                <w:kern w:val="0"/>
                <w:sz w:val="20"/>
                <w:szCs w:val="20"/>
                <w:lang w:bidi="ar"/>
              </w:rPr>
              <w:t>）</w:t>
            </w:r>
          </w:p>
        </w:tc>
        <w:tc>
          <w:tcPr>
            <w:tcW w:w="83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管理制度健全性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①、②各计2分。否则，酌情扣分。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4</w:t>
            </w:r>
          </w:p>
        </w:tc>
      </w:tr>
      <w:tr w:rsidR="00BA1E32" w:rsidTr="00BA1E32">
        <w:trPr>
          <w:trHeight w:val="1273"/>
          <w:jc w:val="center"/>
        </w:trPr>
        <w:tc>
          <w:tcPr>
            <w:tcW w:w="639"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制度执行有效性</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①是否遵守相关法律法规和相关管理规定；</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②项目调整及支出调整手续是否完备；</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③项目合同书、验收报告、技术鉴定等资料是否齐全并及时归档；</w:t>
            </w:r>
          </w:p>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④项目实施的人员条件、场地设备、信息支撑等是否落实到位。</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①、②、③、④各1分。否则，酌情扣分。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4</w:t>
            </w:r>
          </w:p>
        </w:tc>
      </w:tr>
      <w:tr w:rsidR="00BA1E32" w:rsidTr="00BA1E32">
        <w:trPr>
          <w:trHeight w:val="1746"/>
          <w:jc w:val="center"/>
        </w:trPr>
        <w:tc>
          <w:tcPr>
            <w:tcW w:w="639" w:type="dxa"/>
            <w:vMerge w:val="restart"/>
            <w:tcMar>
              <w:top w:w="12" w:type="dxa"/>
              <w:left w:w="12" w:type="dxa"/>
              <w:right w:w="12" w:type="dxa"/>
            </w:tcMar>
            <w:vAlign w:val="center"/>
          </w:tcPr>
          <w:p w:rsidR="00BA1E32" w:rsidRDefault="00BA1E32" w:rsidP="00BA1E32">
            <w:pPr>
              <w:widowControl/>
              <w:spacing w:line="280" w:lineRule="exac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项目效益</w:t>
            </w:r>
            <w:r>
              <w:rPr>
                <w:rFonts w:ascii="仿宋_GB2312" w:eastAsia="仿宋_GB2312" w:hAnsi="宋体" w:cs="仿宋_GB2312" w:hint="eastAsia"/>
                <w:b/>
                <w:color w:val="000000"/>
                <w:kern w:val="0"/>
                <w:sz w:val="20"/>
                <w:szCs w:val="20"/>
                <w:lang w:bidi="ar"/>
              </w:rPr>
              <w:t>（60分）</w:t>
            </w: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项目产出</w:t>
            </w:r>
            <w:r>
              <w:rPr>
                <w:rFonts w:ascii="仿宋_GB2312" w:eastAsia="仿宋_GB2312" w:hAnsi="宋体" w:cs="仿宋_GB2312" w:hint="eastAsia"/>
                <w:b/>
                <w:color w:val="000000"/>
                <w:kern w:val="0"/>
                <w:sz w:val="20"/>
                <w:szCs w:val="20"/>
                <w:lang w:bidi="ar"/>
              </w:rPr>
              <w:t>(34分）</w:t>
            </w: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项目完成率</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10</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项目是否按申报资料的数量完成</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hint="eastAsia"/>
                <w:lang w:bidi="ar"/>
              </w:rPr>
              <w:t>评价专项资金安排的项目截至2023年12月31日实际完成情况。计分原则如下：项目未完成率达到30%以上的扣10分，未完成率达到20%-30%（含）的扣</w:t>
            </w:r>
            <w:r>
              <w:rPr>
                <w:rStyle w:val="font31"/>
                <w:rFonts w:hAnsi="宋体"/>
                <w:lang w:bidi="ar"/>
              </w:rPr>
              <w:t>8</w:t>
            </w:r>
            <w:r>
              <w:rPr>
                <w:rStyle w:val="font31"/>
                <w:rFonts w:hAnsi="宋体" w:hint="eastAsia"/>
                <w:lang w:bidi="ar"/>
              </w:rPr>
              <w:t>分，未完成率达到10%-20%（含）的扣</w:t>
            </w:r>
            <w:r>
              <w:rPr>
                <w:rStyle w:val="font31"/>
                <w:rFonts w:hAnsi="宋体"/>
                <w:lang w:bidi="ar"/>
              </w:rPr>
              <w:t>6</w:t>
            </w:r>
            <w:r>
              <w:rPr>
                <w:rStyle w:val="font31"/>
                <w:rFonts w:hAnsi="宋体" w:hint="eastAsia"/>
                <w:lang w:bidi="ar"/>
              </w:rPr>
              <w:t>分，未完成率达到5%-10%（含）的扣4分，未完成率5%（含）以下的扣2分。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10</w:t>
            </w:r>
          </w:p>
        </w:tc>
      </w:tr>
      <w:tr w:rsidR="00BA1E32" w:rsidTr="00BA1E32">
        <w:trPr>
          <w:trHeight w:val="485"/>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项目产出</w:t>
            </w:r>
            <w:r>
              <w:rPr>
                <w:rFonts w:ascii="仿宋_GB2312" w:eastAsia="仿宋_GB2312" w:hAnsi="宋体" w:cs="仿宋_GB2312"/>
                <w:color w:val="000000"/>
                <w:kern w:val="0"/>
                <w:sz w:val="20"/>
                <w:szCs w:val="20"/>
                <w:lang w:bidi="ar"/>
              </w:rPr>
              <w:lastRenderedPageBreak/>
              <w:t>质量达标率</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lastRenderedPageBreak/>
              <w:t>8</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项目完成后，项目完成的质量达</w:t>
            </w:r>
            <w:r>
              <w:rPr>
                <w:rFonts w:ascii="仿宋_GB2312" w:eastAsia="仿宋_GB2312" w:hAnsi="宋体" w:cs="仿宋_GB2312"/>
                <w:color w:val="000000"/>
                <w:kern w:val="0"/>
                <w:sz w:val="20"/>
                <w:szCs w:val="20"/>
                <w:lang w:bidi="ar"/>
              </w:rPr>
              <w:lastRenderedPageBreak/>
              <w:t>标产出数与实际产出数的比率</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lastRenderedPageBreak/>
              <w:t>质量达标率</w:t>
            </w:r>
            <w:r>
              <w:rPr>
                <w:rFonts w:eastAsia="仿宋_GB2312"/>
                <w:color w:val="000000"/>
                <w:kern w:val="0"/>
                <w:sz w:val="20"/>
                <w:szCs w:val="20"/>
                <w:lang w:bidi="ar"/>
              </w:rPr>
              <w:t>100%</w:t>
            </w:r>
            <w:r>
              <w:rPr>
                <w:rStyle w:val="font31"/>
                <w:rFonts w:hAnsi="宋体"/>
                <w:lang w:bidi="ar"/>
              </w:rPr>
              <w:t>计</w:t>
            </w:r>
            <w:r>
              <w:rPr>
                <w:rFonts w:eastAsia="仿宋_GB2312"/>
                <w:color w:val="000000"/>
                <w:kern w:val="0"/>
                <w:sz w:val="20"/>
                <w:szCs w:val="20"/>
                <w:lang w:bidi="ar"/>
              </w:rPr>
              <w:t>8</w:t>
            </w:r>
            <w:r>
              <w:rPr>
                <w:rStyle w:val="font31"/>
                <w:rFonts w:hAnsi="宋体"/>
                <w:lang w:bidi="ar"/>
              </w:rPr>
              <w:t>分，每降低1%扣0.4</w:t>
            </w:r>
            <w:r>
              <w:rPr>
                <w:rStyle w:val="font31"/>
                <w:rFonts w:hAnsi="宋体"/>
                <w:lang w:bidi="ar"/>
              </w:rPr>
              <w:lastRenderedPageBreak/>
              <w:t>分</w:t>
            </w:r>
            <w:r>
              <w:rPr>
                <w:rStyle w:val="font31"/>
                <w:rFonts w:hAnsi="宋体" w:hint="eastAsia"/>
                <w:lang w:bidi="ar"/>
              </w:rPr>
              <w:t>，扣完为止</w:t>
            </w:r>
            <w:r>
              <w:rPr>
                <w:rStyle w:val="font31"/>
                <w:rFonts w:hAnsi="宋体"/>
                <w:lang w:bidi="ar"/>
              </w:rPr>
              <w:t>。</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lastRenderedPageBreak/>
              <w:t>8</w:t>
            </w:r>
          </w:p>
        </w:tc>
      </w:tr>
      <w:tr w:rsidR="00BA1E32" w:rsidTr="00BA1E32">
        <w:trPr>
          <w:trHeight w:val="643"/>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项目完成时效</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8</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项目是否按申报资料的计划时间完成</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该项得分</w:t>
            </w:r>
            <w:r>
              <w:rPr>
                <w:rFonts w:eastAsia="仿宋_GB2312"/>
                <w:color w:val="000000"/>
                <w:kern w:val="0"/>
                <w:sz w:val="20"/>
                <w:szCs w:val="20"/>
                <w:lang w:bidi="ar"/>
              </w:rPr>
              <w:t>=</w:t>
            </w:r>
            <w:r>
              <w:rPr>
                <w:rStyle w:val="font31"/>
                <w:rFonts w:hAnsi="宋体"/>
                <w:lang w:bidi="ar"/>
              </w:rPr>
              <w:t>申报资料的计划用时/项目实际用时</w:t>
            </w:r>
            <w:r>
              <w:rPr>
                <w:rStyle w:val="font31"/>
                <w:rFonts w:hAnsi="宋体"/>
                <w:lang w:bidi="ar"/>
              </w:rPr>
              <w:t>×</w:t>
            </w:r>
            <w:r>
              <w:rPr>
                <w:rFonts w:eastAsia="仿宋_GB2312" w:hint="eastAsia"/>
                <w:color w:val="000000"/>
                <w:kern w:val="0"/>
                <w:sz w:val="20"/>
                <w:szCs w:val="20"/>
                <w:lang w:bidi="ar"/>
              </w:rPr>
              <w:t>100%</w:t>
            </w:r>
            <w:r>
              <w:rPr>
                <w:rStyle w:val="font31"/>
                <w:rFonts w:hAnsi="宋体"/>
                <w:lang w:bidi="ar"/>
              </w:rPr>
              <w:t>，</w:t>
            </w:r>
            <w:r>
              <w:rPr>
                <w:rStyle w:val="font31"/>
                <w:rFonts w:hAnsi="宋体" w:hint="eastAsia"/>
                <w:lang w:bidi="ar"/>
              </w:rPr>
              <w:t>每超过1%扣0.4分，扣完为止。</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8</w:t>
            </w:r>
          </w:p>
        </w:tc>
      </w:tr>
      <w:tr w:rsidR="00BA1E32" w:rsidTr="00BA1E32">
        <w:trPr>
          <w:trHeight w:val="643"/>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项目成本节约率</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8</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完成项目计划工作目标的实际节约成本与计划成本的比率</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该项得分</w:t>
            </w:r>
            <w:r>
              <w:rPr>
                <w:rFonts w:eastAsia="仿宋_GB2312"/>
                <w:color w:val="000000"/>
                <w:kern w:val="0"/>
                <w:sz w:val="20"/>
                <w:szCs w:val="20"/>
                <w:lang w:bidi="ar"/>
              </w:rPr>
              <w:t>=</w:t>
            </w:r>
            <w:r>
              <w:rPr>
                <w:rStyle w:val="font31"/>
                <w:rFonts w:hAnsi="宋体"/>
                <w:lang w:bidi="ar"/>
              </w:rPr>
              <w:t>申报资料的计划投资成本</w:t>
            </w:r>
            <w:r>
              <w:rPr>
                <w:rFonts w:eastAsia="仿宋_GB2312"/>
                <w:color w:val="000000"/>
                <w:kern w:val="0"/>
                <w:sz w:val="20"/>
                <w:szCs w:val="20"/>
                <w:lang w:bidi="ar"/>
              </w:rPr>
              <w:t>/</w:t>
            </w:r>
            <w:r>
              <w:rPr>
                <w:rStyle w:val="font31"/>
                <w:rFonts w:hAnsi="宋体"/>
                <w:lang w:bidi="ar"/>
              </w:rPr>
              <w:t>项目实际投资成本</w:t>
            </w:r>
            <w:r>
              <w:rPr>
                <w:rStyle w:val="font31"/>
                <w:rFonts w:hAnsi="宋体"/>
                <w:lang w:bidi="ar"/>
              </w:rPr>
              <w:t>×</w:t>
            </w:r>
            <w:r>
              <w:rPr>
                <w:rFonts w:eastAsia="仿宋_GB2312" w:hint="eastAsia"/>
                <w:color w:val="000000"/>
                <w:kern w:val="0"/>
                <w:sz w:val="20"/>
                <w:szCs w:val="20"/>
                <w:lang w:bidi="ar"/>
              </w:rPr>
              <w:t>100%</w:t>
            </w:r>
            <w:r>
              <w:rPr>
                <w:rStyle w:val="font31"/>
                <w:rFonts w:hAnsi="宋体"/>
                <w:lang w:bidi="ar"/>
              </w:rPr>
              <w:t>，</w:t>
            </w:r>
            <w:r>
              <w:rPr>
                <w:rStyle w:val="font31"/>
                <w:rFonts w:hAnsi="宋体" w:hint="eastAsia"/>
                <w:lang w:bidi="ar"/>
              </w:rPr>
              <w:t>每超过1%扣0.4分，扣完为止。</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7</w:t>
            </w:r>
          </w:p>
        </w:tc>
      </w:tr>
      <w:tr w:rsidR="00BA1E32" w:rsidTr="00BA1E32">
        <w:trPr>
          <w:trHeight w:val="473"/>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项目效果</w:t>
            </w:r>
            <w:r>
              <w:rPr>
                <w:rFonts w:ascii="仿宋_GB2312" w:eastAsia="仿宋_GB2312" w:hAnsi="宋体" w:cs="仿宋_GB2312" w:hint="eastAsia"/>
                <w:b/>
                <w:color w:val="000000"/>
                <w:kern w:val="0"/>
                <w:sz w:val="20"/>
                <w:szCs w:val="20"/>
                <w:lang w:bidi="ar"/>
              </w:rPr>
              <w:t>（26分）</w:t>
            </w: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经济效益</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8</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项目实施对经济发展所带来的直接或间接影响情况。</w:t>
            </w:r>
          </w:p>
        </w:tc>
        <w:tc>
          <w:tcPr>
            <w:tcW w:w="3692" w:type="dxa"/>
            <w:vMerge w:val="restart"/>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此四项指标为设置项目支出绩效评价指标时必须考虑的共性要素，可根据项目实际并结合绩效目标设立情况有选择的进行设置，并将其细化为相应的个性化指标。</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7</w:t>
            </w:r>
          </w:p>
        </w:tc>
      </w:tr>
      <w:tr w:rsidR="00BA1E32" w:rsidTr="00BA1E32">
        <w:trPr>
          <w:trHeight w:val="381"/>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社会效益</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rsidR="00BA1E32" w:rsidRDefault="00BA1E32" w:rsidP="00BA1E32">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项目实施对社会发展所带来的直接或间接影响情况。</w:t>
            </w:r>
          </w:p>
        </w:tc>
        <w:tc>
          <w:tcPr>
            <w:tcW w:w="3692" w:type="dxa"/>
            <w:vMerge/>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4</w:t>
            </w:r>
          </w:p>
        </w:tc>
      </w:tr>
      <w:tr w:rsidR="00BA1E32" w:rsidTr="00BA1E32">
        <w:trPr>
          <w:trHeight w:val="635"/>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生态效益</w:t>
            </w:r>
          </w:p>
        </w:tc>
        <w:tc>
          <w:tcPr>
            <w:tcW w:w="380" w:type="dxa"/>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仿宋_GB2312" w:cs="仿宋_GB2312" w:hint="eastAsia"/>
                <w:kern w:val="0"/>
                <w:sz w:val="20"/>
                <w:szCs w:val="20"/>
              </w:rPr>
              <w:t>项目实施对生态环境所带来的直接或间接影响情况。</w:t>
            </w:r>
          </w:p>
        </w:tc>
        <w:tc>
          <w:tcPr>
            <w:tcW w:w="3692" w:type="dxa"/>
            <w:vMerge/>
            <w:tcMar>
              <w:top w:w="12" w:type="dxa"/>
              <w:left w:w="12" w:type="dxa"/>
              <w:right w:w="12" w:type="dxa"/>
            </w:tcMar>
            <w:vAlign w:val="center"/>
          </w:tcPr>
          <w:p w:rsidR="00BA1E32" w:rsidRDefault="00BA1E32" w:rsidP="00BA1E32">
            <w:pPr>
              <w:widowControl/>
              <w:spacing w:line="280" w:lineRule="exact"/>
              <w:jc w:val="left"/>
              <w:textAlignment w:val="center"/>
              <w:rPr>
                <w:rStyle w:val="font31"/>
                <w:rFonts w:hAnsi="宋体"/>
                <w:lang w:bidi="ar"/>
              </w:rPr>
            </w:pP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4</w:t>
            </w:r>
          </w:p>
        </w:tc>
      </w:tr>
      <w:tr w:rsidR="00BA1E32" w:rsidTr="00BA1E32">
        <w:trPr>
          <w:trHeight w:val="635"/>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可持续影响</w:t>
            </w:r>
          </w:p>
        </w:tc>
        <w:tc>
          <w:tcPr>
            <w:tcW w:w="380" w:type="dxa"/>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仿宋_GB2312" w:cs="仿宋_GB2312" w:hint="eastAsia"/>
                <w:kern w:val="0"/>
                <w:sz w:val="20"/>
                <w:szCs w:val="20"/>
              </w:rPr>
              <w:t>项目后续运行及成效发挥的可持续影响情况。</w:t>
            </w:r>
          </w:p>
        </w:tc>
        <w:tc>
          <w:tcPr>
            <w:tcW w:w="3692" w:type="dxa"/>
            <w:vMerge/>
            <w:tcMar>
              <w:top w:w="12" w:type="dxa"/>
              <w:left w:w="12" w:type="dxa"/>
              <w:right w:w="12" w:type="dxa"/>
            </w:tcMar>
            <w:vAlign w:val="center"/>
          </w:tcPr>
          <w:p w:rsidR="00BA1E32" w:rsidRDefault="00BA1E32" w:rsidP="00BA1E32">
            <w:pPr>
              <w:widowControl/>
              <w:spacing w:line="280" w:lineRule="exact"/>
              <w:jc w:val="left"/>
              <w:textAlignment w:val="center"/>
              <w:rPr>
                <w:rStyle w:val="font31"/>
                <w:rFonts w:hAnsi="宋体"/>
                <w:lang w:bidi="ar"/>
              </w:rPr>
            </w:pP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3</w:t>
            </w:r>
          </w:p>
        </w:tc>
      </w:tr>
      <w:tr w:rsidR="00BA1E32" w:rsidTr="00BA1E32">
        <w:trPr>
          <w:trHeight w:val="801"/>
          <w:jc w:val="center"/>
        </w:trPr>
        <w:tc>
          <w:tcPr>
            <w:tcW w:w="639" w:type="dxa"/>
            <w:vMerge/>
            <w:tcMar>
              <w:top w:w="12" w:type="dxa"/>
              <w:left w:w="12" w:type="dxa"/>
              <w:right w:w="12" w:type="dxa"/>
            </w:tcMar>
            <w:vAlign w:val="center"/>
          </w:tcPr>
          <w:p w:rsidR="00BA1E32" w:rsidRDefault="00BA1E32" w:rsidP="00BA1E32">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rsidR="00BA1E32" w:rsidRDefault="00BA1E32" w:rsidP="00BA1E32">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社会公众满意度</w:t>
            </w:r>
          </w:p>
        </w:tc>
        <w:tc>
          <w:tcPr>
            <w:tcW w:w="380" w:type="dxa"/>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社会公众或服务对象对项目实施效果的满意程度</w:t>
            </w:r>
          </w:p>
        </w:tc>
        <w:tc>
          <w:tcPr>
            <w:tcW w:w="3692" w:type="dxa"/>
            <w:tcMar>
              <w:top w:w="12" w:type="dxa"/>
              <w:left w:w="12" w:type="dxa"/>
              <w:right w:w="12" w:type="dxa"/>
            </w:tcMar>
            <w:vAlign w:val="center"/>
          </w:tcPr>
          <w:p w:rsidR="00BA1E32" w:rsidRDefault="00BA1E32" w:rsidP="00BA1E32">
            <w:pPr>
              <w:widowControl/>
              <w:spacing w:line="280" w:lineRule="exact"/>
              <w:jc w:val="left"/>
              <w:textAlignment w:val="center"/>
              <w:rPr>
                <w:rFonts w:ascii="仿宋_GB2312" w:eastAsia="仿宋_GB2312" w:hAnsi="宋体" w:cs="仿宋_GB2312"/>
                <w:color w:val="000000"/>
                <w:sz w:val="20"/>
                <w:szCs w:val="20"/>
              </w:rPr>
            </w:pPr>
            <w:r>
              <w:rPr>
                <w:rStyle w:val="font31"/>
                <w:rFonts w:hAnsi="宋体" w:hint="eastAsia"/>
                <w:lang w:bidi="ar"/>
              </w:rPr>
              <w:t>90%-100%（含）计10分，80%-90%（含）计8分，70%-80%（含）计6分，60%-70%（含）计4分，60%以下不计分。</w:t>
            </w:r>
          </w:p>
        </w:tc>
        <w:tc>
          <w:tcPr>
            <w:tcW w:w="450" w:type="dxa"/>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5</w:t>
            </w:r>
          </w:p>
        </w:tc>
      </w:tr>
      <w:tr w:rsidR="00BA1E32" w:rsidTr="00BA1E32">
        <w:trPr>
          <w:trHeight w:val="227"/>
          <w:jc w:val="center"/>
        </w:trPr>
        <w:tc>
          <w:tcPr>
            <w:tcW w:w="2158" w:type="dxa"/>
            <w:gridSpan w:val="3"/>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hint="eastAsia"/>
                <w:b/>
                <w:color w:val="000000"/>
                <w:kern w:val="0"/>
                <w:sz w:val="20"/>
                <w:szCs w:val="20"/>
                <w:lang w:bidi="ar"/>
              </w:rPr>
              <w:t>评价</w:t>
            </w:r>
            <w:r>
              <w:rPr>
                <w:rFonts w:ascii="仿宋_GB2312" w:eastAsia="仿宋_GB2312" w:hAnsi="宋体" w:cs="仿宋_GB2312"/>
                <w:b/>
                <w:color w:val="000000"/>
                <w:kern w:val="0"/>
                <w:sz w:val="20"/>
                <w:szCs w:val="20"/>
                <w:lang w:bidi="ar"/>
              </w:rPr>
              <w:t>得分</w:t>
            </w:r>
          </w:p>
        </w:tc>
        <w:tc>
          <w:tcPr>
            <w:tcW w:w="7338" w:type="dxa"/>
            <w:gridSpan w:val="4"/>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95.5</w:t>
            </w:r>
          </w:p>
        </w:tc>
      </w:tr>
      <w:tr w:rsidR="00BA1E32" w:rsidTr="00BA1E32">
        <w:trPr>
          <w:trHeight w:val="271"/>
          <w:jc w:val="center"/>
        </w:trPr>
        <w:tc>
          <w:tcPr>
            <w:tcW w:w="2158" w:type="dxa"/>
            <w:gridSpan w:val="3"/>
            <w:vMerge w:val="restart"/>
            <w:tcMar>
              <w:top w:w="12" w:type="dxa"/>
              <w:left w:w="12" w:type="dxa"/>
              <w:right w:w="12" w:type="dxa"/>
            </w:tcMar>
            <w:vAlign w:val="center"/>
          </w:tcPr>
          <w:p w:rsidR="00BA1E32" w:rsidRDefault="00BA1E32" w:rsidP="00BA1E32">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hint="eastAsia"/>
                <w:b/>
                <w:color w:val="000000"/>
                <w:kern w:val="0"/>
                <w:sz w:val="20"/>
                <w:szCs w:val="20"/>
                <w:lang w:bidi="ar"/>
              </w:rPr>
              <w:t>评价</w:t>
            </w:r>
            <w:r>
              <w:rPr>
                <w:rFonts w:ascii="仿宋_GB2312" w:eastAsia="仿宋_GB2312" w:hAnsi="宋体" w:cs="仿宋_GB2312"/>
                <w:b/>
                <w:color w:val="000000"/>
                <w:kern w:val="0"/>
                <w:sz w:val="20"/>
                <w:szCs w:val="20"/>
                <w:lang w:bidi="ar"/>
              </w:rPr>
              <w:t>等次</w:t>
            </w:r>
          </w:p>
        </w:tc>
        <w:tc>
          <w:tcPr>
            <w:tcW w:w="7338" w:type="dxa"/>
            <w:gridSpan w:val="4"/>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hint="eastAsia"/>
                <w:bCs/>
                <w:color w:val="000000"/>
                <w:sz w:val="20"/>
                <w:szCs w:val="20"/>
              </w:rPr>
              <w:t>优</w:t>
            </w:r>
          </w:p>
        </w:tc>
      </w:tr>
      <w:tr w:rsidR="00BA1E32" w:rsidTr="00BA1E32">
        <w:trPr>
          <w:trHeight w:val="528"/>
          <w:jc w:val="center"/>
        </w:trPr>
        <w:tc>
          <w:tcPr>
            <w:tcW w:w="2158" w:type="dxa"/>
            <w:gridSpan w:val="3"/>
            <w:vMerge/>
            <w:tcMar>
              <w:top w:w="12" w:type="dxa"/>
              <w:left w:w="12" w:type="dxa"/>
              <w:right w:w="12" w:type="dxa"/>
            </w:tcMar>
            <w:vAlign w:val="center"/>
          </w:tcPr>
          <w:p w:rsidR="00BA1E32" w:rsidRDefault="00BA1E32" w:rsidP="00BA1E32">
            <w:pPr>
              <w:widowControl/>
              <w:spacing w:line="280" w:lineRule="exact"/>
              <w:jc w:val="center"/>
              <w:textAlignment w:val="center"/>
              <w:rPr>
                <w:rFonts w:eastAsia="仿宋"/>
                <w:sz w:val="28"/>
                <w:szCs w:val="28"/>
              </w:rPr>
            </w:pPr>
          </w:p>
        </w:tc>
        <w:tc>
          <w:tcPr>
            <w:tcW w:w="7338" w:type="dxa"/>
            <w:gridSpan w:val="4"/>
            <w:tcMar>
              <w:top w:w="12" w:type="dxa"/>
              <w:left w:w="12" w:type="dxa"/>
              <w:right w:w="12" w:type="dxa"/>
            </w:tcMar>
            <w:vAlign w:val="center"/>
          </w:tcPr>
          <w:p w:rsidR="00BA1E32" w:rsidRDefault="00BA1E32" w:rsidP="00BA1E32">
            <w:pPr>
              <w:widowControl/>
              <w:spacing w:line="280" w:lineRule="exact"/>
              <w:jc w:val="center"/>
              <w:rPr>
                <w:bCs/>
                <w:color w:val="000000"/>
                <w:sz w:val="20"/>
                <w:szCs w:val="20"/>
              </w:rPr>
            </w:pPr>
            <w:r>
              <w:rPr>
                <w:rFonts w:ascii="仿宋_GB2312" w:eastAsia="仿宋_GB2312" w:hAnsi="宋体" w:cs="仿宋_GB2312" w:hint="eastAsia"/>
                <w:bCs/>
                <w:color w:val="000000"/>
                <w:kern w:val="0"/>
                <w:sz w:val="20"/>
                <w:szCs w:val="20"/>
                <w:lang w:bidi="ar"/>
              </w:rPr>
              <w:t xml:space="preserve">说明：90分（含）—100分为优，80分（含）—90分为良，60分（含）—80分为中，60分以下为差 </w:t>
            </w:r>
          </w:p>
        </w:tc>
      </w:tr>
    </w:tbl>
    <w:p w:rsidR="00BA1E32" w:rsidRDefault="00BA1E32" w:rsidP="00BA1E32">
      <w:pPr>
        <w:widowControl/>
        <w:rPr>
          <w:rFonts w:ascii="宋体" w:hAnsi="宋体" w:cs="宋体"/>
          <w:b/>
          <w:sz w:val="36"/>
          <w:szCs w:val="36"/>
        </w:rPr>
        <w:sectPr w:rsidR="00BA1E32">
          <w:pgSz w:w="11906" w:h="16838"/>
          <w:pgMar w:top="1440" w:right="1800" w:bottom="1440" w:left="1800" w:header="851" w:footer="992" w:gutter="0"/>
          <w:cols w:space="720"/>
          <w:docGrid w:type="lines" w:linePitch="312"/>
        </w:sectPr>
      </w:pPr>
    </w:p>
    <w:p w:rsidR="00BA1E32" w:rsidRDefault="00BA1E32" w:rsidP="00BA1E32">
      <w:pPr>
        <w:widowControl/>
        <w:jc w:val="left"/>
        <w:rPr>
          <w:rFonts w:eastAsia="仿宋_GB2312"/>
          <w:kern w:val="0"/>
          <w:sz w:val="28"/>
          <w:szCs w:val="28"/>
        </w:rPr>
      </w:pPr>
      <w:r>
        <w:rPr>
          <w:rFonts w:eastAsia="仿宋_GB2312" w:hint="eastAsia"/>
          <w:kern w:val="0"/>
          <w:sz w:val="28"/>
          <w:szCs w:val="28"/>
        </w:rPr>
        <w:lastRenderedPageBreak/>
        <w:t>附表</w:t>
      </w:r>
      <w:r>
        <w:rPr>
          <w:rFonts w:eastAsia="仿宋_GB2312" w:hint="eastAsia"/>
          <w:kern w:val="0"/>
          <w:sz w:val="28"/>
          <w:szCs w:val="28"/>
        </w:rPr>
        <w:t>4</w:t>
      </w:r>
      <w:r>
        <w:rPr>
          <w:rFonts w:eastAsia="仿宋_GB2312" w:hint="eastAsia"/>
          <w:kern w:val="0"/>
          <w:sz w:val="28"/>
          <w:szCs w:val="28"/>
        </w:rPr>
        <w:t>：</w:t>
      </w:r>
    </w:p>
    <w:p w:rsidR="00BA1E32" w:rsidRDefault="00BA1E32" w:rsidP="00BA1E32">
      <w:pPr>
        <w:widowControl/>
        <w:jc w:val="center"/>
        <w:rPr>
          <w:rFonts w:ascii="方正小标宋_GBK" w:eastAsia="方正小标宋_GBK" w:hAnsi="宋体" w:cs="宋体"/>
          <w:color w:val="000000"/>
          <w:kern w:val="0"/>
          <w:sz w:val="36"/>
          <w:szCs w:val="36"/>
        </w:rPr>
      </w:pPr>
    </w:p>
    <w:p w:rsidR="00BA1E32" w:rsidRDefault="00BA1E32" w:rsidP="00BA1E32">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2023年度县级专项资金绩效目标自评表</w:t>
      </w:r>
    </w:p>
    <w:tbl>
      <w:tblPr>
        <w:tblW w:w="10060" w:type="dxa"/>
        <w:jc w:val="center"/>
        <w:tblLayout w:type="fixed"/>
        <w:tblLook w:val="04A0" w:firstRow="1" w:lastRow="0" w:firstColumn="1" w:lastColumn="0" w:noHBand="0" w:noVBand="1"/>
      </w:tblPr>
      <w:tblGrid>
        <w:gridCol w:w="769"/>
        <w:gridCol w:w="675"/>
        <w:gridCol w:w="709"/>
        <w:gridCol w:w="1701"/>
        <w:gridCol w:w="1843"/>
        <w:gridCol w:w="1276"/>
        <w:gridCol w:w="1073"/>
        <w:gridCol w:w="31"/>
        <w:gridCol w:w="1983"/>
      </w:tblGrid>
      <w:tr w:rsidR="00BA1E32" w:rsidTr="00BA1E32">
        <w:trPr>
          <w:trHeight w:val="202"/>
          <w:jc w:val="center"/>
        </w:trPr>
        <w:tc>
          <w:tcPr>
            <w:tcW w:w="10060" w:type="dxa"/>
            <w:gridSpan w:val="9"/>
            <w:tcBorders>
              <w:top w:val="nil"/>
              <w:left w:val="nil"/>
              <w:bottom w:val="single" w:sz="4" w:space="0" w:color="auto"/>
              <w:right w:val="nil"/>
            </w:tcBorders>
            <w:vAlign w:val="center"/>
          </w:tcPr>
          <w:p w:rsidR="00BA1E32" w:rsidRDefault="00BA1E32" w:rsidP="00BA1E32">
            <w:pPr>
              <w:widowControl/>
              <w:jc w:val="left"/>
              <w:rPr>
                <w:rFonts w:ascii="楷体_GB2312" w:eastAsia="仿宋_GB2312" w:hAnsi="宋体" w:cs="宋体"/>
                <w:b/>
                <w:bCs/>
                <w:color w:val="000000"/>
                <w:kern w:val="0"/>
                <w:sz w:val="22"/>
              </w:rPr>
            </w:pPr>
            <w:r>
              <w:rPr>
                <w:rFonts w:eastAsia="仿宋_GB2312" w:hint="eastAsia"/>
                <w:kern w:val="0"/>
                <w:sz w:val="24"/>
              </w:rPr>
              <w:t>填报单位：祁东县黄土铺镇人民政府</w:t>
            </w:r>
            <w:r>
              <w:rPr>
                <w:rFonts w:eastAsia="仿宋_GB2312" w:hint="eastAsia"/>
                <w:kern w:val="0"/>
                <w:sz w:val="24"/>
              </w:rPr>
              <w:t xml:space="preserve">        </w:t>
            </w:r>
            <w:r>
              <w:rPr>
                <w:rFonts w:eastAsia="仿宋_GB2312" w:hint="eastAsia"/>
                <w:kern w:val="0"/>
                <w:sz w:val="24"/>
              </w:rPr>
              <w:t>填报人：周旭</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17680401481</w:t>
            </w:r>
          </w:p>
        </w:tc>
      </w:tr>
      <w:tr w:rsidR="00BA1E32" w:rsidTr="00BA1E32">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村公共服务建设、农林水环境建设等</w:t>
            </w:r>
          </w:p>
        </w:tc>
        <w:tc>
          <w:tcPr>
            <w:tcW w:w="1276"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宋体" w:hAnsi="宋体" w:cs="宋体"/>
                <w:color w:val="000000"/>
                <w:kern w:val="0"/>
                <w:szCs w:val="21"/>
              </w:rPr>
            </w:pPr>
            <w:r>
              <w:rPr>
                <w:rFonts w:ascii="宋体" w:hAnsi="宋体" w:cs="宋体" w:hint="eastAsia"/>
                <w:color w:val="000000"/>
                <w:kern w:val="0"/>
                <w:szCs w:val="21"/>
              </w:rPr>
              <w:t>罗芳18188979599</w:t>
            </w:r>
          </w:p>
        </w:tc>
      </w:tr>
      <w:tr w:rsidR="00BA1E32" w:rsidTr="00BA1E32">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祁东县财政局　</w:t>
            </w:r>
          </w:p>
        </w:tc>
        <w:tc>
          <w:tcPr>
            <w:tcW w:w="1276"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BA1E32" w:rsidRDefault="00BA1E32" w:rsidP="00BA1E32">
            <w:pPr>
              <w:widowControl/>
              <w:jc w:val="left"/>
              <w:rPr>
                <w:rFonts w:ascii="宋体" w:hAnsi="宋体" w:cs="宋体"/>
                <w:color w:val="000000"/>
                <w:kern w:val="0"/>
                <w:szCs w:val="21"/>
              </w:rPr>
            </w:pPr>
            <w:r>
              <w:rPr>
                <w:rFonts w:ascii="宋体" w:hAnsi="宋体" w:cs="宋体" w:hint="eastAsia"/>
                <w:color w:val="000000"/>
                <w:kern w:val="0"/>
                <w:szCs w:val="21"/>
              </w:rPr>
              <w:t xml:space="preserve">　祁东县黄土铺镇人民政府</w:t>
            </w:r>
          </w:p>
        </w:tc>
      </w:tr>
      <w:tr w:rsidR="00BA1E32" w:rsidTr="00BA1E32">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BA1E32" w:rsidTr="00BA1E3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BA1E32" w:rsidRDefault="003C3D24" w:rsidP="00BA1E32">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1250.61</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3C3D24" w:rsidP="00BA1E32">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1250.61</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BA1E32" w:rsidTr="00BA1E3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其中：中央、省、市级补助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bCs/>
                <w:color w:val="000000"/>
                <w:kern w:val="0"/>
                <w:sz w:val="24"/>
              </w:rPr>
            </w:pP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BA1E32" w:rsidTr="00BA1E32">
        <w:trPr>
          <w:trHeight w:val="396"/>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BA1E32" w:rsidTr="00BA1E3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BA1E32" w:rsidTr="00BA1E32">
        <w:trPr>
          <w:trHeight w:val="84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努力完成平安乡村建设、乡村人居环境改善、湘江河道净化、储备土地开发、保障性安居工程道路建设等13个项目任务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ind w:firstLineChars="200" w:firstLine="420"/>
              <w:jc w:val="left"/>
              <w:rPr>
                <w:rFonts w:ascii="仿宋_GB2312" w:eastAsia="仿宋_GB2312" w:hAnsi="宋体" w:cs="宋体"/>
                <w:color w:val="000000"/>
                <w:kern w:val="0"/>
                <w:szCs w:val="21"/>
              </w:rPr>
            </w:pPr>
            <w:r>
              <w:rPr>
                <w:rFonts w:ascii="宋体" w:hAnsi="宋体" w:cs="宋体" w:hint="eastAsia"/>
                <w:color w:val="000000"/>
                <w:kern w:val="0"/>
                <w:szCs w:val="21"/>
              </w:rPr>
              <w:t xml:space="preserve">已按预定目标，如数如质完成平安乡村建设、乡村人居环境改善、湘江河道净化、储备土地开发、保障性安居工程道路建设等13个项目任务　</w:t>
            </w: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平安乡村建设</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13个村</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13个村</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反电信诈骗宣传</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村人居环境改善</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6个村</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6个村</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25D46"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文明社区建设</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25D46"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3个村</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25D46" w:rsidP="00BA1E32">
            <w:pPr>
              <w:widowControl/>
              <w:ind w:firstLineChars="50" w:firstLine="1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3个村</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村组水利建设</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骨干塘18口</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16"/>
                <w:szCs w:val="16"/>
              </w:rPr>
              <w:t>骨干塘18口</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河道净化</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长18公里</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长18公里</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村组织运转</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13个村</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13个村</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盗窃、诈骗等犯罪</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 w:val="13"/>
                <w:szCs w:val="13"/>
              </w:rPr>
            </w:pPr>
            <w:r>
              <w:rPr>
                <w:rFonts w:ascii="仿宋_GB2312" w:eastAsia="仿宋_GB2312" w:hAnsi="宋体" w:cs="宋体" w:hint="eastAsia"/>
                <w:color w:val="000000"/>
                <w:kern w:val="0"/>
                <w:sz w:val="15"/>
                <w:szCs w:val="15"/>
              </w:rPr>
              <w:t>安全生产查处整改率</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村组主干道路硬化</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履盖率88%</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履盖率88%</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工程验收合格率</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w:t>
            </w:r>
            <w:r>
              <w:rPr>
                <w:rFonts w:ascii="仿宋_GB2312" w:eastAsia="仿宋_GB2312" w:hAnsi="宋体" w:cs="宋体" w:hint="eastAsia"/>
                <w:color w:val="000000"/>
                <w:kern w:val="0"/>
                <w:szCs w:val="21"/>
              </w:rPr>
              <w:lastRenderedPageBreak/>
              <w:t>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lastRenderedPageBreak/>
              <w:t>各个项目完成时间</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按计划合同完成</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按合同完成</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工作完成及时率</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　</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预算执行率</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98%以上</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投入劳力人次</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12000</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13200</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51"/>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专项资金支出</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3C3D24" w:rsidP="003C3D24">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1250.61</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3C3D24"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1250.61</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产业合作收益</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12万元</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ind w:firstLineChars="50" w:firstLine="1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14万元</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农民人平年增收</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1200元</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1350元</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工商个体户人平增收</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1.2万</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1.3万元</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污染防治成效</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显著</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提升</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水资源保护</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改善</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明显改善</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施工对环境的影响</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较小</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控制较好　</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居民人居环境</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明显提高</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显著提高</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居民文明程度</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提升</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BA1E32" w:rsidRDefault="00BA1E32" w:rsidP="00BA1E3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招商引资条件</w:t>
            </w:r>
          </w:p>
        </w:tc>
        <w:tc>
          <w:tcPr>
            <w:tcW w:w="1843" w:type="dxa"/>
            <w:tcBorders>
              <w:top w:val="single" w:sz="4" w:space="0" w:color="auto"/>
              <w:left w:val="nil"/>
              <w:bottom w:val="single" w:sz="4" w:space="0" w:color="auto"/>
              <w:right w:val="single" w:sz="4" w:space="0" w:color="auto"/>
            </w:tcBorders>
            <w:noWrap/>
            <w:vAlign w:val="center"/>
          </w:tcPr>
          <w:p w:rsidR="00BA1E32" w:rsidRDefault="00BA1E32" w:rsidP="00BA1E3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BA1E32" w:rsidRDefault="00BA1E32" w:rsidP="00BA1E32">
            <w:pPr>
              <w:widowControl/>
              <w:spacing w:line="280" w:lineRule="exact"/>
              <w:ind w:firstLineChars="100" w:firstLine="21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提升</w:t>
            </w:r>
          </w:p>
        </w:tc>
        <w:tc>
          <w:tcPr>
            <w:tcW w:w="1104" w:type="dxa"/>
            <w:gridSpan w:val="2"/>
            <w:tcBorders>
              <w:top w:val="single" w:sz="4" w:space="0" w:color="auto"/>
              <w:left w:val="nil"/>
              <w:bottom w:val="single" w:sz="4" w:space="0" w:color="auto"/>
              <w:right w:val="single" w:sz="4" w:space="0" w:color="auto"/>
            </w:tcBorders>
            <w:noWrap/>
            <w:vAlign w:val="center"/>
          </w:tcPr>
          <w:p w:rsidR="00BA1E32" w:rsidRDefault="00BA1E32" w:rsidP="00BA1E3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center"/>
          </w:tcPr>
          <w:p w:rsidR="00BA1E32" w:rsidRDefault="00BA1E32" w:rsidP="00BA1E3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群众满意度</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93%以上</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95%</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农民满意度</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92%以上</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93%</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1E32" w:rsidRDefault="00BA1E32" w:rsidP="00BA1E3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城镇居民满意度</w:t>
            </w:r>
          </w:p>
        </w:tc>
        <w:tc>
          <w:tcPr>
            <w:tcW w:w="184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90%以上</w:t>
            </w:r>
          </w:p>
        </w:tc>
        <w:tc>
          <w:tcPr>
            <w:tcW w:w="1104" w:type="dxa"/>
            <w:gridSpan w:val="2"/>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91%</w:t>
            </w:r>
          </w:p>
        </w:tc>
        <w:tc>
          <w:tcPr>
            <w:tcW w:w="1983" w:type="dxa"/>
            <w:tcBorders>
              <w:top w:val="single" w:sz="4" w:space="0" w:color="auto"/>
              <w:left w:val="nil"/>
              <w:bottom w:val="single" w:sz="4" w:space="0" w:color="auto"/>
              <w:right w:val="single" w:sz="4" w:space="0" w:color="auto"/>
            </w:tcBorders>
            <w:noWrap/>
            <w:vAlign w:val="bottom"/>
          </w:tcPr>
          <w:p w:rsidR="00BA1E32" w:rsidRDefault="00BA1E32" w:rsidP="00BA1E3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A1E32" w:rsidTr="00BA1E32">
        <w:trPr>
          <w:trHeight w:val="652"/>
          <w:jc w:val="center"/>
        </w:trPr>
        <w:tc>
          <w:tcPr>
            <w:tcW w:w="769" w:type="dxa"/>
            <w:tcBorders>
              <w:top w:val="single" w:sz="4" w:space="0" w:color="auto"/>
              <w:left w:val="single" w:sz="4" w:space="0" w:color="auto"/>
              <w:bottom w:val="nil"/>
              <w:right w:val="single" w:sz="4" w:space="0" w:color="auto"/>
            </w:tcBorders>
            <w:noWrap/>
            <w:vAlign w:val="center"/>
          </w:tcPr>
          <w:p w:rsidR="00BA1E32" w:rsidRDefault="00BA1E32" w:rsidP="00BA1E3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rsidR="00BA1E32" w:rsidRDefault="00BA1E32" w:rsidP="00BA1E3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BA1E32" w:rsidTr="00BA1E32">
        <w:trPr>
          <w:trHeight w:val="1785"/>
          <w:jc w:val="center"/>
        </w:trPr>
        <w:tc>
          <w:tcPr>
            <w:tcW w:w="10060" w:type="dxa"/>
            <w:gridSpan w:val="9"/>
            <w:tcBorders>
              <w:top w:val="single" w:sz="8" w:space="0" w:color="auto"/>
              <w:left w:val="nil"/>
              <w:bottom w:val="nil"/>
              <w:right w:val="nil"/>
            </w:tcBorders>
          </w:tcPr>
          <w:p w:rsidR="00BA1E32" w:rsidRDefault="00BA1E32" w:rsidP="00BA1E32">
            <w:pPr>
              <w:widowControl/>
              <w:ind w:firstLineChars="200" w:firstLine="420"/>
              <w:jc w:val="left"/>
              <w:rPr>
                <w:rFonts w:ascii="仿宋_GB2312" w:eastAsia="仿宋_GB2312" w:hAnsi="宋体" w:cs="宋体"/>
                <w:color w:val="000000"/>
                <w:kern w:val="0"/>
                <w:szCs w:val="21"/>
              </w:rPr>
            </w:pPr>
          </w:p>
          <w:p w:rsidR="00BA1E32" w:rsidRDefault="00BA1E32" w:rsidP="00BA1E32">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注：1、其他资金包括和中央、省、市级补助、地方财政资金共同投入到同一项目的自有资金、社会资金，以及以前年度的结转结余资金等。 </w:t>
            </w:r>
          </w:p>
          <w:p w:rsidR="00BA1E32" w:rsidRDefault="00BA1E32" w:rsidP="00BA1E32">
            <w:pPr>
              <w:widowControl/>
              <w:numPr>
                <w:ilvl w:val="0"/>
                <w:numId w:val="8"/>
              </w:numPr>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定量指标，资金使用单位填写本单位实际完成数。</w:t>
            </w:r>
          </w:p>
          <w:p w:rsidR="00BA1E32" w:rsidRDefault="00BA1E32" w:rsidP="00BA1E32">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BA1E32" w:rsidRDefault="00BA1E32" w:rsidP="00BA1E32">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4、对未完成绩效目标，或超过年初设定的绩效指标值较多（30%及以上）的原因逐条进行分析，书面作出说明并提出改进措施。</w:t>
            </w:r>
          </w:p>
        </w:tc>
      </w:tr>
    </w:tbl>
    <w:p w:rsidR="005719FD" w:rsidRDefault="005719FD">
      <w:bookmarkStart w:id="0" w:name="_GoBack"/>
      <w:bookmarkEnd w:id="0"/>
    </w:p>
    <w:sectPr w:rsidR="005719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E6" w:rsidRDefault="00401EE6" w:rsidP="000F2DB0">
      <w:r>
        <w:separator/>
      </w:r>
    </w:p>
  </w:endnote>
  <w:endnote w:type="continuationSeparator" w:id="0">
    <w:p w:rsidR="00401EE6" w:rsidRDefault="00401EE6" w:rsidP="000F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3"/>
    </w:pPr>
  </w:p>
  <w:p w:rsidR="00401EE6" w:rsidRDefault="00401EE6">
    <w:pPr>
      <w:pStyle w:val="a3"/>
    </w:pPr>
  </w:p>
  <w:p w:rsidR="00401EE6" w:rsidRDefault="00401EE6">
    <w:pPr>
      <w:pStyle w:val="a3"/>
    </w:pPr>
  </w:p>
  <w:p w:rsidR="00401EE6" w:rsidRDefault="00401EE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E6" w:rsidRDefault="00401EE6" w:rsidP="000F2DB0">
      <w:r>
        <w:separator/>
      </w:r>
    </w:p>
  </w:footnote>
  <w:footnote w:type="continuationSeparator" w:id="0">
    <w:p w:rsidR="00401EE6" w:rsidRDefault="00401EE6" w:rsidP="000F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6" w:rsidRDefault="00401E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51D8"/>
    <w:multiLevelType w:val="singleLevel"/>
    <w:tmpl w:val="A9CE51D8"/>
    <w:lvl w:ilvl="0">
      <w:start w:val="2"/>
      <w:numFmt w:val="decimal"/>
      <w:suff w:val="nothing"/>
      <w:lvlText w:val="%1、"/>
      <w:lvlJc w:val="left"/>
    </w:lvl>
  </w:abstractNum>
  <w:abstractNum w:abstractNumId="1">
    <w:nsid w:val="E0F41C0C"/>
    <w:multiLevelType w:val="singleLevel"/>
    <w:tmpl w:val="E0F41C0C"/>
    <w:lvl w:ilvl="0">
      <w:start w:val="1"/>
      <w:numFmt w:val="decimal"/>
      <w:suff w:val="nothing"/>
      <w:lvlText w:val="%1、"/>
      <w:lvlJc w:val="left"/>
    </w:lvl>
  </w:abstractNum>
  <w:abstractNum w:abstractNumId="2">
    <w:nsid w:val="FDE324A0"/>
    <w:multiLevelType w:val="singleLevel"/>
    <w:tmpl w:val="FDE324A0"/>
    <w:lvl w:ilvl="0">
      <w:start w:val="5"/>
      <w:numFmt w:val="chineseCounting"/>
      <w:suff w:val="nothing"/>
      <w:lvlText w:val="%1、"/>
      <w:lvlJc w:val="left"/>
      <w:rPr>
        <w:rFonts w:hint="eastAsia"/>
      </w:rPr>
    </w:lvl>
  </w:abstractNum>
  <w:abstractNum w:abstractNumId="3">
    <w:nsid w:val="0441CC59"/>
    <w:multiLevelType w:val="singleLevel"/>
    <w:tmpl w:val="0441CC59"/>
    <w:lvl w:ilvl="0">
      <w:start w:val="1"/>
      <w:numFmt w:val="decimal"/>
      <w:suff w:val="nothing"/>
      <w:lvlText w:val="%1、"/>
      <w:lvlJc w:val="left"/>
    </w:lvl>
  </w:abstractNum>
  <w:abstractNum w:abstractNumId="4">
    <w:nsid w:val="09C648E3"/>
    <w:multiLevelType w:val="singleLevel"/>
    <w:tmpl w:val="09C648E3"/>
    <w:lvl w:ilvl="0">
      <w:start w:val="1"/>
      <w:numFmt w:val="chineseCounting"/>
      <w:suff w:val="nothing"/>
      <w:lvlText w:val="%1、"/>
      <w:lvlJc w:val="left"/>
      <w:rPr>
        <w:rFonts w:hint="eastAsia"/>
      </w:rPr>
    </w:lvl>
  </w:abstractNum>
  <w:abstractNum w:abstractNumId="5">
    <w:nsid w:val="2E24AC78"/>
    <w:multiLevelType w:val="singleLevel"/>
    <w:tmpl w:val="2E24AC78"/>
    <w:lvl w:ilvl="0">
      <w:start w:val="3"/>
      <w:numFmt w:val="chineseCounting"/>
      <w:suff w:val="nothing"/>
      <w:lvlText w:val="（%1）"/>
      <w:lvlJc w:val="left"/>
      <w:rPr>
        <w:rFonts w:hint="eastAsia"/>
      </w:rPr>
    </w:lvl>
  </w:abstractNum>
  <w:abstractNum w:abstractNumId="6">
    <w:nsid w:val="4308CE9F"/>
    <w:multiLevelType w:val="singleLevel"/>
    <w:tmpl w:val="4308CE9F"/>
    <w:lvl w:ilvl="0">
      <w:start w:val="2"/>
      <w:numFmt w:val="chineseCounting"/>
      <w:suff w:val="nothing"/>
      <w:lvlText w:val="%1、"/>
      <w:lvlJc w:val="left"/>
      <w:rPr>
        <w:rFonts w:hint="eastAsia"/>
      </w:rPr>
    </w:lvl>
  </w:abstractNum>
  <w:abstractNum w:abstractNumId="7">
    <w:nsid w:val="7E49F301"/>
    <w:multiLevelType w:val="singleLevel"/>
    <w:tmpl w:val="7E49F301"/>
    <w:lvl w:ilvl="0">
      <w:start w:val="1"/>
      <w:numFmt w:val="decimal"/>
      <w:suff w:val="nothing"/>
      <w:lvlText w:val="（%1）"/>
      <w:lvlJc w:val="left"/>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32"/>
    <w:rsid w:val="00064169"/>
    <w:rsid w:val="000F2DB0"/>
    <w:rsid w:val="000F7C77"/>
    <w:rsid w:val="00186638"/>
    <w:rsid w:val="003C3D24"/>
    <w:rsid w:val="00401EE6"/>
    <w:rsid w:val="005719FD"/>
    <w:rsid w:val="00686FAE"/>
    <w:rsid w:val="00882DDC"/>
    <w:rsid w:val="008C0B64"/>
    <w:rsid w:val="00994B17"/>
    <w:rsid w:val="00B25D46"/>
    <w:rsid w:val="00BA1E32"/>
    <w:rsid w:val="00BF53A8"/>
    <w:rsid w:val="00ED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BA1E32"/>
    <w:pPr>
      <w:tabs>
        <w:tab w:val="center" w:pos="4153"/>
        <w:tab w:val="right" w:pos="8306"/>
      </w:tabs>
      <w:snapToGrid w:val="0"/>
      <w:jc w:val="left"/>
    </w:pPr>
    <w:rPr>
      <w:sz w:val="18"/>
    </w:rPr>
  </w:style>
  <w:style w:type="character" w:customStyle="1" w:styleId="Char">
    <w:name w:val="页脚 Char"/>
    <w:basedOn w:val="a0"/>
    <w:link w:val="a3"/>
    <w:rsid w:val="00BA1E32"/>
    <w:rPr>
      <w:rFonts w:ascii="Times New Roman" w:eastAsia="宋体" w:hAnsi="Times New Roman" w:cs="Times New Roman"/>
      <w:sz w:val="18"/>
      <w:szCs w:val="24"/>
    </w:rPr>
  </w:style>
  <w:style w:type="paragraph" w:styleId="a4">
    <w:name w:val="Normal (Web)"/>
    <w:basedOn w:val="a"/>
    <w:autoRedefine/>
    <w:qFormat/>
    <w:rsid w:val="00BA1E32"/>
    <w:pPr>
      <w:widowControl/>
      <w:spacing w:before="100" w:beforeAutospacing="1" w:after="100" w:afterAutospacing="1"/>
      <w:jc w:val="left"/>
    </w:pPr>
    <w:rPr>
      <w:rFonts w:ascii="宋体" w:hAnsi="宋体" w:cs="宋体"/>
      <w:kern w:val="0"/>
      <w:sz w:val="24"/>
    </w:rPr>
  </w:style>
  <w:style w:type="paragraph" w:styleId="a5">
    <w:name w:val="List Paragraph"/>
    <w:basedOn w:val="a"/>
    <w:autoRedefine/>
    <w:uiPriority w:val="99"/>
    <w:qFormat/>
    <w:rsid w:val="00BA1E32"/>
    <w:pPr>
      <w:ind w:firstLineChars="200" w:firstLine="420"/>
    </w:pPr>
  </w:style>
  <w:style w:type="character" w:customStyle="1" w:styleId="font31">
    <w:name w:val="font31"/>
    <w:basedOn w:val="a0"/>
    <w:qFormat/>
    <w:rsid w:val="00BA1E32"/>
    <w:rPr>
      <w:rFonts w:ascii="仿宋_GB2312" w:eastAsia="仿宋_GB2312" w:cs="仿宋_GB2312" w:hint="default"/>
      <w:color w:val="000000"/>
      <w:sz w:val="20"/>
      <w:szCs w:val="20"/>
      <w:u w:val="none"/>
    </w:rPr>
  </w:style>
  <w:style w:type="paragraph" w:styleId="a6">
    <w:name w:val="header"/>
    <w:basedOn w:val="a"/>
    <w:link w:val="Char0"/>
    <w:uiPriority w:val="99"/>
    <w:unhideWhenUsed/>
    <w:rsid w:val="000F2D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2DB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BA1E32"/>
    <w:pPr>
      <w:tabs>
        <w:tab w:val="center" w:pos="4153"/>
        <w:tab w:val="right" w:pos="8306"/>
      </w:tabs>
      <w:snapToGrid w:val="0"/>
      <w:jc w:val="left"/>
    </w:pPr>
    <w:rPr>
      <w:sz w:val="18"/>
    </w:rPr>
  </w:style>
  <w:style w:type="character" w:customStyle="1" w:styleId="Char">
    <w:name w:val="页脚 Char"/>
    <w:basedOn w:val="a0"/>
    <w:link w:val="a3"/>
    <w:rsid w:val="00BA1E32"/>
    <w:rPr>
      <w:rFonts w:ascii="Times New Roman" w:eastAsia="宋体" w:hAnsi="Times New Roman" w:cs="Times New Roman"/>
      <w:sz w:val="18"/>
      <w:szCs w:val="24"/>
    </w:rPr>
  </w:style>
  <w:style w:type="paragraph" w:styleId="a4">
    <w:name w:val="Normal (Web)"/>
    <w:basedOn w:val="a"/>
    <w:autoRedefine/>
    <w:qFormat/>
    <w:rsid w:val="00BA1E32"/>
    <w:pPr>
      <w:widowControl/>
      <w:spacing w:before="100" w:beforeAutospacing="1" w:after="100" w:afterAutospacing="1"/>
      <w:jc w:val="left"/>
    </w:pPr>
    <w:rPr>
      <w:rFonts w:ascii="宋体" w:hAnsi="宋体" w:cs="宋体"/>
      <w:kern w:val="0"/>
      <w:sz w:val="24"/>
    </w:rPr>
  </w:style>
  <w:style w:type="paragraph" w:styleId="a5">
    <w:name w:val="List Paragraph"/>
    <w:basedOn w:val="a"/>
    <w:autoRedefine/>
    <w:uiPriority w:val="99"/>
    <w:qFormat/>
    <w:rsid w:val="00BA1E32"/>
    <w:pPr>
      <w:ind w:firstLineChars="200" w:firstLine="420"/>
    </w:pPr>
  </w:style>
  <w:style w:type="character" w:customStyle="1" w:styleId="font31">
    <w:name w:val="font31"/>
    <w:basedOn w:val="a0"/>
    <w:qFormat/>
    <w:rsid w:val="00BA1E32"/>
    <w:rPr>
      <w:rFonts w:ascii="仿宋_GB2312" w:eastAsia="仿宋_GB2312" w:cs="仿宋_GB2312" w:hint="default"/>
      <w:color w:val="000000"/>
      <w:sz w:val="20"/>
      <w:szCs w:val="20"/>
      <w:u w:val="none"/>
    </w:rPr>
  </w:style>
  <w:style w:type="paragraph" w:styleId="a6">
    <w:name w:val="header"/>
    <w:basedOn w:val="a"/>
    <w:link w:val="Char0"/>
    <w:uiPriority w:val="99"/>
    <w:unhideWhenUsed/>
    <w:rsid w:val="000F2D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F2DB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09">
      <w:bodyDiv w:val="1"/>
      <w:marLeft w:val="0"/>
      <w:marRight w:val="0"/>
      <w:marTop w:val="0"/>
      <w:marBottom w:val="0"/>
      <w:divBdr>
        <w:top w:val="none" w:sz="0" w:space="0" w:color="auto"/>
        <w:left w:val="none" w:sz="0" w:space="0" w:color="auto"/>
        <w:bottom w:val="none" w:sz="0" w:space="0" w:color="auto"/>
        <w:right w:val="none" w:sz="0" w:space="0" w:color="auto"/>
      </w:divBdr>
    </w:div>
    <w:div w:id="131027227">
      <w:bodyDiv w:val="1"/>
      <w:marLeft w:val="0"/>
      <w:marRight w:val="0"/>
      <w:marTop w:val="0"/>
      <w:marBottom w:val="0"/>
      <w:divBdr>
        <w:top w:val="none" w:sz="0" w:space="0" w:color="auto"/>
        <w:left w:val="none" w:sz="0" w:space="0" w:color="auto"/>
        <w:bottom w:val="none" w:sz="0" w:space="0" w:color="auto"/>
        <w:right w:val="none" w:sz="0" w:space="0" w:color="auto"/>
      </w:divBdr>
    </w:div>
    <w:div w:id="368066395">
      <w:bodyDiv w:val="1"/>
      <w:marLeft w:val="0"/>
      <w:marRight w:val="0"/>
      <w:marTop w:val="0"/>
      <w:marBottom w:val="0"/>
      <w:divBdr>
        <w:top w:val="none" w:sz="0" w:space="0" w:color="auto"/>
        <w:left w:val="none" w:sz="0" w:space="0" w:color="auto"/>
        <w:bottom w:val="none" w:sz="0" w:space="0" w:color="auto"/>
        <w:right w:val="none" w:sz="0" w:space="0" w:color="auto"/>
      </w:divBdr>
    </w:div>
    <w:div w:id="408968079">
      <w:bodyDiv w:val="1"/>
      <w:marLeft w:val="0"/>
      <w:marRight w:val="0"/>
      <w:marTop w:val="0"/>
      <w:marBottom w:val="0"/>
      <w:divBdr>
        <w:top w:val="none" w:sz="0" w:space="0" w:color="auto"/>
        <w:left w:val="none" w:sz="0" w:space="0" w:color="auto"/>
        <w:bottom w:val="none" w:sz="0" w:space="0" w:color="auto"/>
        <w:right w:val="none" w:sz="0" w:space="0" w:color="auto"/>
      </w:divBdr>
    </w:div>
    <w:div w:id="709913827">
      <w:bodyDiv w:val="1"/>
      <w:marLeft w:val="0"/>
      <w:marRight w:val="0"/>
      <w:marTop w:val="0"/>
      <w:marBottom w:val="0"/>
      <w:divBdr>
        <w:top w:val="none" w:sz="0" w:space="0" w:color="auto"/>
        <w:left w:val="none" w:sz="0" w:space="0" w:color="auto"/>
        <w:bottom w:val="none" w:sz="0" w:space="0" w:color="auto"/>
        <w:right w:val="none" w:sz="0" w:space="0" w:color="auto"/>
      </w:divBdr>
    </w:div>
    <w:div w:id="877477378">
      <w:bodyDiv w:val="1"/>
      <w:marLeft w:val="0"/>
      <w:marRight w:val="0"/>
      <w:marTop w:val="0"/>
      <w:marBottom w:val="0"/>
      <w:divBdr>
        <w:top w:val="none" w:sz="0" w:space="0" w:color="auto"/>
        <w:left w:val="none" w:sz="0" w:space="0" w:color="auto"/>
        <w:bottom w:val="none" w:sz="0" w:space="0" w:color="auto"/>
        <w:right w:val="none" w:sz="0" w:space="0" w:color="auto"/>
      </w:divBdr>
    </w:div>
    <w:div w:id="897672712">
      <w:bodyDiv w:val="1"/>
      <w:marLeft w:val="0"/>
      <w:marRight w:val="0"/>
      <w:marTop w:val="0"/>
      <w:marBottom w:val="0"/>
      <w:divBdr>
        <w:top w:val="none" w:sz="0" w:space="0" w:color="auto"/>
        <w:left w:val="none" w:sz="0" w:space="0" w:color="auto"/>
        <w:bottom w:val="none" w:sz="0" w:space="0" w:color="auto"/>
        <w:right w:val="none" w:sz="0" w:space="0" w:color="auto"/>
      </w:divBdr>
    </w:div>
    <w:div w:id="956330976">
      <w:bodyDiv w:val="1"/>
      <w:marLeft w:val="0"/>
      <w:marRight w:val="0"/>
      <w:marTop w:val="0"/>
      <w:marBottom w:val="0"/>
      <w:divBdr>
        <w:top w:val="none" w:sz="0" w:space="0" w:color="auto"/>
        <w:left w:val="none" w:sz="0" w:space="0" w:color="auto"/>
        <w:bottom w:val="none" w:sz="0" w:space="0" w:color="auto"/>
        <w:right w:val="none" w:sz="0" w:space="0" w:color="auto"/>
      </w:divBdr>
    </w:div>
    <w:div w:id="1130519238">
      <w:bodyDiv w:val="1"/>
      <w:marLeft w:val="0"/>
      <w:marRight w:val="0"/>
      <w:marTop w:val="0"/>
      <w:marBottom w:val="0"/>
      <w:divBdr>
        <w:top w:val="none" w:sz="0" w:space="0" w:color="auto"/>
        <w:left w:val="none" w:sz="0" w:space="0" w:color="auto"/>
        <w:bottom w:val="none" w:sz="0" w:space="0" w:color="auto"/>
        <w:right w:val="none" w:sz="0" w:space="0" w:color="auto"/>
      </w:divBdr>
    </w:div>
    <w:div w:id="1209612593">
      <w:bodyDiv w:val="1"/>
      <w:marLeft w:val="0"/>
      <w:marRight w:val="0"/>
      <w:marTop w:val="0"/>
      <w:marBottom w:val="0"/>
      <w:divBdr>
        <w:top w:val="none" w:sz="0" w:space="0" w:color="auto"/>
        <w:left w:val="none" w:sz="0" w:space="0" w:color="auto"/>
        <w:bottom w:val="none" w:sz="0" w:space="0" w:color="auto"/>
        <w:right w:val="none" w:sz="0" w:space="0" w:color="auto"/>
      </w:divBdr>
    </w:div>
    <w:div w:id="1884051684">
      <w:bodyDiv w:val="1"/>
      <w:marLeft w:val="0"/>
      <w:marRight w:val="0"/>
      <w:marTop w:val="0"/>
      <w:marBottom w:val="0"/>
      <w:divBdr>
        <w:top w:val="none" w:sz="0" w:space="0" w:color="auto"/>
        <w:left w:val="none" w:sz="0" w:space="0" w:color="auto"/>
        <w:bottom w:val="none" w:sz="0" w:space="0" w:color="auto"/>
        <w:right w:val="none" w:sz="0" w:space="0" w:color="auto"/>
      </w:divBdr>
    </w:div>
    <w:div w:id="1884445603">
      <w:bodyDiv w:val="1"/>
      <w:marLeft w:val="0"/>
      <w:marRight w:val="0"/>
      <w:marTop w:val="0"/>
      <w:marBottom w:val="0"/>
      <w:divBdr>
        <w:top w:val="none" w:sz="0" w:space="0" w:color="auto"/>
        <w:left w:val="none" w:sz="0" w:space="0" w:color="auto"/>
        <w:bottom w:val="none" w:sz="0" w:space="0" w:color="auto"/>
        <w:right w:val="none" w:sz="0" w:space="0" w:color="auto"/>
      </w:divBdr>
    </w:div>
    <w:div w:id="1893811109">
      <w:bodyDiv w:val="1"/>
      <w:marLeft w:val="0"/>
      <w:marRight w:val="0"/>
      <w:marTop w:val="0"/>
      <w:marBottom w:val="0"/>
      <w:divBdr>
        <w:top w:val="none" w:sz="0" w:space="0" w:color="auto"/>
        <w:left w:val="none" w:sz="0" w:space="0" w:color="auto"/>
        <w:bottom w:val="none" w:sz="0" w:space="0" w:color="auto"/>
        <w:right w:val="none" w:sz="0" w:space="0" w:color="auto"/>
      </w:divBdr>
    </w:div>
    <w:div w:id="20664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9721</TotalTime>
  <Pages>27</Pages>
  <Words>2689</Words>
  <Characters>15329</Characters>
  <Application>Microsoft Office Word</Application>
  <DocSecurity>0</DocSecurity>
  <Lines>127</Lines>
  <Paragraphs>35</Paragraphs>
  <ScaleCrop>false</ScaleCrop>
  <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cp:lastPrinted>2024-05-31T06:59:00Z</cp:lastPrinted>
  <dcterms:created xsi:type="dcterms:W3CDTF">2024-05-14T08:03:00Z</dcterms:created>
  <dcterms:modified xsi:type="dcterms:W3CDTF">2024-05-31T06:59:00Z</dcterms:modified>
</cp:coreProperties>
</file>