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07465">
      <w:pPr>
        <w:pStyle w:val="12"/>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EF28C5B">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7EF28C5B">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389BF622">
      <w:pPr>
        <w:pStyle w:val="12"/>
        <w:jc w:val="center"/>
        <w:rPr>
          <w:sz w:val="56"/>
          <w:szCs w:val="56"/>
        </w:rPr>
      </w:pPr>
    </w:p>
    <w:p w14:paraId="5A7939A7">
      <w:pPr>
        <w:pStyle w:val="12"/>
        <w:jc w:val="center"/>
        <w:rPr>
          <w:sz w:val="84"/>
          <w:szCs w:val="84"/>
        </w:rPr>
      </w:pPr>
    </w:p>
    <w:p w14:paraId="309348E4">
      <w:pPr>
        <w:pStyle w:val="12"/>
        <w:jc w:val="center"/>
        <w:rPr>
          <w:sz w:val="84"/>
          <w:szCs w:val="84"/>
        </w:rPr>
      </w:pPr>
    </w:p>
    <w:p w14:paraId="7641F2B2">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1A0343DE">
      <w:pPr>
        <w:pStyle w:val="12"/>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祁东县粮市镇人民政府</w:t>
      </w:r>
    </w:p>
    <w:p w14:paraId="545D6727">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22BD8D3B">
      <w:pPr>
        <w:pStyle w:val="12"/>
        <w:jc w:val="center"/>
        <w:rPr>
          <w:rFonts w:hint="eastAsia" w:ascii="方正小标宋_GBK" w:hAnsi="方正小标宋_GBK" w:eastAsia="方正小标宋_GBK" w:cs="方正小标宋_GBK"/>
          <w:sz w:val="56"/>
          <w:szCs w:val="56"/>
        </w:rPr>
      </w:pPr>
    </w:p>
    <w:p w14:paraId="4A76E69C">
      <w:pPr>
        <w:pStyle w:val="12"/>
        <w:jc w:val="center"/>
        <w:rPr>
          <w:sz w:val="56"/>
          <w:szCs w:val="56"/>
        </w:rPr>
      </w:pPr>
    </w:p>
    <w:p w14:paraId="51158B2D">
      <w:pPr>
        <w:pStyle w:val="12"/>
        <w:jc w:val="center"/>
        <w:rPr>
          <w:sz w:val="56"/>
          <w:szCs w:val="56"/>
        </w:rPr>
      </w:pPr>
    </w:p>
    <w:p w14:paraId="26680B92">
      <w:pPr>
        <w:pStyle w:val="12"/>
        <w:jc w:val="center"/>
        <w:rPr>
          <w:sz w:val="56"/>
          <w:szCs w:val="56"/>
        </w:rPr>
      </w:pPr>
    </w:p>
    <w:p w14:paraId="2A70EF05">
      <w:pPr>
        <w:pStyle w:val="12"/>
        <w:jc w:val="center"/>
        <w:rPr>
          <w:sz w:val="32"/>
          <w:szCs w:val="32"/>
        </w:rPr>
      </w:pPr>
    </w:p>
    <w:p w14:paraId="7F85A908">
      <w:pPr>
        <w:pStyle w:val="12"/>
        <w:jc w:val="center"/>
        <w:rPr>
          <w:sz w:val="32"/>
          <w:szCs w:val="32"/>
        </w:rPr>
      </w:pPr>
    </w:p>
    <w:p w14:paraId="523871A1">
      <w:pPr>
        <w:pStyle w:val="12"/>
        <w:jc w:val="center"/>
        <w:rPr>
          <w:sz w:val="32"/>
          <w:szCs w:val="32"/>
        </w:rPr>
      </w:pPr>
    </w:p>
    <w:p w14:paraId="6A7DB61E">
      <w:pPr>
        <w:pStyle w:val="12"/>
        <w:jc w:val="center"/>
        <w:rPr>
          <w:sz w:val="32"/>
          <w:szCs w:val="32"/>
        </w:rPr>
      </w:pPr>
    </w:p>
    <w:p w14:paraId="15E86086">
      <w:pPr>
        <w:pStyle w:val="12"/>
        <w:jc w:val="center"/>
        <w:rPr>
          <w:sz w:val="32"/>
          <w:szCs w:val="32"/>
        </w:rPr>
      </w:pPr>
    </w:p>
    <w:p w14:paraId="50715E4D">
      <w:pPr>
        <w:pStyle w:val="12"/>
        <w:spacing w:line="540" w:lineRule="exact"/>
        <w:jc w:val="center"/>
        <w:rPr>
          <w:sz w:val="56"/>
          <w:szCs w:val="56"/>
        </w:rPr>
      </w:pPr>
    </w:p>
    <w:p w14:paraId="0F7261F5">
      <w:pPr>
        <w:pStyle w:val="12"/>
        <w:spacing w:line="500" w:lineRule="exact"/>
        <w:jc w:val="both"/>
        <w:rPr>
          <w:b/>
          <w:sz w:val="36"/>
          <w:szCs w:val="28"/>
        </w:rPr>
      </w:pPr>
    </w:p>
    <w:p w14:paraId="0358AF8A">
      <w:pPr>
        <w:pStyle w:val="12"/>
        <w:spacing w:line="500" w:lineRule="exact"/>
        <w:jc w:val="center"/>
        <w:rPr>
          <w:b/>
          <w:sz w:val="36"/>
          <w:szCs w:val="28"/>
        </w:rPr>
      </w:pPr>
      <w:r>
        <w:rPr>
          <w:rFonts w:hint="eastAsia"/>
          <w:b/>
          <w:sz w:val="36"/>
          <w:szCs w:val="28"/>
        </w:rPr>
        <w:t>目录</w:t>
      </w:r>
    </w:p>
    <w:p w14:paraId="772DC3D3">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祁东县粮市镇人民政府</w:t>
      </w:r>
      <w:r>
        <w:rPr>
          <w:rFonts w:hint="eastAsia" w:ascii="黑体" w:hAnsi="黑体" w:eastAsia="黑体" w:cs="黑体"/>
          <w:b w:val="0"/>
          <w:bCs/>
          <w:sz w:val="28"/>
          <w:szCs w:val="28"/>
        </w:rPr>
        <w:t>概况</w:t>
      </w:r>
    </w:p>
    <w:p w14:paraId="15989B13">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CE4DDFC">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51FEFDF">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26778024">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60E0AFCC">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74383B6E">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24CE7A05">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29664EC">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13DBB5F8">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16C62CDD">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A1E6FD5">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4A6BBD62">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50A1187">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40A2023B">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743A142">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3643507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4F48C62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614E41E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61A57D0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413A7D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52FF3B5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0C6D3FF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6F2E25B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06C1020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2BD6F01A">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40A58CD0">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6E755668">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4FD7439B">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7DA100FE">
      <w:pPr>
        <w:pStyle w:val="12"/>
        <w:spacing w:line="500" w:lineRule="exact"/>
        <w:rPr>
          <w:rFonts w:hint="eastAsia" w:ascii="黑体" w:hAnsi="黑体" w:eastAsia="黑体" w:cs="黑体"/>
          <w:b w:val="0"/>
          <w:bCs/>
          <w:sz w:val="28"/>
          <w:szCs w:val="28"/>
        </w:rPr>
      </w:pPr>
    </w:p>
    <w:p w14:paraId="418CD98E">
      <w:pPr>
        <w:jc w:val="center"/>
        <w:rPr>
          <w:sz w:val="72"/>
          <w:szCs w:val="72"/>
        </w:rPr>
      </w:pPr>
    </w:p>
    <w:p w14:paraId="7E3A6028">
      <w:pPr>
        <w:jc w:val="center"/>
        <w:rPr>
          <w:sz w:val="72"/>
          <w:szCs w:val="72"/>
        </w:rPr>
      </w:pPr>
    </w:p>
    <w:p w14:paraId="05068478">
      <w:pPr>
        <w:jc w:val="center"/>
        <w:rPr>
          <w:sz w:val="72"/>
          <w:szCs w:val="72"/>
        </w:rPr>
      </w:pPr>
    </w:p>
    <w:p w14:paraId="2B02DB38">
      <w:pPr>
        <w:pStyle w:val="7"/>
        <w:rPr>
          <w:sz w:val="72"/>
          <w:szCs w:val="72"/>
        </w:rPr>
      </w:pPr>
    </w:p>
    <w:p w14:paraId="6C1DD724">
      <w:pPr>
        <w:pStyle w:val="3"/>
        <w:rPr>
          <w:sz w:val="72"/>
          <w:szCs w:val="72"/>
        </w:rPr>
      </w:pPr>
    </w:p>
    <w:p w14:paraId="5D59D63E">
      <w:pPr>
        <w:rPr>
          <w:sz w:val="72"/>
          <w:szCs w:val="72"/>
        </w:rPr>
      </w:pPr>
    </w:p>
    <w:p w14:paraId="7F92A63A">
      <w:pPr>
        <w:pStyle w:val="7"/>
        <w:rPr>
          <w:sz w:val="72"/>
          <w:szCs w:val="72"/>
        </w:rPr>
      </w:pPr>
    </w:p>
    <w:p w14:paraId="70DF475F">
      <w:pPr>
        <w:pStyle w:val="3"/>
        <w:rPr>
          <w:sz w:val="72"/>
          <w:szCs w:val="72"/>
        </w:rPr>
      </w:pPr>
    </w:p>
    <w:p w14:paraId="27ABE2D4">
      <w:pPr>
        <w:rPr>
          <w:sz w:val="72"/>
          <w:szCs w:val="72"/>
        </w:rPr>
      </w:pPr>
    </w:p>
    <w:p w14:paraId="75719E46">
      <w:pPr>
        <w:pStyle w:val="7"/>
        <w:rPr>
          <w:sz w:val="72"/>
          <w:szCs w:val="72"/>
        </w:rPr>
      </w:pPr>
    </w:p>
    <w:p w14:paraId="7DD4CC15">
      <w:pPr>
        <w:pStyle w:val="3"/>
        <w:rPr>
          <w:sz w:val="72"/>
          <w:szCs w:val="72"/>
        </w:rPr>
      </w:pPr>
    </w:p>
    <w:p w14:paraId="5DBDB16E">
      <w:pPr>
        <w:rPr>
          <w:sz w:val="72"/>
          <w:szCs w:val="72"/>
        </w:rPr>
      </w:pPr>
    </w:p>
    <w:p w14:paraId="1ED96D67">
      <w:pPr>
        <w:pStyle w:val="7"/>
        <w:rPr>
          <w:sz w:val="72"/>
          <w:szCs w:val="72"/>
        </w:rPr>
      </w:pPr>
    </w:p>
    <w:p w14:paraId="022971BA">
      <w:pPr>
        <w:pStyle w:val="3"/>
        <w:rPr>
          <w:sz w:val="72"/>
          <w:szCs w:val="72"/>
        </w:rPr>
      </w:pPr>
    </w:p>
    <w:p w14:paraId="289FABBF">
      <w:pPr>
        <w:rPr>
          <w:sz w:val="72"/>
          <w:szCs w:val="72"/>
        </w:rPr>
      </w:pPr>
    </w:p>
    <w:p w14:paraId="4566C202">
      <w:pPr>
        <w:pStyle w:val="7"/>
        <w:rPr>
          <w:sz w:val="72"/>
          <w:szCs w:val="72"/>
        </w:rPr>
      </w:pPr>
    </w:p>
    <w:p w14:paraId="5C9C92A9">
      <w:pPr>
        <w:pStyle w:val="3"/>
        <w:rPr>
          <w:sz w:val="72"/>
          <w:szCs w:val="72"/>
        </w:rPr>
      </w:pPr>
    </w:p>
    <w:p w14:paraId="2C2837DE"/>
    <w:p w14:paraId="3BC646C0">
      <w:pPr>
        <w:jc w:val="center"/>
        <w:rPr>
          <w:sz w:val="72"/>
          <w:szCs w:val="72"/>
        </w:rPr>
      </w:pPr>
    </w:p>
    <w:p w14:paraId="0F5A081A">
      <w:pPr>
        <w:rPr>
          <w:rFonts w:hint="eastAsia" w:ascii="方正小标宋_GBK" w:hAnsi="方正小标宋_GBK" w:eastAsia="方正小标宋_GBK" w:cs="方正小标宋_GBK"/>
          <w:sz w:val="72"/>
          <w:szCs w:val="72"/>
        </w:rPr>
      </w:pPr>
    </w:p>
    <w:p w14:paraId="2B8A322D">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18A0831B">
      <w:pPr>
        <w:pStyle w:val="12"/>
        <w:jc w:val="center"/>
        <w:rPr>
          <w:rFonts w:hint="eastAsia" w:ascii="方正小标宋_GBK" w:hAnsi="方正小标宋_GBK" w:eastAsia="方正小标宋_GBK" w:cs="方正小标宋_GBK"/>
          <w:sz w:val="84"/>
          <w:szCs w:val="84"/>
        </w:rPr>
      </w:pPr>
    </w:p>
    <w:p w14:paraId="31AA6D54">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粮市镇人民政府</w:t>
      </w:r>
      <w:r>
        <w:rPr>
          <w:rFonts w:hint="eastAsia" w:ascii="方正小标宋_GBK" w:hAnsi="方正小标宋_GBK" w:eastAsia="方正小标宋_GBK" w:cs="方正小标宋_GBK"/>
          <w:sz w:val="84"/>
          <w:szCs w:val="84"/>
        </w:rPr>
        <w:t>概况</w:t>
      </w:r>
    </w:p>
    <w:p w14:paraId="42711275">
      <w:pPr>
        <w:jc w:val="center"/>
        <w:rPr>
          <w:rFonts w:hint="eastAsia" w:ascii="方正小标宋_GBK" w:hAnsi="方正小标宋_GBK" w:eastAsia="方正小标宋_GBK" w:cs="方正小标宋_GBK"/>
          <w:sz w:val="72"/>
          <w:szCs w:val="72"/>
        </w:rPr>
      </w:pPr>
    </w:p>
    <w:p w14:paraId="4263BEA9">
      <w:pPr>
        <w:jc w:val="center"/>
        <w:rPr>
          <w:rFonts w:hint="eastAsia" w:ascii="方正小标宋_GBK" w:hAnsi="方正小标宋_GBK" w:eastAsia="方正小标宋_GBK" w:cs="方正小标宋_GBK"/>
          <w:sz w:val="72"/>
          <w:szCs w:val="72"/>
        </w:rPr>
      </w:pPr>
      <w:bookmarkStart w:id="3" w:name="_GoBack"/>
      <w:bookmarkEnd w:id="3"/>
    </w:p>
    <w:p w14:paraId="676BC3A6">
      <w:pPr>
        <w:jc w:val="center"/>
        <w:rPr>
          <w:sz w:val="72"/>
          <w:szCs w:val="72"/>
        </w:rPr>
      </w:pPr>
    </w:p>
    <w:p w14:paraId="21A05F9D">
      <w:pPr>
        <w:jc w:val="center"/>
        <w:rPr>
          <w:sz w:val="72"/>
          <w:szCs w:val="72"/>
        </w:rPr>
      </w:pPr>
    </w:p>
    <w:p w14:paraId="730A5DD3">
      <w:pPr>
        <w:jc w:val="center"/>
        <w:rPr>
          <w:sz w:val="72"/>
          <w:szCs w:val="72"/>
        </w:rPr>
      </w:pPr>
    </w:p>
    <w:p w14:paraId="51A1B1AD">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1D58A5CC">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加强党的建设。以党的政治建设为统领，明确政治建设就是要坚决维护习近平总书记党中央的核心、全党的核心地位，坚决维护党中央权威和集中统一领导。把政治建设作为统领、摆在首位，是当前和今后一个时期党的建设重要任务，以此统领和推进本镇新时代党的建设工作。</w:t>
      </w:r>
    </w:p>
    <w:p w14:paraId="55090C5A">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统筹区域发展。注重本镇经济发展与人口、资源、环境的协调，建立资源节约型和环境友好型社会。通过统筹各村（社区）的发展，实现各村（社区）经济全面、协调和可持续的发展目标，缩小各村（社区）发展的差距，为谐社会的建设打好坚实的基础。</w:t>
      </w:r>
    </w:p>
    <w:p w14:paraId="6804BD98">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实施公共管理。通过法律、制度、政策等约束手段，来对本镇公共事务进行协调。镇党委和政府组织担当起公共管理的职责，运用法律法规、制度政策等方式，对乡村这一微观主体的经济性、社会性行为所进行的一系列监督与控制活动。</w:t>
      </w:r>
    </w:p>
    <w:p w14:paraId="5EDBAD3F">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维护公共安全。本镇适应时代变化要求，推动理念创新，为做好新形势下公共安全工作提供思想引领。从实现社会善治出发，引导社会成员增强风险意识，确立共同防控风险的理念，积极参与风险防控实践，着力培育安全文化，激发社会自治、自主、能动力量，努力形成镇政府和村（居）民共同防范、化解、管控风险的良好局面，打造公共安全人人有责、人人尽责的命运共同体。针对日常管理简单、粗放问题，把精细化、标准化、常态化理念贯穿于公共安全工作全过程，推进公共安全工作精细化、科学化。</w:t>
      </w:r>
    </w:p>
    <w:p w14:paraId="78DCA9D1">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组织公共服务。主要分行政管理类服务和社会公益类服务两部分。行政管理类服务主要指本镇便民服务大厅提供的计生、劳动、保障、财政、村建、安检等审批或核准服务，社会公益类服务主要包括了为农民生产、生活提供的服务，主要包括了基础设施建设、农技推广服务（农技、农机、畜牧、水产）、乡村水利、乡村公共文化、司法服务、公共环境等。全面提高政府服务群众、服务社会水平，营造一个公开、公平、公正的良好投资创业环境，促进我镇经济社会健康、平稳较快和科学发展。</w:t>
      </w:r>
    </w:p>
    <w:p w14:paraId="1483F45E">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（六）贯彻执行相关法律法规，落实党和国家的方针、政策，承担上级交办的其他任务。</w:t>
      </w:r>
    </w:p>
    <w:p w14:paraId="12447DAB">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31DCDA9E">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粮市镇人民政府</w:t>
      </w:r>
      <w:r>
        <w:rPr>
          <w:rFonts w:hint="eastAsia" w:ascii="Times New Roman" w:hAnsi="Times New Roman" w:eastAsia="仿宋_GB2312" w:cs="仿宋_GB2312"/>
          <w:bCs/>
          <w:kern w:val="0"/>
          <w:sz w:val="32"/>
          <w:szCs w:val="32"/>
        </w:rPr>
        <w:t>单位内设机构包括：</w:t>
      </w:r>
    </w:p>
    <w:p w14:paraId="144CEEA9">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1.党政办公室。</w:t>
      </w:r>
    </w:p>
    <w:p w14:paraId="7ECF40F3">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2、党建办公室。</w:t>
      </w:r>
    </w:p>
    <w:p w14:paraId="034C952D">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3、经济发展办公室（农业农村和扶贫工作办公室）。</w:t>
      </w:r>
    </w:p>
    <w:p w14:paraId="23C221AA">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4、社会事务办公室。</w:t>
      </w:r>
    </w:p>
    <w:p w14:paraId="6C27334E">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5、自然资源和生态环境办公室。</w:t>
      </w:r>
    </w:p>
    <w:p w14:paraId="2E608F90">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6、社会治安和应急管理办公室。</w:t>
      </w:r>
    </w:p>
    <w:p w14:paraId="51C42A83">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7、根据工作职责，设下列事业单位：</w:t>
      </w:r>
    </w:p>
    <w:p w14:paraId="7772CCDA">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8、综合行政执法大队。</w:t>
      </w:r>
    </w:p>
    <w:p w14:paraId="5C33F94E">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9、社会事务综合服务中心（加挂文化综合服务站、退役军人服务站牌子）。</w:t>
      </w:r>
    </w:p>
    <w:p w14:paraId="029DE6E3">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10、农业综合服务中心。</w:t>
      </w:r>
    </w:p>
    <w:p w14:paraId="70DD98CE">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11、政务服务中心。</w:t>
      </w:r>
    </w:p>
    <w:p w14:paraId="32BA3BF1">
      <w:pPr>
        <w:widowControl/>
        <w:spacing w:line="600" w:lineRule="exact"/>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祁东县粮市镇人民政府</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祁东县粮市镇人民政府</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val="en-US" w:eastAsia="zh-CN"/>
        </w:rPr>
        <w:t>决算。</w:t>
      </w:r>
    </w:p>
    <w:p w14:paraId="6FF8EFAD">
      <w:pPr>
        <w:jc w:val="left"/>
        <w:rPr>
          <w:rFonts w:ascii="仿宋_GB2312" w:eastAsia="仿宋_GB2312" w:hAnsiTheme="minorEastAsia"/>
          <w:sz w:val="28"/>
          <w:szCs w:val="32"/>
        </w:rPr>
      </w:pPr>
    </w:p>
    <w:p w14:paraId="194B25C0">
      <w:pPr>
        <w:jc w:val="center"/>
        <w:rPr>
          <w:rFonts w:ascii="黑体" w:hAnsi="黑体" w:eastAsia="黑体"/>
          <w:sz w:val="28"/>
          <w:szCs w:val="28"/>
        </w:rPr>
      </w:pPr>
    </w:p>
    <w:p w14:paraId="1F9A1C6F">
      <w:pPr>
        <w:jc w:val="center"/>
        <w:rPr>
          <w:rFonts w:ascii="黑体" w:hAnsi="黑体" w:eastAsia="黑体"/>
          <w:sz w:val="28"/>
          <w:szCs w:val="28"/>
        </w:rPr>
      </w:pPr>
    </w:p>
    <w:p w14:paraId="4C5E2A3C">
      <w:pPr>
        <w:jc w:val="center"/>
        <w:rPr>
          <w:rFonts w:ascii="黑体" w:hAnsi="黑体" w:eastAsia="黑体"/>
          <w:sz w:val="28"/>
          <w:szCs w:val="28"/>
        </w:rPr>
      </w:pPr>
    </w:p>
    <w:p w14:paraId="05349798">
      <w:pPr>
        <w:jc w:val="center"/>
        <w:rPr>
          <w:rFonts w:ascii="黑体" w:hAnsi="黑体" w:eastAsia="黑体"/>
          <w:sz w:val="28"/>
          <w:szCs w:val="28"/>
        </w:rPr>
      </w:pPr>
    </w:p>
    <w:p w14:paraId="4579E10A">
      <w:pPr>
        <w:jc w:val="center"/>
        <w:rPr>
          <w:rFonts w:ascii="黑体" w:hAnsi="黑体" w:eastAsia="黑体"/>
          <w:sz w:val="28"/>
          <w:szCs w:val="28"/>
        </w:rPr>
      </w:pPr>
    </w:p>
    <w:p w14:paraId="65F6DF38">
      <w:pPr>
        <w:jc w:val="center"/>
        <w:rPr>
          <w:rFonts w:ascii="黑体" w:hAnsi="黑体" w:eastAsia="黑体"/>
          <w:sz w:val="28"/>
          <w:szCs w:val="28"/>
        </w:rPr>
      </w:pPr>
    </w:p>
    <w:p w14:paraId="5F052B09">
      <w:pPr>
        <w:jc w:val="center"/>
        <w:rPr>
          <w:rFonts w:ascii="黑体" w:hAnsi="黑体" w:eastAsia="黑体"/>
          <w:sz w:val="28"/>
          <w:szCs w:val="28"/>
        </w:rPr>
      </w:pPr>
    </w:p>
    <w:p w14:paraId="2FF56EF4">
      <w:pPr>
        <w:jc w:val="center"/>
        <w:rPr>
          <w:rFonts w:ascii="黑体" w:hAnsi="黑体" w:eastAsia="黑体"/>
          <w:sz w:val="28"/>
          <w:szCs w:val="28"/>
        </w:rPr>
      </w:pPr>
    </w:p>
    <w:p w14:paraId="5853DDC0">
      <w:pPr>
        <w:jc w:val="center"/>
        <w:rPr>
          <w:rFonts w:ascii="黑体" w:hAnsi="黑体" w:eastAsia="黑体"/>
          <w:sz w:val="28"/>
          <w:szCs w:val="28"/>
        </w:rPr>
      </w:pPr>
    </w:p>
    <w:p w14:paraId="0508AB09">
      <w:pPr>
        <w:jc w:val="center"/>
        <w:rPr>
          <w:rFonts w:ascii="黑体" w:hAnsi="黑体" w:eastAsia="黑体"/>
          <w:sz w:val="28"/>
          <w:szCs w:val="28"/>
        </w:rPr>
      </w:pPr>
    </w:p>
    <w:p w14:paraId="68D6089B">
      <w:pPr>
        <w:jc w:val="center"/>
        <w:rPr>
          <w:rFonts w:ascii="黑体" w:hAnsi="黑体" w:eastAsia="黑体"/>
          <w:sz w:val="28"/>
          <w:szCs w:val="28"/>
        </w:rPr>
      </w:pPr>
    </w:p>
    <w:p w14:paraId="17F8BCAA">
      <w:pPr>
        <w:jc w:val="center"/>
        <w:rPr>
          <w:rFonts w:ascii="黑体" w:hAnsi="黑体" w:eastAsia="黑体"/>
          <w:sz w:val="28"/>
          <w:szCs w:val="28"/>
        </w:rPr>
      </w:pPr>
    </w:p>
    <w:p w14:paraId="6CFB7FCA">
      <w:pPr>
        <w:jc w:val="center"/>
        <w:rPr>
          <w:sz w:val="72"/>
          <w:szCs w:val="72"/>
        </w:rPr>
      </w:pPr>
    </w:p>
    <w:p w14:paraId="0B5C20C9">
      <w:pPr>
        <w:jc w:val="center"/>
        <w:rPr>
          <w:sz w:val="72"/>
          <w:szCs w:val="72"/>
        </w:rPr>
      </w:pPr>
    </w:p>
    <w:p w14:paraId="441F5B14">
      <w:pPr>
        <w:jc w:val="center"/>
        <w:rPr>
          <w:sz w:val="72"/>
          <w:szCs w:val="72"/>
        </w:rPr>
      </w:pPr>
    </w:p>
    <w:p w14:paraId="10D30D1D">
      <w:pPr>
        <w:jc w:val="center"/>
        <w:rPr>
          <w:sz w:val="72"/>
          <w:szCs w:val="72"/>
        </w:rPr>
      </w:pPr>
    </w:p>
    <w:p w14:paraId="0C7A3F27">
      <w:pPr>
        <w:pStyle w:val="12"/>
        <w:jc w:val="center"/>
        <w:rPr>
          <w:rFonts w:hint="eastAsia" w:ascii="方正小标宋_GBK" w:hAnsi="方正小标宋_GBK" w:eastAsia="方正小标宋_GBK" w:cs="方正小标宋_GBK"/>
          <w:sz w:val="84"/>
          <w:szCs w:val="84"/>
        </w:rPr>
      </w:pPr>
    </w:p>
    <w:p w14:paraId="0C81F3D0">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16741ECF">
      <w:pPr>
        <w:pStyle w:val="12"/>
        <w:jc w:val="center"/>
        <w:rPr>
          <w:rFonts w:hint="eastAsia" w:ascii="方正小标宋_GBK" w:hAnsi="方正小标宋_GBK" w:eastAsia="方正小标宋_GBK" w:cs="方正小标宋_GBK"/>
          <w:sz w:val="84"/>
          <w:szCs w:val="84"/>
        </w:rPr>
      </w:pPr>
    </w:p>
    <w:p w14:paraId="54C5A15F">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1ADDE1D6">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5428" w:type="dxa"/>
        <w:tblInd w:w="0" w:type="dxa"/>
        <w:tblLayout w:type="fixed"/>
        <w:tblCellMar>
          <w:top w:w="0" w:type="dxa"/>
          <w:left w:w="0" w:type="dxa"/>
          <w:bottom w:w="0" w:type="dxa"/>
          <w:right w:w="0" w:type="dxa"/>
        </w:tblCellMar>
      </w:tblPr>
      <w:tblGrid>
        <w:gridCol w:w="15428"/>
      </w:tblGrid>
      <w:tr w14:paraId="7BBFF850">
        <w:tblPrEx>
          <w:tblCellMar>
            <w:top w:w="0" w:type="dxa"/>
            <w:left w:w="0" w:type="dxa"/>
            <w:bottom w:w="0" w:type="dxa"/>
            <w:right w:w="0" w:type="dxa"/>
          </w:tblCellMar>
        </w:tblPrEx>
        <w:trPr>
          <w:trHeight w:val="435" w:hRule="atLeast"/>
        </w:trPr>
        <w:tc>
          <w:tcPr>
            <w:tcW w:w="15428" w:type="dxa"/>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49"/>
              <w:gridCol w:w="585"/>
              <w:gridCol w:w="1345"/>
              <w:gridCol w:w="4813"/>
              <w:gridCol w:w="1471"/>
              <w:gridCol w:w="429"/>
              <w:gridCol w:w="430"/>
              <w:gridCol w:w="2076"/>
            </w:tblGrid>
            <w:tr w14:paraId="6239E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49" w:type="dxa"/>
                  <w:tcBorders>
                    <w:top w:val="nil"/>
                    <w:left w:val="nil"/>
                    <w:bottom w:val="nil"/>
                    <w:right w:val="nil"/>
                  </w:tcBorders>
                  <w:shd w:val="clear" w:color="auto" w:fill="auto"/>
                  <w:noWrap/>
                  <w:vAlign w:val="center"/>
                </w:tcPr>
                <w:p w14:paraId="5845B53B">
                  <w:pPr>
                    <w:jc w:val="left"/>
                    <w:rPr>
                      <w:rFonts w:hint="eastAsia" w:ascii="黑体" w:hAnsi="宋体" w:eastAsia="黑体" w:cs="黑体"/>
                      <w:i w:val="0"/>
                      <w:color w:val="000000"/>
                      <w:sz w:val="24"/>
                      <w:szCs w:val="24"/>
                      <w:u w:val="none"/>
                    </w:rPr>
                  </w:pPr>
                </w:p>
              </w:tc>
              <w:tc>
                <w:tcPr>
                  <w:tcW w:w="585" w:type="dxa"/>
                  <w:tcBorders>
                    <w:top w:val="nil"/>
                    <w:left w:val="nil"/>
                    <w:bottom w:val="nil"/>
                    <w:right w:val="nil"/>
                  </w:tcBorders>
                  <w:shd w:val="clear" w:color="auto" w:fill="auto"/>
                  <w:noWrap/>
                  <w:vAlign w:val="center"/>
                </w:tcPr>
                <w:p w14:paraId="3FAADBE3">
                  <w:pPr>
                    <w:jc w:val="right"/>
                    <w:rPr>
                      <w:rFonts w:hint="eastAsia" w:ascii="宋体" w:hAnsi="宋体" w:eastAsia="宋体" w:cs="宋体"/>
                      <w:i w:val="0"/>
                      <w:color w:val="000000"/>
                      <w:sz w:val="24"/>
                      <w:szCs w:val="24"/>
                      <w:u w:val="none"/>
                    </w:rPr>
                  </w:pPr>
                </w:p>
              </w:tc>
              <w:tc>
                <w:tcPr>
                  <w:tcW w:w="1345" w:type="dxa"/>
                  <w:tcBorders>
                    <w:top w:val="nil"/>
                    <w:left w:val="nil"/>
                    <w:bottom w:val="nil"/>
                    <w:right w:val="nil"/>
                  </w:tcBorders>
                  <w:shd w:val="clear" w:color="auto" w:fill="auto"/>
                  <w:noWrap/>
                  <w:vAlign w:val="center"/>
                </w:tcPr>
                <w:p w14:paraId="3F5A47F6">
                  <w:pPr>
                    <w:jc w:val="right"/>
                    <w:rPr>
                      <w:rFonts w:hint="eastAsia" w:ascii="宋体" w:hAnsi="宋体" w:eastAsia="宋体" w:cs="宋体"/>
                      <w:i w:val="0"/>
                      <w:color w:val="000000"/>
                      <w:sz w:val="24"/>
                      <w:szCs w:val="24"/>
                      <w:u w:val="none"/>
                    </w:rPr>
                  </w:pPr>
                </w:p>
              </w:tc>
              <w:tc>
                <w:tcPr>
                  <w:tcW w:w="4813" w:type="dxa"/>
                  <w:tcBorders>
                    <w:top w:val="nil"/>
                    <w:left w:val="nil"/>
                    <w:bottom w:val="nil"/>
                    <w:right w:val="nil"/>
                  </w:tcBorders>
                  <w:shd w:val="clear" w:color="auto" w:fill="auto"/>
                  <w:noWrap/>
                  <w:vAlign w:val="center"/>
                </w:tcPr>
                <w:p w14:paraId="728EFCA8">
                  <w:pPr>
                    <w:jc w:val="right"/>
                    <w:rPr>
                      <w:rFonts w:hint="eastAsia" w:ascii="宋体" w:hAnsi="宋体" w:eastAsia="宋体" w:cs="宋体"/>
                      <w:i w:val="0"/>
                      <w:color w:val="000000"/>
                      <w:sz w:val="24"/>
                      <w:szCs w:val="24"/>
                      <w:u w:val="none"/>
                    </w:rPr>
                  </w:pPr>
                </w:p>
              </w:tc>
              <w:tc>
                <w:tcPr>
                  <w:tcW w:w="1900" w:type="dxa"/>
                  <w:gridSpan w:val="2"/>
                  <w:tcBorders>
                    <w:top w:val="nil"/>
                    <w:left w:val="nil"/>
                    <w:bottom w:val="nil"/>
                    <w:right w:val="nil"/>
                  </w:tcBorders>
                  <w:shd w:val="clear" w:color="auto" w:fill="auto"/>
                  <w:noWrap/>
                  <w:vAlign w:val="center"/>
                </w:tcPr>
                <w:p w14:paraId="16695473">
                  <w:pPr>
                    <w:jc w:val="right"/>
                    <w:rPr>
                      <w:rFonts w:hint="eastAsia" w:ascii="宋体" w:hAnsi="宋体" w:eastAsia="宋体" w:cs="宋体"/>
                      <w:i w:val="0"/>
                      <w:color w:val="000000"/>
                      <w:sz w:val="24"/>
                      <w:szCs w:val="24"/>
                      <w:u w:val="none"/>
                    </w:rPr>
                  </w:pPr>
                </w:p>
              </w:tc>
              <w:tc>
                <w:tcPr>
                  <w:tcW w:w="2506" w:type="dxa"/>
                  <w:gridSpan w:val="2"/>
                  <w:tcBorders>
                    <w:top w:val="nil"/>
                    <w:left w:val="nil"/>
                    <w:bottom w:val="nil"/>
                    <w:right w:val="nil"/>
                  </w:tcBorders>
                  <w:shd w:val="clear" w:color="auto" w:fill="auto"/>
                  <w:noWrap/>
                  <w:vAlign w:val="center"/>
                </w:tcPr>
                <w:p w14:paraId="04886372">
                  <w:pPr>
                    <w:jc w:val="right"/>
                    <w:rPr>
                      <w:rFonts w:hint="eastAsia" w:ascii="黑体" w:hAnsi="宋体" w:eastAsia="黑体" w:cs="黑体"/>
                      <w:i w:val="0"/>
                      <w:color w:val="000000"/>
                      <w:sz w:val="24"/>
                      <w:szCs w:val="24"/>
                      <w:u w:val="none"/>
                    </w:rPr>
                  </w:pPr>
                </w:p>
              </w:tc>
            </w:tr>
            <w:tr w14:paraId="294A2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21D35A70">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58D17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49" w:type="dxa"/>
                  <w:tcBorders>
                    <w:top w:val="nil"/>
                    <w:left w:val="nil"/>
                    <w:bottom w:val="nil"/>
                    <w:right w:val="nil"/>
                  </w:tcBorders>
                  <w:shd w:val="clear" w:color="auto" w:fill="FFFFFF"/>
                  <w:noWrap/>
                  <w:vAlign w:val="center"/>
                </w:tcPr>
                <w:p w14:paraId="13FDF922">
                  <w:pPr>
                    <w:jc w:val="right"/>
                    <w:rPr>
                      <w:rFonts w:hint="eastAsia" w:ascii="宋体" w:hAnsi="宋体" w:eastAsia="宋体" w:cs="宋体"/>
                      <w:i w:val="0"/>
                      <w:color w:val="000000"/>
                      <w:sz w:val="24"/>
                      <w:szCs w:val="24"/>
                      <w:u w:val="none"/>
                    </w:rPr>
                  </w:pPr>
                </w:p>
              </w:tc>
              <w:tc>
                <w:tcPr>
                  <w:tcW w:w="585" w:type="dxa"/>
                  <w:tcBorders>
                    <w:top w:val="nil"/>
                    <w:left w:val="nil"/>
                    <w:bottom w:val="nil"/>
                    <w:right w:val="nil"/>
                  </w:tcBorders>
                  <w:shd w:val="clear" w:color="auto" w:fill="FFFFFF"/>
                  <w:noWrap/>
                  <w:vAlign w:val="center"/>
                </w:tcPr>
                <w:p w14:paraId="203471AA">
                  <w:pPr>
                    <w:jc w:val="right"/>
                    <w:rPr>
                      <w:rFonts w:hint="eastAsia" w:ascii="宋体" w:hAnsi="宋体" w:eastAsia="宋体" w:cs="宋体"/>
                      <w:i w:val="0"/>
                      <w:color w:val="000000"/>
                      <w:sz w:val="24"/>
                      <w:szCs w:val="24"/>
                      <w:u w:val="none"/>
                    </w:rPr>
                  </w:pPr>
                </w:p>
              </w:tc>
              <w:tc>
                <w:tcPr>
                  <w:tcW w:w="1345" w:type="dxa"/>
                  <w:tcBorders>
                    <w:top w:val="nil"/>
                    <w:left w:val="nil"/>
                    <w:bottom w:val="nil"/>
                    <w:right w:val="nil"/>
                  </w:tcBorders>
                  <w:shd w:val="clear" w:color="auto" w:fill="FFFFFF"/>
                  <w:noWrap/>
                  <w:vAlign w:val="center"/>
                </w:tcPr>
                <w:p w14:paraId="1EA63FB7">
                  <w:pPr>
                    <w:jc w:val="right"/>
                    <w:rPr>
                      <w:rFonts w:hint="eastAsia" w:ascii="宋体" w:hAnsi="宋体" w:eastAsia="宋体" w:cs="宋体"/>
                      <w:i w:val="0"/>
                      <w:color w:val="000000"/>
                      <w:sz w:val="24"/>
                      <w:szCs w:val="24"/>
                      <w:u w:val="none"/>
                    </w:rPr>
                  </w:pPr>
                </w:p>
              </w:tc>
              <w:tc>
                <w:tcPr>
                  <w:tcW w:w="4813" w:type="dxa"/>
                  <w:tcBorders>
                    <w:top w:val="nil"/>
                    <w:left w:val="nil"/>
                    <w:bottom w:val="nil"/>
                    <w:right w:val="nil"/>
                  </w:tcBorders>
                  <w:shd w:val="clear" w:color="auto" w:fill="FFFFFF"/>
                  <w:noWrap/>
                  <w:vAlign w:val="center"/>
                </w:tcPr>
                <w:p w14:paraId="5FBA22D1">
                  <w:pPr>
                    <w:jc w:val="right"/>
                    <w:rPr>
                      <w:rFonts w:hint="eastAsia" w:ascii="宋体" w:hAnsi="宋体" w:eastAsia="宋体" w:cs="宋体"/>
                      <w:i w:val="0"/>
                      <w:color w:val="000000"/>
                      <w:sz w:val="24"/>
                      <w:szCs w:val="24"/>
                      <w:u w:val="none"/>
                    </w:rPr>
                  </w:pPr>
                </w:p>
              </w:tc>
              <w:tc>
                <w:tcPr>
                  <w:tcW w:w="1900" w:type="dxa"/>
                  <w:gridSpan w:val="2"/>
                  <w:tcBorders>
                    <w:top w:val="nil"/>
                    <w:left w:val="nil"/>
                    <w:bottom w:val="nil"/>
                    <w:right w:val="nil"/>
                  </w:tcBorders>
                  <w:shd w:val="clear" w:color="auto" w:fill="FFFFFF"/>
                  <w:noWrap/>
                  <w:vAlign w:val="center"/>
                </w:tcPr>
                <w:p w14:paraId="0C74B1A3">
                  <w:pPr>
                    <w:jc w:val="right"/>
                    <w:rPr>
                      <w:rFonts w:hint="eastAsia" w:ascii="宋体" w:hAnsi="宋体" w:eastAsia="宋体" w:cs="宋体"/>
                      <w:i w:val="0"/>
                      <w:color w:val="000000"/>
                      <w:sz w:val="24"/>
                      <w:szCs w:val="24"/>
                      <w:u w:val="none"/>
                    </w:rPr>
                  </w:pPr>
                </w:p>
              </w:tc>
              <w:tc>
                <w:tcPr>
                  <w:tcW w:w="2506" w:type="dxa"/>
                  <w:gridSpan w:val="2"/>
                  <w:tcBorders>
                    <w:top w:val="nil"/>
                    <w:left w:val="nil"/>
                    <w:bottom w:val="nil"/>
                    <w:right w:val="nil"/>
                  </w:tcBorders>
                  <w:shd w:val="clear" w:color="auto" w:fill="FFFFFF"/>
                  <w:noWrap/>
                  <w:vAlign w:val="center"/>
                </w:tcPr>
                <w:p w14:paraId="3C72091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277C5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49" w:type="dxa"/>
                  <w:tcBorders>
                    <w:top w:val="nil"/>
                    <w:left w:val="nil"/>
                    <w:bottom w:val="nil"/>
                    <w:right w:val="nil"/>
                  </w:tcBorders>
                  <w:shd w:val="clear" w:color="auto" w:fill="FFFFFF"/>
                  <w:noWrap/>
                  <w:vAlign w:val="center"/>
                </w:tcPr>
                <w:p w14:paraId="6F1A07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85" w:type="dxa"/>
                  <w:tcBorders>
                    <w:top w:val="nil"/>
                    <w:left w:val="nil"/>
                    <w:bottom w:val="nil"/>
                    <w:right w:val="nil"/>
                  </w:tcBorders>
                  <w:shd w:val="clear" w:color="auto" w:fill="FFFFFF"/>
                  <w:noWrap/>
                  <w:vAlign w:val="center"/>
                </w:tcPr>
                <w:p w14:paraId="7D5F6707">
                  <w:pPr>
                    <w:jc w:val="right"/>
                    <w:rPr>
                      <w:rFonts w:hint="eastAsia" w:ascii="宋体" w:hAnsi="宋体" w:eastAsia="宋体" w:cs="宋体"/>
                      <w:i w:val="0"/>
                      <w:color w:val="000000"/>
                      <w:sz w:val="24"/>
                      <w:szCs w:val="24"/>
                      <w:u w:val="none"/>
                    </w:rPr>
                  </w:pPr>
                </w:p>
              </w:tc>
              <w:tc>
                <w:tcPr>
                  <w:tcW w:w="1345" w:type="dxa"/>
                  <w:tcBorders>
                    <w:top w:val="nil"/>
                    <w:left w:val="nil"/>
                    <w:bottom w:val="nil"/>
                    <w:right w:val="nil"/>
                  </w:tcBorders>
                  <w:shd w:val="clear" w:color="auto" w:fill="FFFFFF"/>
                  <w:noWrap/>
                  <w:vAlign w:val="center"/>
                </w:tcPr>
                <w:p w14:paraId="0C18D6C5">
                  <w:pPr>
                    <w:jc w:val="right"/>
                    <w:rPr>
                      <w:rFonts w:hint="eastAsia" w:ascii="宋体" w:hAnsi="宋体" w:eastAsia="宋体" w:cs="宋体"/>
                      <w:i w:val="0"/>
                      <w:color w:val="000000"/>
                      <w:sz w:val="24"/>
                      <w:szCs w:val="24"/>
                      <w:u w:val="none"/>
                    </w:rPr>
                  </w:pPr>
                </w:p>
              </w:tc>
              <w:tc>
                <w:tcPr>
                  <w:tcW w:w="4813" w:type="dxa"/>
                  <w:tcBorders>
                    <w:top w:val="nil"/>
                    <w:left w:val="nil"/>
                    <w:bottom w:val="nil"/>
                    <w:right w:val="nil"/>
                  </w:tcBorders>
                  <w:shd w:val="clear" w:color="auto" w:fill="FFFFFF"/>
                  <w:noWrap/>
                  <w:vAlign w:val="center"/>
                </w:tcPr>
                <w:p w14:paraId="0055A78A">
                  <w:pPr>
                    <w:jc w:val="right"/>
                    <w:rPr>
                      <w:rFonts w:hint="eastAsia" w:ascii="宋体" w:hAnsi="宋体" w:eastAsia="宋体" w:cs="宋体"/>
                      <w:i w:val="0"/>
                      <w:color w:val="000000"/>
                      <w:sz w:val="24"/>
                      <w:szCs w:val="24"/>
                      <w:u w:val="none"/>
                    </w:rPr>
                  </w:pPr>
                </w:p>
              </w:tc>
              <w:tc>
                <w:tcPr>
                  <w:tcW w:w="1900" w:type="dxa"/>
                  <w:gridSpan w:val="2"/>
                  <w:tcBorders>
                    <w:top w:val="nil"/>
                    <w:left w:val="nil"/>
                    <w:bottom w:val="nil"/>
                    <w:right w:val="nil"/>
                  </w:tcBorders>
                  <w:shd w:val="clear" w:color="auto" w:fill="FFFFFF"/>
                  <w:noWrap/>
                  <w:vAlign w:val="center"/>
                </w:tcPr>
                <w:p w14:paraId="065B314C">
                  <w:pPr>
                    <w:jc w:val="right"/>
                    <w:rPr>
                      <w:rFonts w:hint="eastAsia" w:ascii="宋体" w:hAnsi="宋体" w:eastAsia="宋体" w:cs="宋体"/>
                      <w:i w:val="0"/>
                      <w:color w:val="000000"/>
                      <w:sz w:val="24"/>
                      <w:szCs w:val="24"/>
                      <w:u w:val="none"/>
                    </w:rPr>
                  </w:pPr>
                </w:p>
              </w:tc>
              <w:tc>
                <w:tcPr>
                  <w:tcW w:w="2506" w:type="dxa"/>
                  <w:gridSpan w:val="2"/>
                  <w:tcBorders>
                    <w:top w:val="nil"/>
                    <w:left w:val="nil"/>
                    <w:bottom w:val="nil"/>
                    <w:right w:val="nil"/>
                  </w:tcBorders>
                  <w:shd w:val="clear" w:color="auto" w:fill="FFFFFF"/>
                  <w:noWrap/>
                  <w:vAlign w:val="center"/>
                </w:tcPr>
                <w:p w14:paraId="2D7E40B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26A5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76" w:type="dxa"/>
                <w:trHeight w:val="448" w:hRule="atLeast"/>
              </w:trPr>
              <w:tc>
                <w:tcPr>
                  <w:tcW w:w="617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8F0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4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9688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75340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76" w:type="dxa"/>
                <w:trHeight w:val="62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B12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8DA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870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7AB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573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E49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2CD02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6" w:type="dxa"/>
                <w:trHeight w:val="44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C4D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6E1F9">
                  <w:pPr>
                    <w:jc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F3A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1CB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B99D9">
                  <w:pPr>
                    <w:jc w:val="center"/>
                    <w:rPr>
                      <w:rFonts w:hint="eastAsia" w:ascii="宋体" w:hAnsi="宋体" w:eastAsia="宋体" w:cs="宋体"/>
                      <w:i w:val="0"/>
                      <w:color w:val="000000"/>
                      <w:sz w:val="24"/>
                      <w:szCs w:val="24"/>
                      <w:u w:val="none"/>
                    </w:rPr>
                  </w:pP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A9E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0A200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76" w:type="dxa"/>
                <w:trHeight w:val="44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70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E0B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2674">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1282.27</w:t>
                  </w:r>
                </w:p>
              </w:tc>
              <w:tc>
                <w:tcPr>
                  <w:tcW w:w="4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B7A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160D2">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9BB4">
                  <w:pPr>
                    <w:jc w:val="both"/>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621.41</w:t>
                  </w:r>
                </w:p>
              </w:tc>
            </w:tr>
            <w:tr w14:paraId="08E2F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76" w:type="dxa"/>
                <w:trHeight w:val="44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D1C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35D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0580">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163.37</w:t>
                  </w:r>
                </w:p>
              </w:tc>
              <w:tc>
                <w:tcPr>
                  <w:tcW w:w="4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E520C">
                  <w:pPr>
                    <w:keepNext w:val="0"/>
                    <w:keepLines w:val="0"/>
                    <w:widowControl/>
                    <w:suppressLineNumbers w:val="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二、外交支出</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BFC9E">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B2A0">
                  <w:pPr>
                    <w:jc w:val="right"/>
                    <w:rPr>
                      <w:rFonts w:hint="eastAsia" w:ascii="宋体" w:hAnsi="宋体" w:eastAsia="宋体" w:cs="宋体"/>
                      <w:i w:val="0"/>
                      <w:color w:val="000000"/>
                      <w:sz w:val="22"/>
                      <w:szCs w:val="22"/>
                      <w:u w:val="none"/>
                    </w:rPr>
                  </w:pPr>
                </w:p>
              </w:tc>
            </w:tr>
            <w:tr w14:paraId="29375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76" w:type="dxa"/>
                <w:trHeight w:val="44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A3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198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B325">
                  <w:pPr>
                    <w:jc w:val="right"/>
                    <w:rPr>
                      <w:rFonts w:hint="eastAsia" w:ascii="宋体" w:hAnsi="宋体" w:eastAsia="宋体" w:cs="宋体"/>
                      <w:i w:val="0"/>
                      <w:color w:val="000000"/>
                      <w:sz w:val="22"/>
                      <w:szCs w:val="22"/>
                      <w:u w:val="none"/>
                    </w:rPr>
                  </w:pPr>
                </w:p>
              </w:tc>
              <w:tc>
                <w:tcPr>
                  <w:tcW w:w="4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C0B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53142">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23</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41B9">
                  <w:pPr>
                    <w:jc w:val="right"/>
                    <w:rPr>
                      <w:rFonts w:hint="eastAsia" w:ascii="宋体" w:hAnsi="宋体" w:eastAsia="宋体" w:cs="宋体"/>
                      <w:i w:val="0"/>
                      <w:color w:val="000000"/>
                      <w:sz w:val="22"/>
                      <w:szCs w:val="22"/>
                      <w:u w:val="none"/>
                    </w:rPr>
                  </w:pPr>
                </w:p>
              </w:tc>
            </w:tr>
            <w:tr w14:paraId="6848F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6" w:type="dxa"/>
                <w:trHeight w:val="44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1F0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9BF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94FD">
                  <w:pPr>
                    <w:jc w:val="right"/>
                    <w:rPr>
                      <w:rFonts w:hint="eastAsia" w:ascii="宋体" w:hAnsi="宋体" w:eastAsia="宋体" w:cs="宋体"/>
                      <w:i w:val="0"/>
                      <w:color w:val="000000"/>
                      <w:sz w:val="22"/>
                      <w:szCs w:val="22"/>
                      <w:u w:val="none"/>
                    </w:rPr>
                  </w:pPr>
                </w:p>
              </w:tc>
              <w:tc>
                <w:tcPr>
                  <w:tcW w:w="4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1DD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4E37C">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0018">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7.5</w:t>
                  </w:r>
                </w:p>
              </w:tc>
            </w:tr>
            <w:tr w14:paraId="47D7C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76" w:type="dxa"/>
                <w:trHeight w:val="44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73F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F29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803C">
                  <w:pPr>
                    <w:jc w:val="right"/>
                    <w:rPr>
                      <w:rFonts w:hint="eastAsia" w:ascii="宋体" w:hAnsi="宋体" w:eastAsia="宋体" w:cs="宋体"/>
                      <w:i w:val="0"/>
                      <w:color w:val="000000"/>
                      <w:sz w:val="22"/>
                      <w:szCs w:val="22"/>
                      <w:u w:val="none"/>
                    </w:rPr>
                  </w:pPr>
                </w:p>
              </w:tc>
              <w:tc>
                <w:tcPr>
                  <w:tcW w:w="4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414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A50C5">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81A0">
                  <w:pPr>
                    <w:jc w:val="right"/>
                    <w:rPr>
                      <w:rFonts w:hint="eastAsia" w:ascii="宋体" w:hAnsi="宋体" w:eastAsia="宋体" w:cs="宋体"/>
                      <w:i w:val="0"/>
                      <w:color w:val="000000"/>
                      <w:sz w:val="22"/>
                      <w:szCs w:val="22"/>
                      <w:u w:val="none"/>
                    </w:rPr>
                  </w:pPr>
                </w:p>
              </w:tc>
            </w:tr>
            <w:tr w14:paraId="361B5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6" w:type="dxa"/>
                <w:trHeight w:val="44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F54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2BF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64DE">
                  <w:pPr>
                    <w:jc w:val="right"/>
                    <w:rPr>
                      <w:rFonts w:hint="eastAsia" w:ascii="宋体" w:hAnsi="宋体" w:eastAsia="宋体" w:cs="宋体"/>
                      <w:i w:val="0"/>
                      <w:color w:val="000000"/>
                      <w:sz w:val="22"/>
                      <w:szCs w:val="22"/>
                      <w:u w:val="none"/>
                    </w:rPr>
                  </w:pPr>
                </w:p>
              </w:tc>
              <w:tc>
                <w:tcPr>
                  <w:tcW w:w="4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3AC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B3B68">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26</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316E6">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0.9</w:t>
                  </w:r>
                </w:p>
              </w:tc>
            </w:tr>
            <w:tr w14:paraId="5352E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6" w:type="dxa"/>
                <w:trHeight w:val="44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485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130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6547">
                  <w:pPr>
                    <w:jc w:val="right"/>
                    <w:rPr>
                      <w:rFonts w:hint="eastAsia" w:ascii="宋体" w:hAnsi="宋体" w:eastAsia="宋体" w:cs="宋体"/>
                      <w:i w:val="0"/>
                      <w:color w:val="000000"/>
                      <w:sz w:val="22"/>
                      <w:szCs w:val="22"/>
                      <w:u w:val="none"/>
                    </w:rPr>
                  </w:pPr>
                </w:p>
              </w:tc>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95F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七、文化旅游体育与传媒支出</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190D8">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27</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EDDE">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w:t>
                  </w:r>
                </w:p>
              </w:tc>
            </w:tr>
            <w:tr w14:paraId="597D3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76" w:type="dxa"/>
                <w:trHeight w:val="44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393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9A5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F7BC">
                  <w:pPr>
                    <w:ind w:firstLine="660" w:firstLineChars="300"/>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w:t>
                  </w:r>
                </w:p>
              </w:tc>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E8F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八、社会保障和就业支出</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8DA60">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28</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5DF8">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159.84</w:t>
                  </w:r>
                </w:p>
              </w:tc>
            </w:tr>
            <w:tr w14:paraId="3BE82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76" w:type="dxa"/>
                <w:trHeight w:val="44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F6A1">
                  <w:pPr>
                    <w:jc w:val="right"/>
                    <w:rPr>
                      <w:rFonts w:hint="eastAsia" w:ascii="宋体" w:hAnsi="宋体" w:eastAsia="宋体" w:cs="宋体"/>
                      <w:i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9C6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6F9E">
                  <w:pPr>
                    <w:jc w:val="right"/>
                    <w:rPr>
                      <w:rFonts w:hint="eastAsia" w:ascii="宋体" w:hAnsi="宋体" w:eastAsia="宋体" w:cs="宋体"/>
                      <w:i w:val="0"/>
                      <w:color w:val="000000"/>
                      <w:sz w:val="22"/>
                      <w:szCs w:val="22"/>
                      <w:u w:val="none"/>
                    </w:rPr>
                  </w:pPr>
                </w:p>
              </w:tc>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C93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九、卫生健康支出</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78789">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29</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0B12">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70.73</w:t>
                  </w:r>
                </w:p>
              </w:tc>
            </w:tr>
            <w:tr w14:paraId="12613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76" w:type="dxa"/>
                <w:trHeight w:val="44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C6DD">
                  <w:pPr>
                    <w:jc w:val="right"/>
                    <w:rPr>
                      <w:rFonts w:hint="eastAsia" w:ascii="宋体" w:hAnsi="宋体" w:eastAsia="宋体" w:cs="宋体"/>
                      <w:i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7B553">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9D32">
                  <w:pPr>
                    <w:jc w:val="right"/>
                    <w:rPr>
                      <w:rFonts w:hint="eastAsia" w:ascii="宋体" w:hAnsi="宋体" w:eastAsia="宋体" w:cs="宋体"/>
                      <w:i w:val="0"/>
                      <w:color w:val="000000"/>
                      <w:sz w:val="22"/>
                      <w:szCs w:val="22"/>
                      <w:u w:val="none"/>
                    </w:rPr>
                  </w:pPr>
                </w:p>
              </w:tc>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C30B">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十、城乡社区支出</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A9A97">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D967">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98.66</w:t>
                  </w:r>
                </w:p>
              </w:tc>
            </w:tr>
            <w:tr w14:paraId="1FC67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6" w:type="dxa"/>
                <w:trHeight w:val="44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1590">
                  <w:pPr>
                    <w:jc w:val="right"/>
                    <w:rPr>
                      <w:rFonts w:hint="eastAsia" w:ascii="宋体" w:hAnsi="宋体" w:eastAsia="宋体" w:cs="宋体"/>
                      <w:i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983EC">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0FFB">
                  <w:pPr>
                    <w:jc w:val="right"/>
                    <w:rPr>
                      <w:rFonts w:hint="eastAsia" w:ascii="宋体" w:hAnsi="宋体" w:eastAsia="宋体" w:cs="宋体"/>
                      <w:i w:val="0"/>
                      <w:color w:val="000000"/>
                      <w:sz w:val="22"/>
                      <w:szCs w:val="22"/>
                      <w:u w:val="none"/>
                    </w:rPr>
                  </w:pPr>
                </w:p>
              </w:tc>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F4A7">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十一、农林水支出</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F1DD1">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ACAE">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338.69</w:t>
                  </w:r>
                </w:p>
              </w:tc>
            </w:tr>
            <w:tr w14:paraId="61EEE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6" w:type="dxa"/>
                <w:trHeight w:val="44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B16D">
                  <w:pPr>
                    <w:jc w:val="right"/>
                    <w:rPr>
                      <w:rFonts w:hint="eastAsia" w:ascii="宋体" w:hAnsi="宋体" w:eastAsia="宋体" w:cs="宋体"/>
                      <w:i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E3800">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33CD">
                  <w:pPr>
                    <w:jc w:val="right"/>
                    <w:rPr>
                      <w:rFonts w:hint="eastAsia" w:ascii="宋体" w:hAnsi="宋体" w:eastAsia="宋体" w:cs="宋体"/>
                      <w:i w:val="0"/>
                      <w:color w:val="000000"/>
                      <w:sz w:val="22"/>
                      <w:szCs w:val="22"/>
                      <w:u w:val="none"/>
                    </w:rPr>
                  </w:pPr>
                </w:p>
              </w:tc>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F1505">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十二、商业服务业等支出</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98B9A">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0E0B">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r>
            <w:tr w14:paraId="6DF0D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76" w:type="dxa"/>
                <w:trHeight w:val="44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8395">
                  <w:pPr>
                    <w:jc w:val="right"/>
                    <w:rPr>
                      <w:rFonts w:hint="eastAsia" w:ascii="宋体" w:hAnsi="宋体" w:eastAsia="宋体" w:cs="宋体"/>
                      <w:i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3A965">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8C8C1">
                  <w:pPr>
                    <w:jc w:val="right"/>
                    <w:rPr>
                      <w:rFonts w:hint="eastAsia" w:ascii="宋体" w:hAnsi="宋体" w:eastAsia="宋体" w:cs="宋体"/>
                      <w:i w:val="0"/>
                      <w:color w:val="000000"/>
                      <w:sz w:val="22"/>
                      <w:szCs w:val="22"/>
                      <w:u w:val="none"/>
                    </w:rPr>
                  </w:pPr>
                </w:p>
              </w:tc>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D093">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十三、住房保障支出</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7B831">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FE4F">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46.24</w:t>
                  </w:r>
                </w:p>
              </w:tc>
            </w:tr>
            <w:tr w14:paraId="50884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76" w:type="dxa"/>
                <w:trHeight w:val="44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4E0D">
                  <w:pPr>
                    <w:jc w:val="right"/>
                    <w:rPr>
                      <w:rFonts w:hint="eastAsia" w:ascii="宋体" w:hAnsi="宋体" w:eastAsia="宋体" w:cs="宋体"/>
                      <w:i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69C6C">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4B49">
                  <w:pPr>
                    <w:jc w:val="right"/>
                    <w:rPr>
                      <w:rFonts w:hint="eastAsia" w:ascii="宋体" w:hAnsi="宋体" w:eastAsia="宋体" w:cs="宋体"/>
                      <w:i w:val="0"/>
                      <w:color w:val="000000"/>
                      <w:sz w:val="22"/>
                      <w:szCs w:val="22"/>
                      <w:u w:val="none"/>
                    </w:rPr>
                  </w:pPr>
                </w:p>
              </w:tc>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72B0">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十四、灾害防治及应急管理支出</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DD19F">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F6A9">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r>
            <w:tr w14:paraId="4ED71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76" w:type="dxa"/>
                <w:trHeight w:val="44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7D2D">
                  <w:pPr>
                    <w:jc w:val="right"/>
                    <w:rPr>
                      <w:rFonts w:hint="eastAsia" w:ascii="宋体" w:hAnsi="宋体" w:eastAsia="宋体" w:cs="宋体"/>
                      <w:i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C1CF2">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4668">
                  <w:pPr>
                    <w:jc w:val="right"/>
                    <w:rPr>
                      <w:rFonts w:hint="eastAsia" w:ascii="宋体" w:hAnsi="宋体" w:eastAsia="宋体" w:cs="宋体"/>
                      <w:i w:val="0"/>
                      <w:color w:val="000000"/>
                      <w:sz w:val="22"/>
                      <w:szCs w:val="22"/>
                      <w:u w:val="none"/>
                    </w:rPr>
                  </w:pPr>
                </w:p>
              </w:tc>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A334">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十五、其他支出</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AE573">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2AC3">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133.77</w:t>
                  </w:r>
                </w:p>
              </w:tc>
            </w:tr>
            <w:tr w14:paraId="38BAF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76" w:type="dxa"/>
                <w:trHeight w:val="44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A283">
                  <w:pPr>
                    <w:jc w:val="right"/>
                    <w:rPr>
                      <w:rFonts w:hint="eastAsia" w:ascii="宋体" w:hAnsi="宋体" w:eastAsia="宋体" w:cs="宋体"/>
                      <w:i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77EF6">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1304">
                  <w:pPr>
                    <w:jc w:val="right"/>
                    <w:rPr>
                      <w:rFonts w:hint="eastAsia" w:ascii="宋体" w:hAnsi="宋体" w:eastAsia="宋体" w:cs="宋体"/>
                      <w:i w:val="0"/>
                      <w:color w:val="000000"/>
                      <w:sz w:val="22"/>
                      <w:szCs w:val="22"/>
                      <w:u w:val="none"/>
                    </w:rPr>
                  </w:pPr>
                </w:p>
              </w:tc>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A98F">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33A4F">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2B88">
                  <w:pPr>
                    <w:jc w:val="right"/>
                    <w:rPr>
                      <w:rFonts w:hint="eastAsia" w:ascii="宋体" w:hAnsi="宋体" w:eastAsia="宋体" w:cs="宋体"/>
                      <w:i w:val="0"/>
                      <w:color w:val="000000"/>
                      <w:sz w:val="22"/>
                      <w:szCs w:val="22"/>
                      <w:u w:val="none"/>
                      <w:lang w:val="en-US" w:eastAsia="zh-CN"/>
                    </w:rPr>
                  </w:pPr>
                </w:p>
              </w:tc>
            </w:tr>
            <w:tr w14:paraId="1AD74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76" w:type="dxa"/>
                <w:trHeight w:val="44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2C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DF50D">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17</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36E8">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1495.64</w:t>
                  </w:r>
                </w:p>
              </w:tc>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6D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66024">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37</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74C0">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1495.64</w:t>
                  </w:r>
                </w:p>
              </w:tc>
            </w:tr>
            <w:tr w14:paraId="57A66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76" w:type="dxa"/>
                <w:trHeight w:val="44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27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046F3">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18</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E9AA">
                  <w:pPr>
                    <w:jc w:val="right"/>
                    <w:rPr>
                      <w:rFonts w:hint="eastAsia" w:ascii="宋体" w:hAnsi="宋体" w:eastAsia="宋体" w:cs="宋体"/>
                      <w:i w:val="0"/>
                      <w:color w:val="000000"/>
                      <w:sz w:val="22"/>
                      <w:szCs w:val="22"/>
                      <w:u w:val="none"/>
                    </w:rPr>
                  </w:pPr>
                </w:p>
              </w:tc>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7F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079CE">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38</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6B1C">
                  <w:pPr>
                    <w:jc w:val="right"/>
                    <w:rPr>
                      <w:rFonts w:hint="eastAsia" w:ascii="宋体" w:hAnsi="宋体" w:eastAsia="宋体" w:cs="宋体"/>
                      <w:i w:val="0"/>
                      <w:color w:val="000000"/>
                      <w:sz w:val="22"/>
                      <w:szCs w:val="22"/>
                      <w:u w:val="none"/>
                      <w:lang w:val="en-US" w:eastAsia="zh-CN"/>
                    </w:rPr>
                  </w:pPr>
                </w:p>
              </w:tc>
            </w:tr>
            <w:tr w14:paraId="06DA0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6" w:type="dxa"/>
                <w:trHeight w:val="62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E1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4489A">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19</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896F">
                  <w:pPr>
                    <w:jc w:val="right"/>
                    <w:rPr>
                      <w:rFonts w:hint="eastAsia" w:ascii="宋体" w:hAnsi="宋体" w:eastAsia="宋体" w:cs="宋体"/>
                      <w:i w:val="0"/>
                      <w:color w:val="000000"/>
                      <w:sz w:val="22"/>
                      <w:szCs w:val="22"/>
                      <w:u w:val="none"/>
                    </w:rPr>
                  </w:pPr>
                </w:p>
              </w:tc>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0A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4B8E5">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39</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93DB">
                  <w:pPr>
                    <w:jc w:val="right"/>
                    <w:rPr>
                      <w:rFonts w:hint="eastAsia" w:ascii="宋体" w:hAnsi="宋体" w:eastAsia="宋体" w:cs="宋体"/>
                      <w:i w:val="0"/>
                      <w:color w:val="000000"/>
                      <w:sz w:val="22"/>
                      <w:szCs w:val="22"/>
                      <w:u w:val="none"/>
                      <w:lang w:val="en-US" w:eastAsia="zh-CN"/>
                    </w:rPr>
                  </w:pPr>
                </w:p>
              </w:tc>
            </w:tr>
            <w:tr w14:paraId="16227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76" w:type="dxa"/>
                <w:trHeight w:val="448" w:hRule="atLeast"/>
              </w:trPr>
              <w:tc>
                <w:tcPr>
                  <w:tcW w:w="4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22C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27EDD">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7E17">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1495.64</w:t>
                  </w:r>
                </w:p>
              </w:tc>
              <w:tc>
                <w:tcPr>
                  <w:tcW w:w="4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91D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6D513">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C3D4">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1495.64</w:t>
                  </w:r>
                </w:p>
              </w:tc>
            </w:tr>
            <w:tr w14:paraId="01D87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7823344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092F897C">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bl>
    <w:p w14:paraId="1262DF4B">
      <w:pPr>
        <w:widowControl/>
        <w:jc w:val="center"/>
        <w:rPr>
          <w:rFonts w:hint="default" w:eastAsiaTheme="minorEastAsia"/>
          <w:lang w:val="en-US" w:eastAsia="zh-CN"/>
        </w:rPr>
      </w:pPr>
      <w:r>
        <w:rPr>
          <w:rFonts w:ascii="Times New Roman" w:hAnsi="Times New Roman" w:eastAsia="黑体" w:cs="Times New Roman"/>
          <w:bCs/>
          <w:kern w:val="0"/>
          <w:sz w:val="32"/>
          <w:szCs w:val="32"/>
        </w:rPr>
        <w:br w:type="page"/>
      </w:r>
      <w:r>
        <w:drawing>
          <wp:inline distT="0" distB="0" distL="114300" distR="114300">
            <wp:extent cx="9531350" cy="634365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9531350" cy="6343650"/>
                    </a:xfrm>
                    <a:prstGeom prst="rect">
                      <a:avLst/>
                    </a:prstGeom>
                    <a:noFill/>
                    <a:ln>
                      <a:noFill/>
                    </a:ln>
                  </pic:spPr>
                </pic:pic>
              </a:graphicData>
            </a:graphic>
          </wp:inline>
        </w:drawing>
      </w:r>
      <w:r>
        <w:rPr>
          <w:rFonts w:hint="eastAsia"/>
          <w:lang w:val="en-US" w:eastAsia="zh-CN"/>
        </w:rPr>
        <w:t xml:space="preserve">  </w:t>
      </w:r>
      <w:r>
        <w:rPr>
          <w:rFonts w:hint="eastAsia"/>
          <w:sz w:val="44"/>
          <w:szCs w:val="44"/>
          <w:lang w:val="en-US" w:eastAsia="zh-CN"/>
        </w:rPr>
        <w:t>支出决算表</w:t>
      </w:r>
    </w:p>
    <w:p w14:paraId="7092246D">
      <w:pPr>
        <w:widowControl/>
        <w:jc w:val="center"/>
      </w:pPr>
      <w:r>
        <w:drawing>
          <wp:inline distT="0" distB="0" distL="114300" distR="114300">
            <wp:extent cx="8731250" cy="6071870"/>
            <wp:effectExtent l="0" t="0" r="6350" b="1143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8731250" cy="6071870"/>
                    </a:xfrm>
                    <a:prstGeom prst="rect">
                      <a:avLst/>
                    </a:prstGeom>
                    <a:noFill/>
                    <a:ln>
                      <a:noFill/>
                    </a:ln>
                  </pic:spPr>
                </pic:pic>
              </a:graphicData>
            </a:graphic>
          </wp:inline>
        </w:drawing>
      </w:r>
      <w:r>
        <w:drawing>
          <wp:inline distT="0" distB="0" distL="114300" distR="114300">
            <wp:extent cx="8940800" cy="2781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8940800" cy="2781300"/>
                    </a:xfrm>
                    <a:prstGeom prst="rect">
                      <a:avLst/>
                    </a:prstGeom>
                    <a:noFill/>
                    <a:ln>
                      <a:noFill/>
                    </a:ln>
                  </pic:spPr>
                </pic:pic>
              </a:graphicData>
            </a:graphic>
          </wp:inline>
        </w:drawing>
      </w:r>
    </w:p>
    <w:p w14:paraId="2EAF5C0A">
      <w:pPr>
        <w:widowControl/>
        <w:jc w:val="both"/>
        <w:rPr>
          <w:rFonts w:hint="default" w:ascii="Times New Roman" w:hAnsi="Times New Roman" w:cs="Times New Roman" w:eastAsiaTheme="minorEastAsia"/>
          <w:color w:val="000000"/>
          <w:kern w:val="0"/>
          <w:sz w:val="44"/>
          <w:szCs w:val="44"/>
          <w:lang w:val="en-US" w:eastAsia="zh-CN"/>
        </w:rPr>
      </w:pPr>
      <w:r>
        <w:rPr>
          <w:rFonts w:hint="eastAsia"/>
        </w:rPr>
        <w:t>注：本表反映部门本年度各项支出情况。</w:t>
      </w:r>
    </w:p>
    <w:p w14:paraId="472DD14A">
      <w:pPr>
        <w:widowControl/>
        <w:jc w:val="both"/>
        <w:rPr>
          <w:rFonts w:ascii="Times New Roman" w:hAnsi="Times New Roman" w:eastAsia="方正小标宋_GBK" w:cs="Times New Roman"/>
          <w:color w:val="000000"/>
          <w:kern w:val="0"/>
          <w:sz w:val="36"/>
          <w:szCs w:val="21"/>
        </w:rPr>
      </w:pPr>
    </w:p>
    <w:tbl>
      <w:tblPr>
        <w:tblStyle w:val="8"/>
        <w:tblW w:w="15636" w:type="dxa"/>
        <w:tblInd w:w="-22" w:type="dxa"/>
        <w:tblLayout w:type="fixed"/>
        <w:tblCellMar>
          <w:top w:w="0" w:type="dxa"/>
          <w:left w:w="108" w:type="dxa"/>
          <w:bottom w:w="0" w:type="dxa"/>
          <w:right w:w="108" w:type="dxa"/>
        </w:tblCellMar>
      </w:tblPr>
      <w:tblGrid>
        <w:gridCol w:w="113"/>
        <w:gridCol w:w="3561"/>
        <w:gridCol w:w="434"/>
        <w:gridCol w:w="102"/>
        <w:gridCol w:w="582"/>
        <w:gridCol w:w="879"/>
        <w:gridCol w:w="456"/>
        <w:gridCol w:w="3058"/>
        <w:gridCol w:w="433"/>
        <w:gridCol w:w="1279"/>
        <w:gridCol w:w="281"/>
        <w:gridCol w:w="1178"/>
        <w:gridCol w:w="236"/>
        <w:gridCol w:w="256"/>
        <w:gridCol w:w="494"/>
        <w:gridCol w:w="735"/>
        <w:gridCol w:w="1323"/>
        <w:gridCol w:w="236"/>
      </w:tblGrid>
      <w:tr w14:paraId="5D323977">
        <w:tblPrEx>
          <w:tblCellMar>
            <w:top w:w="0" w:type="dxa"/>
            <w:left w:w="108" w:type="dxa"/>
            <w:bottom w:w="0" w:type="dxa"/>
            <w:right w:w="108" w:type="dxa"/>
          </w:tblCellMar>
        </w:tblPrEx>
        <w:trPr>
          <w:gridBefore w:val="1"/>
          <w:wBefore w:w="113" w:type="dxa"/>
          <w:trHeight w:val="285" w:hRule="atLeast"/>
        </w:trPr>
        <w:tc>
          <w:tcPr>
            <w:tcW w:w="3561" w:type="dxa"/>
            <w:tcBorders>
              <w:top w:val="nil"/>
              <w:left w:val="nil"/>
              <w:bottom w:val="nil"/>
              <w:right w:val="nil"/>
            </w:tcBorders>
            <w:shd w:val="clear" w:color="auto" w:fill="auto"/>
            <w:noWrap/>
            <w:vAlign w:val="center"/>
          </w:tcPr>
          <w:p w14:paraId="7DB6A9E1">
            <w:pPr>
              <w:widowControl/>
              <w:jc w:val="left"/>
              <w:rPr>
                <w:rFonts w:ascii="黑体" w:hAnsi="黑体" w:eastAsia="黑体" w:cs="宋体"/>
                <w:kern w:val="0"/>
                <w:sz w:val="24"/>
                <w:szCs w:val="24"/>
              </w:rPr>
            </w:pPr>
            <w:bookmarkStart w:id="0" w:name="RANGE!A1:I22"/>
            <w:bookmarkEnd w:id="0"/>
            <w:bookmarkStart w:id="1" w:name="RANGE!A1:F16"/>
          </w:p>
        </w:tc>
        <w:tc>
          <w:tcPr>
            <w:tcW w:w="434" w:type="dxa"/>
            <w:tcBorders>
              <w:top w:val="nil"/>
              <w:left w:val="nil"/>
              <w:bottom w:val="nil"/>
              <w:right w:val="nil"/>
            </w:tcBorders>
            <w:shd w:val="clear" w:color="auto" w:fill="auto"/>
            <w:noWrap/>
            <w:vAlign w:val="center"/>
          </w:tcPr>
          <w:p w14:paraId="238FF68A">
            <w:pPr>
              <w:widowControl/>
              <w:jc w:val="right"/>
              <w:rPr>
                <w:rFonts w:ascii="宋体" w:hAnsi="宋体" w:eastAsia="宋体" w:cs="宋体"/>
                <w:kern w:val="0"/>
                <w:sz w:val="24"/>
                <w:szCs w:val="24"/>
              </w:rPr>
            </w:pPr>
          </w:p>
        </w:tc>
        <w:tc>
          <w:tcPr>
            <w:tcW w:w="1563" w:type="dxa"/>
            <w:gridSpan w:val="3"/>
            <w:tcBorders>
              <w:top w:val="nil"/>
              <w:left w:val="nil"/>
              <w:bottom w:val="nil"/>
              <w:right w:val="nil"/>
            </w:tcBorders>
            <w:shd w:val="clear" w:color="auto" w:fill="auto"/>
            <w:noWrap/>
            <w:vAlign w:val="center"/>
          </w:tcPr>
          <w:p w14:paraId="4E36DD7E">
            <w:pPr>
              <w:widowControl/>
              <w:jc w:val="right"/>
              <w:rPr>
                <w:rFonts w:ascii="宋体" w:hAnsi="宋体" w:eastAsia="宋体" w:cs="宋体"/>
                <w:kern w:val="0"/>
                <w:sz w:val="24"/>
                <w:szCs w:val="24"/>
              </w:rPr>
            </w:pPr>
          </w:p>
        </w:tc>
        <w:tc>
          <w:tcPr>
            <w:tcW w:w="3514" w:type="dxa"/>
            <w:gridSpan w:val="2"/>
            <w:tcBorders>
              <w:top w:val="nil"/>
              <w:left w:val="nil"/>
              <w:bottom w:val="nil"/>
              <w:right w:val="nil"/>
            </w:tcBorders>
            <w:shd w:val="clear" w:color="auto" w:fill="auto"/>
            <w:noWrap/>
            <w:vAlign w:val="center"/>
          </w:tcPr>
          <w:p w14:paraId="732B2711">
            <w:pPr>
              <w:widowControl/>
              <w:jc w:val="right"/>
              <w:rPr>
                <w:rFonts w:ascii="宋体" w:hAnsi="宋体" w:eastAsia="宋体" w:cs="宋体"/>
                <w:kern w:val="0"/>
                <w:sz w:val="24"/>
                <w:szCs w:val="24"/>
              </w:rPr>
            </w:pPr>
          </w:p>
        </w:tc>
        <w:tc>
          <w:tcPr>
            <w:tcW w:w="433" w:type="dxa"/>
            <w:tcBorders>
              <w:top w:val="nil"/>
              <w:left w:val="nil"/>
              <w:bottom w:val="nil"/>
              <w:right w:val="nil"/>
            </w:tcBorders>
            <w:shd w:val="clear" w:color="auto" w:fill="auto"/>
            <w:noWrap/>
            <w:vAlign w:val="center"/>
          </w:tcPr>
          <w:p w14:paraId="2F9B2729">
            <w:pPr>
              <w:widowControl/>
              <w:jc w:val="right"/>
              <w:rPr>
                <w:rFonts w:ascii="宋体" w:hAnsi="宋体" w:eastAsia="宋体" w:cs="宋体"/>
                <w:kern w:val="0"/>
                <w:sz w:val="24"/>
                <w:szCs w:val="24"/>
              </w:rPr>
            </w:pPr>
          </w:p>
        </w:tc>
        <w:tc>
          <w:tcPr>
            <w:tcW w:w="1560" w:type="dxa"/>
            <w:gridSpan w:val="2"/>
            <w:tcBorders>
              <w:top w:val="nil"/>
              <w:left w:val="nil"/>
              <w:bottom w:val="nil"/>
              <w:right w:val="nil"/>
            </w:tcBorders>
            <w:shd w:val="clear" w:color="auto" w:fill="auto"/>
            <w:noWrap/>
            <w:vAlign w:val="center"/>
          </w:tcPr>
          <w:p w14:paraId="47C13565">
            <w:pPr>
              <w:widowControl/>
              <w:jc w:val="right"/>
              <w:rPr>
                <w:rFonts w:ascii="宋体" w:hAnsi="宋体" w:eastAsia="宋体" w:cs="宋体"/>
                <w:kern w:val="0"/>
                <w:sz w:val="24"/>
                <w:szCs w:val="24"/>
              </w:rPr>
            </w:pPr>
          </w:p>
        </w:tc>
        <w:tc>
          <w:tcPr>
            <w:tcW w:w="1414" w:type="dxa"/>
            <w:gridSpan w:val="2"/>
            <w:tcBorders>
              <w:top w:val="nil"/>
              <w:left w:val="nil"/>
              <w:bottom w:val="nil"/>
              <w:right w:val="nil"/>
            </w:tcBorders>
            <w:shd w:val="clear" w:color="auto" w:fill="auto"/>
            <w:noWrap/>
            <w:vAlign w:val="center"/>
          </w:tcPr>
          <w:p w14:paraId="412704B2">
            <w:pPr>
              <w:widowControl/>
              <w:jc w:val="right"/>
              <w:rPr>
                <w:rFonts w:ascii="宋体" w:hAnsi="宋体" w:eastAsia="宋体" w:cs="宋体"/>
                <w:kern w:val="0"/>
                <w:sz w:val="24"/>
                <w:szCs w:val="24"/>
              </w:rPr>
            </w:pPr>
          </w:p>
        </w:tc>
        <w:tc>
          <w:tcPr>
            <w:tcW w:w="1485" w:type="dxa"/>
            <w:gridSpan w:val="3"/>
            <w:tcBorders>
              <w:top w:val="nil"/>
              <w:left w:val="nil"/>
              <w:bottom w:val="nil"/>
              <w:right w:val="nil"/>
            </w:tcBorders>
            <w:shd w:val="clear" w:color="auto" w:fill="auto"/>
            <w:noWrap/>
            <w:vAlign w:val="center"/>
          </w:tcPr>
          <w:p w14:paraId="33E2F75C">
            <w:pPr>
              <w:widowControl/>
              <w:jc w:val="right"/>
              <w:rPr>
                <w:rFonts w:ascii="宋体" w:hAnsi="宋体" w:eastAsia="宋体" w:cs="宋体"/>
                <w:kern w:val="0"/>
                <w:sz w:val="24"/>
                <w:szCs w:val="24"/>
              </w:rPr>
            </w:pPr>
          </w:p>
        </w:tc>
        <w:tc>
          <w:tcPr>
            <w:tcW w:w="1559" w:type="dxa"/>
            <w:gridSpan w:val="2"/>
            <w:tcBorders>
              <w:top w:val="nil"/>
              <w:left w:val="nil"/>
              <w:bottom w:val="nil"/>
              <w:right w:val="nil"/>
            </w:tcBorders>
            <w:shd w:val="clear" w:color="auto" w:fill="auto"/>
            <w:noWrap/>
            <w:vAlign w:val="center"/>
          </w:tcPr>
          <w:p w14:paraId="6FE17125">
            <w:pPr>
              <w:widowControl/>
              <w:jc w:val="right"/>
              <w:rPr>
                <w:rFonts w:ascii="宋体" w:hAnsi="宋体" w:eastAsia="宋体" w:cs="宋体"/>
                <w:kern w:val="0"/>
                <w:sz w:val="24"/>
                <w:szCs w:val="24"/>
              </w:rPr>
            </w:pPr>
          </w:p>
        </w:tc>
      </w:tr>
      <w:tr w14:paraId="1628C1D1">
        <w:tblPrEx>
          <w:tblCellMar>
            <w:top w:w="0" w:type="dxa"/>
            <w:left w:w="108" w:type="dxa"/>
            <w:bottom w:w="0" w:type="dxa"/>
            <w:right w:w="108" w:type="dxa"/>
          </w:tblCellMar>
        </w:tblPrEx>
        <w:trPr>
          <w:gridBefore w:val="1"/>
          <w:wBefore w:w="113" w:type="dxa"/>
          <w:trHeight w:val="360" w:hRule="atLeast"/>
        </w:trPr>
        <w:tc>
          <w:tcPr>
            <w:tcW w:w="15523" w:type="dxa"/>
            <w:gridSpan w:val="17"/>
            <w:tcBorders>
              <w:top w:val="nil"/>
              <w:left w:val="nil"/>
              <w:bottom w:val="nil"/>
              <w:right w:val="nil"/>
            </w:tcBorders>
            <w:shd w:val="clear" w:color="auto" w:fill="auto"/>
            <w:noWrap/>
            <w:vAlign w:val="center"/>
          </w:tcPr>
          <w:p w14:paraId="5EFB5834">
            <w:pPr>
              <w:widowControl/>
              <w:jc w:val="center"/>
              <w:rPr>
                <w:rFonts w:hint="eastAsia"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p w14:paraId="4549A11E">
            <w:pPr>
              <w:pStyle w:val="7"/>
            </w:pPr>
          </w:p>
        </w:tc>
      </w:tr>
      <w:tr w14:paraId="1A38F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04" w:hRule="atLeast"/>
        </w:trPr>
        <w:tc>
          <w:tcPr>
            <w:tcW w:w="4210" w:type="dxa"/>
            <w:gridSpan w:val="4"/>
            <w:tcBorders>
              <w:top w:val="nil"/>
              <w:left w:val="nil"/>
              <w:bottom w:val="nil"/>
              <w:right w:val="nil"/>
            </w:tcBorders>
            <w:shd w:val="clear" w:color="auto" w:fill="FFFFFF"/>
            <w:noWrap/>
            <w:vAlign w:val="center"/>
          </w:tcPr>
          <w:p w14:paraId="0B15BD07">
            <w:pPr>
              <w:jc w:val="right"/>
              <w:rPr>
                <w:rFonts w:hint="eastAsia" w:ascii="宋体" w:hAnsi="宋体" w:eastAsia="宋体" w:cs="宋体"/>
                <w:i w:val="0"/>
                <w:color w:val="000000"/>
                <w:sz w:val="24"/>
                <w:szCs w:val="24"/>
                <w:u w:val="none"/>
              </w:rPr>
            </w:pPr>
          </w:p>
        </w:tc>
        <w:tc>
          <w:tcPr>
            <w:tcW w:w="582" w:type="dxa"/>
            <w:tcBorders>
              <w:top w:val="nil"/>
              <w:left w:val="nil"/>
              <w:bottom w:val="nil"/>
              <w:right w:val="nil"/>
            </w:tcBorders>
            <w:shd w:val="clear" w:color="auto" w:fill="FFFFFF"/>
            <w:noWrap/>
            <w:vAlign w:val="center"/>
          </w:tcPr>
          <w:p w14:paraId="610E5AC5">
            <w:pPr>
              <w:jc w:val="right"/>
              <w:rPr>
                <w:rFonts w:hint="eastAsia" w:ascii="宋体" w:hAnsi="宋体" w:eastAsia="宋体" w:cs="宋体"/>
                <w:i w:val="0"/>
                <w:color w:val="000000"/>
                <w:sz w:val="24"/>
                <w:szCs w:val="24"/>
                <w:u w:val="none"/>
              </w:rPr>
            </w:pPr>
          </w:p>
        </w:tc>
        <w:tc>
          <w:tcPr>
            <w:tcW w:w="1335" w:type="dxa"/>
            <w:gridSpan w:val="2"/>
            <w:tcBorders>
              <w:top w:val="nil"/>
              <w:left w:val="nil"/>
              <w:bottom w:val="nil"/>
              <w:right w:val="nil"/>
            </w:tcBorders>
            <w:shd w:val="clear" w:color="auto" w:fill="FFFFFF"/>
            <w:noWrap/>
            <w:vAlign w:val="center"/>
          </w:tcPr>
          <w:p w14:paraId="206888C3">
            <w:pPr>
              <w:jc w:val="right"/>
              <w:rPr>
                <w:rFonts w:hint="eastAsia" w:ascii="宋体" w:hAnsi="宋体" w:eastAsia="宋体" w:cs="宋体"/>
                <w:i w:val="0"/>
                <w:color w:val="000000"/>
                <w:sz w:val="24"/>
                <w:szCs w:val="24"/>
                <w:u w:val="none"/>
              </w:rPr>
            </w:pPr>
          </w:p>
        </w:tc>
        <w:tc>
          <w:tcPr>
            <w:tcW w:w="4770" w:type="dxa"/>
            <w:gridSpan w:val="3"/>
            <w:tcBorders>
              <w:top w:val="nil"/>
              <w:left w:val="nil"/>
              <w:bottom w:val="nil"/>
              <w:right w:val="nil"/>
            </w:tcBorders>
            <w:shd w:val="clear" w:color="auto" w:fill="FFFFFF"/>
            <w:noWrap/>
            <w:vAlign w:val="center"/>
          </w:tcPr>
          <w:p w14:paraId="270772E4">
            <w:pPr>
              <w:jc w:val="right"/>
              <w:rPr>
                <w:rFonts w:hint="eastAsia" w:ascii="宋体" w:hAnsi="宋体" w:eastAsia="宋体" w:cs="宋体"/>
                <w:i w:val="0"/>
                <w:color w:val="000000"/>
                <w:sz w:val="24"/>
                <w:szCs w:val="24"/>
                <w:u w:val="none"/>
              </w:rPr>
            </w:pPr>
          </w:p>
        </w:tc>
        <w:tc>
          <w:tcPr>
            <w:tcW w:w="1951" w:type="dxa"/>
            <w:gridSpan w:val="4"/>
            <w:tcBorders>
              <w:top w:val="nil"/>
              <w:left w:val="nil"/>
              <w:bottom w:val="nil"/>
              <w:right w:val="nil"/>
            </w:tcBorders>
            <w:shd w:val="clear" w:color="auto" w:fill="FFFFFF"/>
            <w:noWrap/>
            <w:vAlign w:val="center"/>
          </w:tcPr>
          <w:p w14:paraId="1A876F1B">
            <w:pPr>
              <w:jc w:val="right"/>
              <w:rPr>
                <w:rFonts w:hint="eastAsia" w:ascii="宋体" w:hAnsi="宋体" w:eastAsia="宋体" w:cs="宋体"/>
                <w:i w:val="0"/>
                <w:color w:val="000000"/>
                <w:sz w:val="24"/>
                <w:szCs w:val="24"/>
                <w:u w:val="none"/>
              </w:rPr>
            </w:pPr>
          </w:p>
        </w:tc>
        <w:tc>
          <w:tcPr>
            <w:tcW w:w="2552" w:type="dxa"/>
            <w:gridSpan w:val="3"/>
            <w:tcBorders>
              <w:top w:val="nil"/>
              <w:left w:val="nil"/>
              <w:bottom w:val="nil"/>
              <w:right w:val="nil"/>
            </w:tcBorders>
            <w:shd w:val="clear" w:color="auto" w:fill="FFFFFF"/>
            <w:noWrap/>
            <w:vAlign w:val="center"/>
          </w:tcPr>
          <w:p w14:paraId="22F68F15">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14:paraId="7555A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04" w:hRule="atLeast"/>
        </w:trPr>
        <w:tc>
          <w:tcPr>
            <w:tcW w:w="4210" w:type="dxa"/>
            <w:gridSpan w:val="4"/>
            <w:tcBorders>
              <w:top w:val="nil"/>
              <w:left w:val="nil"/>
              <w:bottom w:val="nil"/>
              <w:right w:val="nil"/>
            </w:tcBorders>
            <w:shd w:val="clear" w:color="auto" w:fill="FFFFFF"/>
            <w:noWrap/>
            <w:vAlign w:val="center"/>
          </w:tcPr>
          <w:p w14:paraId="62411F9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82" w:type="dxa"/>
            <w:tcBorders>
              <w:top w:val="nil"/>
              <w:left w:val="nil"/>
              <w:bottom w:val="nil"/>
              <w:right w:val="nil"/>
            </w:tcBorders>
            <w:shd w:val="clear" w:color="auto" w:fill="FFFFFF"/>
            <w:noWrap/>
            <w:vAlign w:val="center"/>
          </w:tcPr>
          <w:p w14:paraId="3DA3AFF6">
            <w:pPr>
              <w:jc w:val="right"/>
              <w:rPr>
                <w:rFonts w:hint="eastAsia" w:ascii="宋体" w:hAnsi="宋体" w:eastAsia="宋体" w:cs="宋体"/>
                <w:i w:val="0"/>
                <w:color w:val="000000"/>
                <w:sz w:val="24"/>
                <w:szCs w:val="24"/>
                <w:u w:val="none"/>
              </w:rPr>
            </w:pPr>
          </w:p>
        </w:tc>
        <w:tc>
          <w:tcPr>
            <w:tcW w:w="1335" w:type="dxa"/>
            <w:gridSpan w:val="2"/>
            <w:tcBorders>
              <w:top w:val="nil"/>
              <w:left w:val="nil"/>
              <w:bottom w:val="nil"/>
              <w:right w:val="nil"/>
            </w:tcBorders>
            <w:shd w:val="clear" w:color="auto" w:fill="FFFFFF"/>
            <w:noWrap/>
            <w:vAlign w:val="center"/>
          </w:tcPr>
          <w:p w14:paraId="03B7BA41">
            <w:pPr>
              <w:jc w:val="right"/>
              <w:rPr>
                <w:rFonts w:hint="eastAsia" w:ascii="宋体" w:hAnsi="宋体" w:eastAsia="宋体" w:cs="宋体"/>
                <w:i w:val="0"/>
                <w:color w:val="000000"/>
                <w:sz w:val="24"/>
                <w:szCs w:val="24"/>
                <w:u w:val="none"/>
              </w:rPr>
            </w:pPr>
          </w:p>
        </w:tc>
        <w:tc>
          <w:tcPr>
            <w:tcW w:w="4770" w:type="dxa"/>
            <w:gridSpan w:val="3"/>
            <w:tcBorders>
              <w:top w:val="nil"/>
              <w:left w:val="nil"/>
              <w:bottom w:val="nil"/>
              <w:right w:val="nil"/>
            </w:tcBorders>
            <w:shd w:val="clear" w:color="auto" w:fill="FFFFFF"/>
            <w:noWrap/>
            <w:vAlign w:val="center"/>
          </w:tcPr>
          <w:p w14:paraId="654F19FF">
            <w:pPr>
              <w:jc w:val="right"/>
              <w:rPr>
                <w:rFonts w:hint="eastAsia" w:ascii="宋体" w:hAnsi="宋体" w:eastAsia="宋体" w:cs="宋体"/>
                <w:i w:val="0"/>
                <w:color w:val="000000"/>
                <w:sz w:val="24"/>
                <w:szCs w:val="24"/>
                <w:u w:val="none"/>
              </w:rPr>
            </w:pPr>
          </w:p>
        </w:tc>
        <w:tc>
          <w:tcPr>
            <w:tcW w:w="1951" w:type="dxa"/>
            <w:gridSpan w:val="4"/>
            <w:tcBorders>
              <w:top w:val="nil"/>
              <w:left w:val="nil"/>
              <w:bottom w:val="nil"/>
              <w:right w:val="nil"/>
            </w:tcBorders>
            <w:shd w:val="clear" w:color="auto" w:fill="FFFFFF"/>
            <w:noWrap/>
            <w:vAlign w:val="center"/>
          </w:tcPr>
          <w:p w14:paraId="2DFD3F31">
            <w:pPr>
              <w:jc w:val="right"/>
              <w:rPr>
                <w:rFonts w:hint="eastAsia" w:ascii="宋体" w:hAnsi="宋体" w:eastAsia="宋体" w:cs="宋体"/>
                <w:i w:val="0"/>
                <w:color w:val="000000"/>
                <w:sz w:val="24"/>
                <w:szCs w:val="24"/>
                <w:u w:val="none"/>
              </w:rPr>
            </w:pPr>
          </w:p>
        </w:tc>
        <w:tc>
          <w:tcPr>
            <w:tcW w:w="2552" w:type="dxa"/>
            <w:gridSpan w:val="3"/>
            <w:tcBorders>
              <w:top w:val="nil"/>
              <w:left w:val="nil"/>
              <w:bottom w:val="nil"/>
              <w:right w:val="nil"/>
            </w:tcBorders>
            <w:shd w:val="clear" w:color="auto" w:fill="FFFFFF"/>
            <w:noWrap/>
            <w:vAlign w:val="center"/>
          </w:tcPr>
          <w:p w14:paraId="49B7C1E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F155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294" w:type="dxa"/>
          <w:trHeight w:val="448" w:hRule="atLeast"/>
        </w:trPr>
        <w:tc>
          <w:tcPr>
            <w:tcW w:w="6127"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E71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215"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D23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1A438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294" w:type="dxa"/>
          <w:trHeight w:val="628" w:hRule="atLeast"/>
        </w:trPr>
        <w:tc>
          <w:tcPr>
            <w:tcW w:w="42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53B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BC4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BCF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AC5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714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8E4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3E9DD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294" w:type="dxa"/>
          <w:trHeight w:val="448" w:hRule="atLeast"/>
        </w:trPr>
        <w:tc>
          <w:tcPr>
            <w:tcW w:w="42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A41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B8D9C">
            <w:pPr>
              <w:jc w:val="center"/>
              <w:rPr>
                <w:rFonts w:hint="eastAsia" w:ascii="宋体" w:hAnsi="宋体" w:eastAsia="宋体" w:cs="宋体"/>
                <w:i w:val="0"/>
                <w:color w:val="000000"/>
                <w:sz w:val="24"/>
                <w:szCs w:val="24"/>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AB7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674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16523">
            <w:pPr>
              <w:jc w:val="center"/>
              <w:rPr>
                <w:rFonts w:hint="eastAsia" w:ascii="宋体" w:hAnsi="宋体" w:eastAsia="宋体" w:cs="宋体"/>
                <w:i w:val="0"/>
                <w:color w:val="000000"/>
                <w:sz w:val="24"/>
                <w:szCs w:val="24"/>
                <w:u w:val="none"/>
              </w:rPr>
            </w:pP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566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22EE6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294" w:type="dxa"/>
          <w:trHeight w:val="448" w:hRule="atLeast"/>
        </w:trPr>
        <w:tc>
          <w:tcPr>
            <w:tcW w:w="42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B7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BC8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389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1282.27</w:t>
            </w: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24F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306FB">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8E28">
            <w:pPr>
              <w:jc w:val="both"/>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621.41</w:t>
            </w:r>
          </w:p>
        </w:tc>
      </w:tr>
      <w:tr w14:paraId="3E1DE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294" w:type="dxa"/>
          <w:trHeight w:val="448" w:hRule="atLeast"/>
        </w:trPr>
        <w:tc>
          <w:tcPr>
            <w:tcW w:w="42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813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504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F6F5">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163.37</w:t>
            </w: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DB67C">
            <w:pPr>
              <w:keepNext w:val="0"/>
              <w:keepLines w:val="0"/>
              <w:widowControl/>
              <w:suppressLineNumbers w:val="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二、外交支出</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8C5F4">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AABD">
            <w:pPr>
              <w:jc w:val="right"/>
              <w:rPr>
                <w:rFonts w:hint="eastAsia" w:ascii="宋体" w:hAnsi="宋体" w:eastAsia="宋体" w:cs="宋体"/>
                <w:i w:val="0"/>
                <w:color w:val="000000"/>
                <w:sz w:val="22"/>
                <w:szCs w:val="22"/>
                <w:u w:val="none"/>
              </w:rPr>
            </w:pPr>
          </w:p>
        </w:tc>
      </w:tr>
      <w:tr w14:paraId="1DFB3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294" w:type="dxa"/>
          <w:trHeight w:val="448" w:hRule="atLeast"/>
        </w:trPr>
        <w:tc>
          <w:tcPr>
            <w:tcW w:w="42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8C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58F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E98E">
            <w:pPr>
              <w:jc w:val="right"/>
              <w:rPr>
                <w:rFonts w:hint="eastAsia" w:ascii="宋体" w:hAnsi="宋体" w:eastAsia="宋体" w:cs="宋体"/>
                <w:i w:val="0"/>
                <w:color w:val="000000"/>
                <w:sz w:val="22"/>
                <w:szCs w:val="22"/>
                <w:u w:val="none"/>
              </w:rPr>
            </w:pP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A8F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FA1E0">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23</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E10B">
            <w:pPr>
              <w:jc w:val="right"/>
              <w:rPr>
                <w:rFonts w:hint="eastAsia" w:ascii="宋体" w:hAnsi="宋体" w:eastAsia="宋体" w:cs="宋体"/>
                <w:i w:val="0"/>
                <w:color w:val="000000"/>
                <w:sz w:val="22"/>
                <w:szCs w:val="22"/>
                <w:u w:val="none"/>
              </w:rPr>
            </w:pPr>
          </w:p>
        </w:tc>
      </w:tr>
      <w:tr w14:paraId="5861E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294" w:type="dxa"/>
          <w:trHeight w:val="448" w:hRule="atLeast"/>
        </w:trPr>
        <w:tc>
          <w:tcPr>
            <w:tcW w:w="42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DC2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196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4632">
            <w:pPr>
              <w:jc w:val="right"/>
              <w:rPr>
                <w:rFonts w:hint="eastAsia" w:ascii="宋体" w:hAnsi="宋体" w:eastAsia="宋体" w:cs="宋体"/>
                <w:i w:val="0"/>
                <w:color w:val="000000"/>
                <w:sz w:val="22"/>
                <w:szCs w:val="22"/>
                <w:u w:val="none"/>
              </w:rPr>
            </w:pP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907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A3323">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2718">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7.5</w:t>
            </w:r>
          </w:p>
        </w:tc>
      </w:tr>
      <w:tr w14:paraId="0F828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294" w:type="dxa"/>
          <w:trHeight w:val="448" w:hRule="atLeast"/>
        </w:trPr>
        <w:tc>
          <w:tcPr>
            <w:tcW w:w="42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E43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86A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A508">
            <w:pPr>
              <w:jc w:val="right"/>
              <w:rPr>
                <w:rFonts w:hint="eastAsia" w:ascii="宋体" w:hAnsi="宋体" w:eastAsia="宋体" w:cs="宋体"/>
                <w:i w:val="0"/>
                <w:color w:val="000000"/>
                <w:sz w:val="22"/>
                <w:szCs w:val="22"/>
                <w:u w:val="none"/>
              </w:rPr>
            </w:pP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E9D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4FEEE">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9BB2">
            <w:pPr>
              <w:jc w:val="right"/>
              <w:rPr>
                <w:rFonts w:hint="eastAsia" w:ascii="宋体" w:hAnsi="宋体" w:eastAsia="宋体" w:cs="宋体"/>
                <w:i w:val="0"/>
                <w:color w:val="000000"/>
                <w:sz w:val="22"/>
                <w:szCs w:val="22"/>
                <w:u w:val="none"/>
              </w:rPr>
            </w:pPr>
          </w:p>
        </w:tc>
      </w:tr>
      <w:tr w14:paraId="4ABAA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294" w:type="dxa"/>
          <w:trHeight w:val="448" w:hRule="atLeast"/>
        </w:trPr>
        <w:tc>
          <w:tcPr>
            <w:tcW w:w="42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7E1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085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FB7F">
            <w:pPr>
              <w:jc w:val="right"/>
              <w:rPr>
                <w:rFonts w:hint="eastAsia" w:ascii="宋体" w:hAnsi="宋体" w:eastAsia="宋体" w:cs="宋体"/>
                <w:i w:val="0"/>
                <w:color w:val="000000"/>
                <w:sz w:val="22"/>
                <w:szCs w:val="22"/>
                <w:u w:val="none"/>
              </w:rPr>
            </w:pP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31B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D7A01">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26</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E610">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0.9</w:t>
            </w:r>
          </w:p>
        </w:tc>
      </w:tr>
      <w:tr w14:paraId="64F74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294" w:type="dxa"/>
          <w:trHeight w:val="448" w:hRule="atLeast"/>
        </w:trPr>
        <w:tc>
          <w:tcPr>
            <w:tcW w:w="42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3EA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3B7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16EF">
            <w:pPr>
              <w:jc w:val="right"/>
              <w:rPr>
                <w:rFonts w:hint="eastAsia" w:ascii="宋体" w:hAnsi="宋体" w:eastAsia="宋体" w:cs="宋体"/>
                <w:i w:val="0"/>
                <w:color w:val="000000"/>
                <w:sz w:val="22"/>
                <w:szCs w:val="22"/>
                <w:u w:val="none"/>
              </w:rPr>
            </w:pP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B073">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七、文化旅游体育与传媒支出</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F684E">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27</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B8BA">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w:t>
            </w:r>
          </w:p>
        </w:tc>
      </w:tr>
      <w:tr w14:paraId="2D22D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294" w:type="dxa"/>
          <w:trHeight w:val="448" w:hRule="atLeast"/>
        </w:trPr>
        <w:tc>
          <w:tcPr>
            <w:tcW w:w="42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810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FF0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7937">
            <w:pPr>
              <w:ind w:firstLine="660" w:firstLineChars="300"/>
              <w:jc w:val="left"/>
              <w:rPr>
                <w:rFonts w:hint="default" w:ascii="宋体" w:hAnsi="宋体" w:eastAsia="宋体" w:cs="宋体"/>
                <w:i w:val="0"/>
                <w:color w:val="000000"/>
                <w:sz w:val="22"/>
                <w:szCs w:val="22"/>
                <w:u w:val="none"/>
                <w:lang w:val="en-US" w:eastAsia="zh-CN"/>
              </w:rPr>
            </w:pP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EB7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八、社会保障和就业支出</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55979">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28</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3180">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159.84</w:t>
            </w:r>
          </w:p>
        </w:tc>
      </w:tr>
      <w:tr w14:paraId="2DB01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294" w:type="dxa"/>
          <w:trHeight w:val="448" w:hRule="atLeast"/>
        </w:trPr>
        <w:tc>
          <w:tcPr>
            <w:tcW w:w="42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F72F">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C09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DD85">
            <w:pPr>
              <w:jc w:val="right"/>
              <w:rPr>
                <w:rFonts w:hint="eastAsia" w:ascii="宋体" w:hAnsi="宋体" w:eastAsia="宋体" w:cs="宋体"/>
                <w:i w:val="0"/>
                <w:color w:val="000000"/>
                <w:sz w:val="22"/>
                <w:szCs w:val="22"/>
                <w:u w:val="none"/>
              </w:rPr>
            </w:pP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B383">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九、卫生健康支出</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C8ABD">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29</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6E73">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70.73</w:t>
            </w:r>
          </w:p>
        </w:tc>
      </w:tr>
      <w:tr w14:paraId="77DA9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294" w:type="dxa"/>
          <w:trHeight w:val="448" w:hRule="atLeast"/>
        </w:trPr>
        <w:tc>
          <w:tcPr>
            <w:tcW w:w="42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E79A">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637A3">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A3E8">
            <w:pPr>
              <w:jc w:val="right"/>
              <w:rPr>
                <w:rFonts w:hint="eastAsia" w:ascii="宋体" w:hAnsi="宋体" w:eastAsia="宋体" w:cs="宋体"/>
                <w:i w:val="0"/>
                <w:color w:val="000000"/>
                <w:sz w:val="22"/>
                <w:szCs w:val="22"/>
                <w:u w:val="none"/>
              </w:rPr>
            </w:pP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C5C2">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十、城乡社区支出</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F5178">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4B2F">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98.66</w:t>
            </w:r>
          </w:p>
        </w:tc>
      </w:tr>
      <w:tr w14:paraId="35180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294" w:type="dxa"/>
          <w:trHeight w:val="448" w:hRule="atLeast"/>
        </w:trPr>
        <w:tc>
          <w:tcPr>
            <w:tcW w:w="42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D8C8">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00089">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EE4D">
            <w:pPr>
              <w:jc w:val="right"/>
              <w:rPr>
                <w:rFonts w:hint="eastAsia" w:ascii="宋体" w:hAnsi="宋体" w:eastAsia="宋体" w:cs="宋体"/>
                <w:i w:val="0"/>
                <w:color w:val="000000"/>
                <w:sz w:val="22"/>
                <w:szCs w:val="22"/>
                <w:u w:val="none"/>
              </w:rPr>
            </w:pP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9BA1">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十一、农林水支出</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E659B">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AA3E">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338.69</w:t>
            </w:r>
          </w:p>
        </w:tc>
      </w:tr>
      <w:tr w14:paraId="7185A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294" w:type="dxa"/>
          <w:trHeight w:val="448" w:hRule="atLeast"/>
        </w:trPr>
        <w:tc>
          <w:tcPr>
            <w:tcW w:w="42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B4BB">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5A8F6">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16B5">
            <w:pPr>
              <w:jc w:val="right"/>
              <w:rPr>
                <w:rFonts w:hint="eastAsia" w:ascii="宋体" w:hAnsi="宋体" w:eastAsia="宋体" w:cs="宋体"/>
                <w:i w:val="0"/>
                <w:color w:val="000000"/>
                <w:sz w:val="22"/>
                <w:szCs w:val="22"/>
                <w:u w:val="none"/>
              </w:rPr>
            </w:pP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6A90">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十二、商业服务业等支出</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9D804">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6634">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r>
      <w:tr w14:paraId="1B056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294" w:type="dxa"/>
          <w:trHeight w:val="448" w:hRule="atLeast"/>
        </w:trPr>
        <w:tc>
          <w:tcPr>
            <w:tcW w:w="42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F1B3">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2A43C">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51BD">
            <w:pPr>
              <w:jc w:val="right"/>
              <w:rPr>
                <w:rFonts w:hint="eastAsia" w:ascii="宋体" w:hAnsi="宋体" w:eastAsia="宋体" w:cs="宋体"/>
                <w:i w:val="0"/>
                <w:color w:val="000000"/>
                <w:sz w:val="22"/>
                <w:szCs w:val="22"/>
                <w:u w:val="none"/>
              </w:rPr>
            </w:pP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B0A2">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十三、住房保障支出</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B97B0">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E15E">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46.24</w:t>
            </w:r>
          </w:p>
        </w:tc>
      </w:tr>
      <w:tr w14:paraId="71838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294" w:type="dxa"/>
          <w:trHeight w:val="448" w:hRule="atLeast"/>
        </w:trPr>
        <w:tc>
          <w:tcPr>
            <w:tcW w:w="42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63A1">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36837">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1FF4">
            <w:pPr>
              <w:jc w:val="right"/>
              <w:rPr>
                <w:rFonts w:hint="eastAsia" w:ascii="宋体" w:hAnsi="宋体" w:eastAsia="宋体" w:cs="宋体"/>
                <w:i w:val="0"/>
                <w:color w:val="000000"/>
                <w:sz w:val="22"/>
                <w:szCs w:val="22"/>
                <w:u w:val="none"/>
              </w:rPr>
            </w:pP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405E">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十四、灾害防治及应急管理支出</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55EA3">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3563">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r>
      <w:tr w14:paraId="43246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294" w:type="dxa"/>
          <w:trHeight w:val="448" w:hRule="atLeast"/>
        </w:trPr>
        <w:tc>
          <w:tcPr>
            <w:tcW w:w="42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CA2D">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1D39C">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241E">
            <w:pPr>
              <w:jc w:val="right"/>
              <w:rPr>
                <w:rFonts w:hint="eastAsia" w:ascii="宋体" w:hAnsi="宋体" w:eastAsia="宋体" w:cs="宋体"/>
                <w:i w:val="0"/>
                <w:color w:val="000000"/>
                <w:sz w:val="22"/>
                <w:szCs w:val="22"/>
                <w:u w:val="none"/>
              </w:rPr>
            </w:pP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290C">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十五、其他支出</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D2A95">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7BA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83.77</w:t>
            </w:r>
          </w:p>
        </w:tc>
      </w:tr>
      <w:tr w14:paraId="63287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294" w:type="dxa"/>
          <w:trHeight w:val="448" w:hRule="atLeast"/>
        </w:trPr>
        <w:tc>
          <w:tcPr>
            <w:tcW w:w="42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46EE">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1717A">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833A">
            <w:pPr>
              <w:jc w:val="right"/>
              <w:rPr>
                <w:rFonts w:hint="eastAsia" w:ascii="宋体" w:hAnsi="宋体" w:eastAsia="宋体" w:cs="宋体"/>
                <w:i w:val="0"/>
                <w:color w:val="000000"/>
                <w:sz w:val="22"/>
                <w:szCs w:val="22"/>
                <w:u w:val="none"/>
              </w:rPr>
            </w:pP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ED9D">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92CF0">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832B">
            <w:pPr>
              <w:jc w:val="right"/>
              <w:rPr>
                <w:rFonts w:hint="eastAsia" w:ascii="宋体" w:hAnsi="宋体" w:eastAsia="宋体" w:cs="宋体"/>
                <w:i w:val="0"/>
                <w:color w:val="000000"/>
                <w:sz w:val="22"/>
                <w:szCs w:val="22"/>
                <w:u w:val="none"/>
                <w:lang w:val="en-US" w:eastAsia="zh-CN"/>
              </w:rPr>
            </w:pPr>
          </w:p>
        </w:tc>
      </w:tr>
      <w:tr w14:paraId="3D327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294" w:type="dxa"/>
          <w:trHeight w:val="448" w:hRule="atLeast"/>
        </w:trPr>
        <w:tc>
          <w:tcPr>
            <w:tcW w:w="42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6F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21F40">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17</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A73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1445.64</w:t>
            </w: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E6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3991A">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37</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DD90">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1445.64</w:t>
            </w:r>
          </w:p>
        </w:tc>
      </w:tr>
      <w:tr w14:paraId="01208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294" w:type="dxa"/>
          <w:trHeight w:val="448" w:hRule="atLeast"/>
        </w:trPr>
        <w:tc>
          <w:tcPr>
            <w:tcW w:w="42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B5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4BE30">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18</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8C12">
            <w:pPr>
              <w:jc w:val="right"/>
              <w:rPr>
                <w:rFonts w:hint="eastAsia" w:ascii="宋体" w:hAnsi="宋体" w:eastAsia="宋体" w:cs="宋体"/>
                <w:i w:val="0"/>
                <w:color w:val="000000"/>
                <w:sz w:val="22"/>
                <w:szCs w:val="22"/>
                <w:u w:val="none"/>
              </w:rPr>
            </w:pP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008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07393">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38</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D18E">
            <w:pPr>
              <w:jc w:val="right"/>
              <w:rPr>
                <w:rFonts w:hint="eastAsia" w:ascii="宋体" w:hAnsi="宋体" w:eastAsia="宋体" w:cs="宋体"/>
                <w:i w:val="0"/>
                <w:color w:val="000000"/>
                <w:sz w:val="22"/>
                <w:szCs w:val="22"/>
                <w:u w:val="none"/>
                <w:lang w:val="en-US" w:eastAsia="zh-CN"/>
              </w:rPr>
            </w:pPr>
          </w:p>
        </w:tc>
      </w:tr>
      <w:tr w14:paraId="4A16F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294" w:type="dxa"/>
          <w:trHeight w:val="628" w:hRule="atLeast"/>
        </w:trPr>
        <w:tc>
          <w:tcPr>
            <w:tcW w:w="42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46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3C32B">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19</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FEAB">
            <w:pPr>
              <w:jc w:val="right"/>
              <w:rPr>
                <w:rFonts w:hint="eastAsia" w:ascii="宋体" w:hAnsi="宋体" w:eastAsia="宋体" w:cs="宋体"/>
                <w:i w:val="0"/>
                <w:color w:val="000000"/>
                <w:sz w:val="22"/>
                <w:szCs w:val="22"/>
                <w:u w:val="none"/>
              </w:rPr>
            </w:pP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AD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53D7B">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39</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3C31">
            <w:pPr>
              <w:jc w:val="right"/>
              <w:rPr>
                <w:rFonts w:hint="eastAsia" w:ascii="宋体" w:hAnsi="宋体" w:eastAsia="宋体" w:cs="宋体"/>
                <w:i w:val="0"/>
                <w:color w:val="000000"/>
                <w:sz w:val="22"/>
                <w:szCs w:val="22"/>
                <w:u w:val="none"/>
                <w:lang w:val="en-US" w:eastAsia="zh-CN"/>
              </w:rPr>
            </w:pPr>
          </w:p>
        </w:tc>
      </w:tr>
      <w:tr w14:paraId="19460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294" w:type="dxa"/>
          <w:trHeight w:val="448" w:hRule="atLeast"/>
        </w:trPr>
        <w:tc>
          <w:tcPr>
            <w:tcW w:w="42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63E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62769">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6C43">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1445.64</w:t>
            </w: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BD9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0FB18">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4343">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1445.64</w:t>
            </w:r>
          </w:p>
        </w:tc>
      </w:tr>
      <w:tr w14:paraId="7C1FCD3D">
        <w:tblPrEx>
          <w:tblCellMar>
            <w:top w:w="0" w:type="dxa"/>
            <w:left w:w="108" w:type="dxa"/>
            <w:bottom w:w="0" w:type="dxa"/>
            <w:right w:w="108" w:type="dxa"/>
          </w:tblCellMar>
        </w:tblPrEx>
        <w:trPr>
          <w:gridBefore w:val="1"/>
          <w:wBefore w:w="113" w:type="dxa"/>
          <w:trHeight w:val="585" w:hRule="atLeast"/>
        </w:trPr>
        <w:tc>
          <w:tcPr>
            <w:tcW w:w="15523" w:type="dxa"/>
            <w:gridSpan w:val="17"/>
            <w:tcBorders>
              <w:top w:val="nil"/>
              <w:left w:val="nil"/>
              <w:bottom w:val="nil"/>
              <w:right w:val="nil"/>
            </w:tcBorders>
            <w:shd w:val="clear" w:color="auto" w:fill="auto"/>
            <w:vAlign w:val="center"/>
          </w:tcPr>
          <w:p w14:paraId="3F88D457">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7CE0AACE">
      <w:pPr>
        <w:widowControl/>
        <w:jc w:val="center"/>
        <w:rPr>
          <w:rFonts w:ascii="Times New Roman" w:hAnsi="Times New Roman" w:eastAsia="方正小标宋_GBK" w:cs="Times New Roman"/>
          <w:kern w:val="0"/>
          <w:sz w:val="36"/>
          <w:szCs w:val="36"/>
        </w:rPr>
      </w:pPr>
    </w:p>
    <w:p w14:paraId="2AE00297">
      <w:pPr>
        <w:widowControl/>
        <w:jc w:val="center"/>
        <w:rPr>
          <w:rFonts w:ascii="Times New Roman" w:hAnsi="Times New Roman" w:eastAsia="方正小标宋_GBK" w:cs="Times New Roman"/>
          <w:kern w:val="0"/>
          <w:sz w:val="36"/>
          <w:szCs w:val="36"/>
        </w:rPr>
      </w:pPr>
    </w:p>
    <w:p w14:paraId="2BAFCCB4">
      <w:pPr>
        <w:pStyle w:val="7"/>
      </w:pPr>
    </w:p>
    <w:p w14:paraId="5DDCE906">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r>
        <w:drawing>
          <wp:inline distT="0" distB="0" distL="114300" distR="114300">
            <wp:extent cx="9207500" cy="5835650"/>
            <wp:effectExtent l="0" t="0" r="0" b="635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7"/>
                    <a:stretch>
                      <a:fillRect/>
                    </a:stretch>
                  </pic:blipFill>
                  <pic:spPr>
                    <a:xfrm>
                      <a:off x="0" y="0"/>
                      <a:ext cx="9207500" cy="5835650"/>
                    </a:xfrm>
                    <a:prstGeom prst="rect">
                      <a:avLst/>
                    </a:prstGeom>
                    <a:noFill/>
                    <a:ln>
                      <a:noFill/>
                    </a:ln>
                  </pic:spPr>
                </pic:pic>
              </a:graphicData>
            </a:graphic>
          </wp:inline>
        </w:drawing>
      </w:r>
    </w:p>
    <w:p w14:paraId="7DD1D1A6">
      <w:pPr>
        <w:widowControl/>
        <w:jc w:val="left"/>
        <w:rPr>
          <w:rFonts w:ascii="Times New Roman" w:hAnsi="Times New Roman" w:eastAsia="仿宋_GB2312" w:cs="Times New Roman"/>
          <w:bCs/>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p>
    <w:p w14:paraId="430EED42">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tblInd w:w="0" w:type="dxa"/>
        <w:tblLayout w:type="fixed"/>
        <w:tblCellMar>
          <w:top w:w="0" w:type="dxa"/>
          <w:left w:w="108" w:type="dxa"/>
          <w:bottom w:w="0" w:type="dxa"/>
          <w:right w:w="108" w:type="dxa"/>
        </w:tblCellMar>
      </w:tblPr>
      <w:tblGrid>
        <w:gridCol w:w="980"/>
        <w:gridCol w:w="239"/>
        <w:gridCol w:w="93"/>
        <w:gridCol w:w="1275"/>
        <w:gridCol w:w="2004"/>
        <w:gridCol w:w="86"/>
        <w:gridCol w:w="1276"/>
        <w:gridCol w:w="760"/>
        <w:gridCol w:w="302"/>
        <w:gridCol w:w="1953"/>
        <w:gridCol w:w="126"/>
        <w:gridCol w:w="1103"/>
        <w:gridCol w:w="690"/>
        <w:gridCol w:w="350"/>
        <w:gridCol w:w="2063"/>
        <w:gridCol w:w="697"/>
        <w:gridCol w:w="1368"/>
        <w:gridCol w:w="249"/>
      </w:tblGrid>
      <w:tr w14:paraId="68ADA021">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36FC5F5D">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18055BF3">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0812B107">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57CAD06B">
        <w:tblPrEx>
          <w:tblCellMar>
            <w:top w:w="0" w:type="dxa"/>
            <w:left w:w="108" w:type="dxa"/>
            <w:bottom w:w="0" w:type="dxa"/>
            <w:right w:w="108" w:type="dxa"/>
          </w:tblCellMar>
        </w:tblPrEx>
        <w:trPr>
          <w:trHeight w:val="113" w:hRule="atLeast"/>
        </w:trPr>
        <w:tc>
          <w:tcPr>
            <w:tcW w:w="13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78A4AF">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79" w:type="dxa"/>
            <w:gridSpan w:val="2"/>
            <w:tcBorders>
              <w:top w:val="single" w:color="auto" w:sz="4" w:space="0"/>
              <w:left w:val="nil"/>
              <w:bottom w:val="single" w:color="auto" w:sz="4" w:space="0"/>
              <w:right w:val="single" w:color="auto" w:sz="4" w:space="0"/>
            </w:tcBorders>
            <w:shd w:val="clear" w:color="auto" w:fill="auto"/>
            <w:vAlign w:val="center"/>
          </w:tcPr>
          <w:p w14:paraId="7BD2F4C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62" w:type="dxa"/>
            <w:gridSpan w:val="2"/>
            <w:tcBorders>
              <w:top w:val="single" w:color="auto" w:sz="4" w:space="0"/>
              <w:left w:val="nil"/>
              <w:bottom w:val="single" w:color="auto" w:sz="4" w:space="0"/>
              <w:right w:val="single" w:color="auto" w:sz="4" w:space="0"/>
            </w:tcBorders>
            <w:shd w:val="clear" w:color="auto" w:fill="auto"/>
            <w:vAlign w:val="center"/>
          </w:tcPr>
          <w:p w14:paraId="4916B83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60" w:type="dxa"/>
            <w:tcBorders>
              <w:top w:val="single" w:color="auto" w:sz="4" w:space="0"/>
              <w:left w:val="nil"/>
              <w:bottom w:val="single" w:color="auto" w:sz="4" w:space="0"/>
              <w:right w:val="single" w:color="auto" w:sz="4" w:space="0"/>
            </w:tcBorders>
            <w:shd w:val="clear" w:color="auto" w:fill="auto"/>
            <w:vAlign w:val="center"/>
          </w:tcPr>
          <w:p w14:paraId="7FFC73B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55" w:type="dxa"/>
            <w:gridSpan w:val="2"/>
            <w:tcBorders>
              <w:top w:val="single" w:color="auto" w:sz="4" w:space="0"/>
              <w:left w:val="nil"/>
              <w:bottom w:val="single" w:color="auto" w:sz="4" w:space="0"/>
              <w:right w:val="single" w:color="auto" w:sz="4" w:space="0"/>
            </w:tcBorders>
            <w:shd w:val="clear" w:color="auto" w:fill="auto"/>
            <w:vAlign w:val="center"/>
          </w:tcPr>
          <w:p w14:paraId="6A32785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29" w:type="dxa"/>
            <w:gridSpan w:val="2"/>
            <w:tcBorders>
              <w:top w:val="single" w:color="auto" w:sz="4" w:space="0"/>
              <w:left w:val="nil"/>
              <w:bottom w:val="single" w:color="auto" w:sz="4" w:space="0"/>
              <w:right w:val="single" w:color="auto" w:sz="4" w:space="0"/>
            </w:tcBorders>
            <w:shd w:val="clear" w:color="auto" w:fill="auto"/>
            <w:vAlign w:val="center"/>
          </w:tcPr>
          <w:p w14:paraId="3953359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690" w:type="dxa"/>
            <w:tcBorders>
              <w:top w:val="single" w:color="auto" w:sz="4" w:space="0"/>
              <w:left w:val="nil"/>
              <w:bottom w:val="single" w:color="auto" w:sz="4" w:space="0"/>
              <w:right w:val="single" w:color="auto" w:sz="4" w:space="0"/>
            </w:tcBorders>
            <w:shd w:val="clear" w:color="auto" w:fill="auto"/>
            <w:vAlign w:val="center"/>
          </w:tcPr>
          <w:p w14:paraId="0CA4803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110" w:type="dxa"/>
            <w:gridSpan w:val="3"/>
            <w:tcBorders>
              <w:top w:val="single" w:color="auto" w:sz="4" w:space="0"/>
              <w:left w:val="nil"/>
              <w:bottom w:val="single" w:color="auto" w:sz="4" w:space="0"/>
              <w:right w:val="single" w:color="auto" w:sz="4" w:space="0"/>
            </w:tcBorders>
            <w:shd w:val="clear" w:color="auto" w:fill="auto"/>
            <w:vAlign w:val="center"/>
          </w:tcPr>
          <w:p w14:paraId="6F95B83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617" w:type="dxa"/>
            <w:gridSpan w:val="2"/>
            <w:tcBorders>
              <w:top w:val="single" w:color="auto" w:sz="4" w:space="0"/>
              <w:left w:val="nil"/>
              <w:bottom w:val="single" w:color="auto" w:sz="4" w:space="0"/>
              <w:right w:val="single" w:color="auto" w:sz="4" w:space="0"/>
            </w:tcBorders>
            <w:shd w:val="clear" w:color="auto" w:fill="auto"/>
            <w:vAlign w:val="center"/>
          </w:tcPr>
          <w:p w14:paraId="0A5BE90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3A3487B7">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14:paraId="129042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79" w:type="dxa"/>
            <w:gridSpan w:val="2"/>
            <w:tcBorders>
              <w:top w:val="nil"/>
              <w:left w:val="nil"/>
              <w:bottom w:val="single" w:color="auto" w:sz="4" w:space="0"/>
              <w:right w:val="single" w:color="auto" w:sz="4" w:space="0"/>
            </w:tcBorders>
            <w:shd w:val="clear" w:color="auto" w:fill="auto"/>
            <w:noWrap/>
            <w:vAlign w:val="center"/>
          </w:tcPr>
          <w:p w14:paraId="50934B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362" w:type="dxa"/>
            <w:gridSpan w:val="2"/>
            <w:tcBorders>
              <w:top w:val="nil"/>
              <w:left w:val="nil"/>
              <w:bottom w:val="single" w:color="auto" w:sz="4" w:space="0"/>
              <w:right w:val="single" w:color="auto" w:sz="4" w:space="0"/>
            </w:tcBorders>
            <w:shd w:val="clear" w:color="auto" w:fill="auto"/>
            <w:noWrap/>
            <w:vAlign w:val="center"/>
          </w:tcPr>
          <w:p w14:paraId="28938F4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634.11</w:t>
            </w:r>
          </w:p>
        </w:tc>
        <w:tc>
          <w:tcPr>
            <w:tcW w:w="760" w:type="dxa"/>
            <w:tcBorders>
              <w:top w:val="nil"/>
              <w:left w:val="nil"/>
              <w:bottom w:val="single" w:color="auto" w:sz="4" w:space="0"/>
              <w:right w:val="single" w:color="auto" w:sz="4" w:space="0"/>
            </w:tcBorders>
            <w:shd w:val="clear" w:color="auto" w:fill="auto"/>
            <w:noWrap/>
            <w:vAlign w:val="center"/>
          </w:tcPr>
          <w:p w14:paraId="20CE71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55" w:type="dxa"/>
            <w:gridSpan w:val="2"/>
            <w:tcBorders>
              <w:top w:val="nil"/>
              <w:left w:val="nil"/>
              <w:bottom w:val="single" w:color="auto" w:sz="4" w:space="0"/>
              <w:right w:val="single" w:color="auto" w:sz="4" w:space="0"/>
            </w:tcBorders>
            <w:shd w:val="clear" w:color="auto" w:fill="auto"/>
            <w:noWrap/>
            <w:vAlign w:val="center"/>
          </w:tcPr>
          <w:p w14:paraId="1782B0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229" w:type="dxa"/>
            <w:gridSpan w:val="2"/>
            <w:tcBorders>
              <w:top w:val="nil"/>
              <w:left w:val="nil"/>
              <w:bottom w:val="single" w:color="auto" w:sz="4" w:space="0"/>
              <w:right w:val="single" w:color="auto" w:sz="4" w:space="0"/>
            </w:tcBorders>
            <w:shd w:val="clear" w:color="auto" w:fill="auto"/>
            <w:noWrap/>
            <w:vAlign w:val="center"/>
          </w:tcPr>
          <w:p w14:paraId="2B867DA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90.38</w:t>
            </w:r>
          </w:p>
        </w:tc>
        <w:tc>
          <w:tcPr>
            <w:tcW w:w="690" w:type="dxa"/>
            <w:tcBorders>
              <w:top w:val="nil"/>
              <w:left w:val="nil"/>
              <w:bottom w:val="single" w:color="auto" w:sz="4" w:space="0"/>
              <w:right w:val="single" w:color="auto" w:sz="4" w:space="0"/>
            </w:tcBorders>
            <w:shd w:val="clear" w:color="auto" w:fill="auto"/>
            <w:noWrap/>
            <w:vAlign w:val="center"/>
          </w:tcPr>
          <w:p w14:paraId="3743E7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110" w:type="dxa"/>
            <w:gridSpan w:val="3"/>
            <w:tcBorders>
              <w:top w:val="nil"/>
              <w:left w:val="nil"/>
              <w:bottom w:val="single" w:color="auto" w:sz="4" w:space="0"/>
              <w:right w:val="single" w:color="auto" w:sz="4" w:space="0"/>
            </w:tcBorders>
            <w:shd w:val="clear" w:color="auto" w:fill="auto"/>
            <w:noWrap/>
            <w:vAlign w:val="center"/>
          </w:tcPr>
          <w:p w14:paraId="347DEF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617" w:type="dxa"/>
            <w:gridSpan w:val="2"/>
            <w:tcBorders>
              <w:top w:val="nil"/>
              <w:left w:val="nil"/>
              <w:bottom w:val="single" w:color="auto" w:sz="4" w:space="0"/>
              <w:right w:val="single" w:color="auto" w:sz="4" w:space="0"/>
            </w:tcBorders>
            <w:shd w:val="clear" w:color="auto" w:fill="auto"/>
            <w:noWrap/>
            <w:vAlign w:val="center"/>
          </w:tcPr>
          <w:p w14:paraId="105438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AB973FA">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14:paraId="21196A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79" w:type="dxa"/>
            <w:gridSpan w:val="2"/>
            <w:tcBorders>
              <w:top w:val="nil"/>
              <w:left w:val="nil"/>
              <w:bottom w:val="single" w:color="auto" w:sz="4" w:space="0"/>
              <w:right w:val="single" w:color="auto" w:sz="4" w:space="0"/>
            </w:tcBorders>
            <w:shd w:val="clear" w:color="auto" w:fill="auto"/>
            <w:noWrap/>
            <w:vAlign w:val="center"/>
          </w:tcPr>
          <w:p w14:paraId="0D2CFF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362" w:type="dxa"/>
            <w:gridSpan w:val="2"/>
            <w:tcBorders>
              <w:top w:val="nil"/>
              <w:left w:val="nil"/>
              <w:bottom w:val="single" w:color="auto" w:sz="4" w:space="0"/>
              <w:right w:val="single" w:color="auto" w:sz="4" w:space="0"/>
            </w:tcBorders>
            <w:shd w:val="clear" w:color="auto" w:fill="auto"/>
            <w:noWrap/>
            <w:vAlign w:val="center"/>
          </w:tcPr>
          <w:p w14:paraId="73D3EE9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244.24</w:t>
            </w:r>
          </w:p>
        </w:tc>
        <w:tc>
          <w:tcPr>
            <w:tcW w:w="760" w:type="dxa"/>
            <w:tcBorders>
              <w:top w:val="nil"/>
              <w:left w:val="nil"/>
              <w:bottom w:val="single" w:color="auto" w:sz="4" w:space="0"/>
              <w:right w:val="single" w:color="auto" w:sz="4" w:space="0"/>
            </w:tcBorders>
            <w:shd w:val="clear" w:color="auto" w:fill="auto"/>
            <w:noWrap/>
            <w:vAlign w:val="center"/>
          </w:tcPr>
          <w:p w14:paraId="087F9F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55" w:type="dxa"/>
            <w:gridSpan w:val="2"/>
            <w:tcBorders>
              <w:top w:val="nil"/>
              <w:left w:val="nil"/>
              <w:bottom w:val="single" w:color="auto" w:sz="4" w:space="0"/>
              <w:right w:val="single" w:color="auto" w:sz="4" w:space="0"/>
            </w:tcBorders>
            <w:shd w:val="clear" w:color="auto" w:fill="auto"/>
            <w:noWrap/>
            <w:vAlign w:val="center"/>
          </w:tcPr>
          <w:p w14:paraId="160E4F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229" w:type="dxa"/>
            <w:gridSpan w:val="2"/>
            <w:tcBorders>
              <w:top w:val="nil"/>
              <w:left w:val="nil"/>
              <w:bottom w:val="single" w:color="auto" w:sz="4" w:space="0"/>
              <w:right w:val="single" w:color="auto" w:sz="4" w:space="0"/>
            </w:tcBorders>
            <w:shd w:val="clear" w:color="auto" w:fill="auto"/>
            <w:noWrap/>
            <w:vAlign w:val="center"/>
          </w:tcPr>
          <w:p w14:paraId="20AA451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w:t>
            </w:r>
          </w:p>
        </w:tc>
        <w:tc>
          <w:tcPr>
            <w:tcW w:w="690" w:type="dxa"/>
            <w:tcBorders>
              <w:top w:val="nil"/>
              <w:left w:val="nil"/>
              <w:bottom w:val="single" w:color="auto" w:sz="4" w:space="0"/>
              <w:right w:val="single" w:color="auto" w:sz="4" w:space="0"/>
            </w:tcBorders>
            <w:shd w:val="clear" w:color="auto" w:fill="auto"/>
            <w:noWrap/>
            <w:vAlign w:val="center"/>
          </w:tcPr>
          <w:p w14:paraId="2D0143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110" w:type="dxa"/>
            <w:gridSpan w:val="3"/>
            <w:tcBorders>
              <w:top w:val="nil"/>
              <w:left w:val="nil"/>
              <w:bottom w:val="single" w:color="auto" w:sz="4" w:space="0"/>
              <w:right w:val="single" w:color="auto" w:sz="4" w:space="0"/>
            </w:tcBorders>
            <w:shd w:val="clear" w:color="auto" w:fill="auto"/>
            <w:noWrap/>
            <w:vAlign w:val="center"/>
          </w:tcPr>
          <w:p w14:paraId="19D787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617" w:type="dxa"/>
            <w:gridSpan w:val="2"/>
            <w:tcBorders>
              <w:top w:val="nil"/>
              <w:left w:val="nil"/>
              <w:bottom w:val="single" w:color="auto" w:sz="4" w:space="0"/>
              <w:right w:val="single" w:color="auto" w:sz="4" w:space="0"/>
            </w:tcBorders>
            <w:shd w:val="clear" w:color="auto" w:fill="auto"/>
            <w:noWrap/>
            <w:vAlign w:val="center"/>
          </w:tcPr>
          <w:p w14:paraId="464A43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8A31F92">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14:paraId="599335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79" w:type="dxa"/>
            <w:gridSpan w:val="2"/>
            <w:tcBorders>
              <w:top w:val="nil"/>
              <w:left w:val="nil"/>
              <w:bottom w:val="single" w:color="auto" w:sz="4" w:space="0"/>
              <w:right w:val="single" w:color="auto" w:sz="4" w:space="0"/>
            </w:tcBorders>
            <w:shd w:val="clear" w:color="auto" w:fill="auto"/>
            <w:noWrap/>
            <w:vAlign w:val="center"/>
          </w:tcPr>
          <w:p w14:paraId="0749AF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362" w:type="dxa"/>
            <w:gridSpan w:val="2"/>
            <w:tcBorders>
              <w:top w:val="nil"/>
              <w:left w:val="nil"/>
              <w:bottom w:val="single" w:color="auto" w:sz="4" w:space="0"/>
              <w:right w:val="single" w:color="auto" w:sz="4" w:space="0"/>
            </w:tcBorders>
            <w:shd w:val="clear" w:color="auto" w:fill="auto"/>
            <w:noWrap/>
            <w:vAlign w:val="center"/>
          </w:tcPr>
          <w:p w14:paraId="79F9B74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101.91</w:t>
            </w:r>
          </w:p>
        </w:tc>
        <w:tc>
          <w:tcPr>
            <w:tcW w:w="760" w:type="dxa"/>
            <w:tcBorders>
              <w:top w:val="nil"/>
              <w:left w:val="nil"/>
              <w:bottom w:val="single" w:color="auto" w:sz="4" w:space="0"/>
              <w:right w:val="single" w:color="auto" w:sz="4" w:space="0"/>
            </w:tcBorders>
            <w:shd w:val="clear" w:color="auto" w:fill="auto"/>
            <w:noWrap/>
            <w:vAlign w:val="center"/>
          </w:tcPr>
          <w:p w14:paraId="22AEB1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55" w:type="dxa"/>
            <w:gridSpan w:val="2"/>
            <w:tcBorders>
              <w:top w:val="nil"/>
              <w:left w:val="nil"/>
              <w:bottom w:val="single" w:color="auto" w:sz="4" w:space="0"/>
              <w:right w:val="single" w:color="auto" w:sz="4" w:space="0"/>
            </w:tcBorders>
            <w:shd w:val="clear" w:color="auto" w:fill="auto"/>
            <w:noWrap/>
            <w:vAlign w:val="center"/>
          </w:tcPr>
          <w:p w14:paraId="7E540D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229" w:type="dxa"/>
            <w:gridSpan w:val="2"/>
            <w:tcBorders>
              <w:top w:val="nil"/>
              <w:left w:val="nil"/>
              <w:bottom w:val="single" w:color="auto" w:sz="4" w:space="0"/>
              <w:right w:val="single" w:color="auto" w:sz="4" w:space="0"/>
            </w:tcBorders>
            <w:shd w:val="clear" w:color="auto" w:fill="auto"/>
            <w:noWrap/>
            <w:vAlign w:val="center"/>
          </w:tcPr>
          <w:p w14:paraId="0BB2D3D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w:t>
            </w:r>
          </w:p>
        </w:tc>
        <w:tc>
          <w:tcPr>
            <w:tcW w:w="690" w:type="dxa"/>
            <w:tcBorders>
              <w:top w:val="nil"/>
              <w:left w:val="nil"/>
              <w:bottom w:val="single" w:color="auto" w:sz="4" w:space="0"/>
              <w:right w:val="single" w:color="auto" w:sz="4" w:space="0"/>
            </w:tcBorders>
            <w:shd w:val="clear" w:color="auto" w:fill="auto"/>
            <w:noWrap/>
            <w:vAlign w:val="center"/>
          </w:tcPr>
          <w:p w14:paraId="5044AA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110" w:type="dxa"/>
            <w:gridSpan w:val="3"/>
            <w:tcBorders>
              <w:top w:val="nil"/>
              <w:left w:val="nil"/>
              <w:bottom w:val="single" w:color="auto" w:sz="4" w:space="0"/>
              <w:right w:val="single" w:color="auto" w:sz="4" w:space="0"/>
            </w:tcBorders>
            <w:shd w:val="clear" w:color="auto" w:fill="auto"/>
            <w:noWrap/>
            <w:vAlign w:val="center"/>
          </w:tcPr>
          <w:p w14:paraId="39EDE0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617" w:type="dxa"/>
            <w:gridSpan w:val="2"/>
            <w:tcBorders>
              <w:top w:val="nil"/>
              <w:left w:val="nil"/>
              <w:bottom w:val="single" w:color="auto" w:sz="4" w:space="0"/>
              <w:right w:val="single" w:color="auto" w:sz="4" w:space="0"/>
            </w:tcBorders>
            <w:shd w:val="clear" w:color="auto" w:fill="auto"/>
            <w:noWrap/>
            <w:vAlign w:val="center"/>
          </w:tcPr>
          <w:p w14:paraId="3798E0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780FE79">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14:paraId="27FB71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79" w:type="dxa"/>
            <w:gridSpan w:val="2"/>
            <w:tcBorders>
              <w:top w:val="nil"/>
              <w:left w:val="nil"/>
              <w:bottom w:val="single" w:color="auto" w:sz="4" w:space="0"/>
              <w:right w:val="single" w:color="auto" w:sz="4" w:space="0"/>
            </w:tcBorders>
            <w:shd w:val="clear" w:color="auto" w:fill="auto"/>
            <w:noWrap/>
            <w:vAlign w:val="center"/>
          </w:tcPr>
          <w:p w14:paraId="0DC8F3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362" w:type="dxa"/>
            <w:gridSpan w:val="2"/>
            <w:tcBorders>
              <w:top w:val="nil"/>
              <w:left w:val="nil"/>
              <w:bottom w:val="single" w:color="auto" w:sz="4" w:space="0"/>
              <w:right w:val="single" w:color="auto" w:sz="4" w:space="0"/>
            </w:tcBorders>
            <w:shd w:val="clear" w:color="auto" w:fill="auto"/>
            <w:noWrap/>
            <w:vAlign w:val="center"/>
          </w:tcPr>
          <w:p w14:paraId="73A51E8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68.64</w:t>
            </w:r>
          </w:p>
        </w:tc>
        <w:tc>
          <w:tcPr>
            <w:tcW w:w="760" w:type="dxa"/>
            <w:tcBorders>
              <w:top w:val="nil"/>
              <w:left w:val="nil"/>
              <w:bottom w:val="single" w:color="auto" w:sz="4" w:space="0"/>
              <w:right w:val="single" w:color="auto" w:sz="4" w:space="0"/>
            </w:tcBorders>
            <w:shd w:val="clear" w:color="auto" w:fill="auto"/>
            <w:noWrap/>
            <w:vAlign w:val="center"/>
          </w:tcPr>
          <w:p w14:paraId="4A6124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55" w:type="dxa"/>
            <w:gridSpan w:val="2"/>
            <w:tcBorders>
              <w:top w:val="nil"/>
              <w:left w:val="nil"/>
              <w:bottom w:val="single" w:color="auto" w:sz="4" w:space="0"/>
              <w:right w:val="single" w:color="auto" w:sz="4" w:space="0"/>
            </w:tcBorders>
            <w:shd w:val="clear" w:color="auto" w:fill="auto"/>
            <w:noWrap/>
            <w:vAlign w:val="center"/>
          </w:tcPr>
          <w:p w14:paraId="629C9D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229" w:type="dxa"/>
            <w:gridSpan w:val="2"/>
            <w:tcBorders>
              <w:top w:val="nil"/>
              <w:left w:val="nil"/>
              <w:bottom w:val="single" w:color="auto" w:sz="4" w:space="0"/>
              <w:right w:val="single" w:color="auto" w:sz="4" w:space="0"/>
            </w:tcBorders>
            <w:shd w:val="clear" w:color="auto" w:fill="auto"/>
            <w:noWrap/>
            <w:vAlign w:val="center"/>
          </w:tcPr>
          <w:p w14:paraId="2CAA91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90" w:type="dxa"/>
            <w:tcBorders>
              <w:top w:val="nil"/>
              <w:left w:val="nil"/>
              <w:bottom w:val="single" w:color="auto" w:sz="4" w:space="0"/>
              <w:right w:val="single" w:color="auto" w:sz="4" w:space="0"/>
            </w:tcBorders>
            <w:shd w:val="clear" w:color="auto" w:fill="auto"/>
            <w:noWrap/>
            <w:vAlign w:val="center"/>
          </w:tcPr>
          <w:p w14:paraId="5183A3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110" w:type="dxa"/>
            <w:gridSpan w:val="3"/>
            <w:tcBorders>
              <w:top w:val="nil"/>
              <w:left w:val="nil"/>
              <w:bottom w:val="single" w:color="auto" w:sz="4" w:space="0"/>
              <w:right w:val="single" w:color="auto" w:sz="4" w:space="0"/>
            </w:tcBorders>
            <w:shd w:val="clear" w:color="auto" w:fill="auto"/>
            <w:noWrap/>
            <w:vAlign w:val="center"/>
          </w:tcPr>
          <w:p w14:paraId="190966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617" w:type="dxa"/>
            <w:gridSpan w:val="2"/>
            <w:tcBorders>
              <w:top w:val="nil"/>
              <w:left w:val="nil"/>
              <w:bottom w:val="single" w:color="auto" w:sz="4" w:space="0"/>
              <w:right w:val="single" w:color="auto" w:sz="4" w:space="0"/>
            </w:tcBorders>
            <w:shd w:val="clear" w:color="auto" w:fill="auto"/>
            <w:noWrap/>
            <w:vAlign w:val="center"/>
          </w:tcPr>
          <w:p w14:paraId="6A1EA3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245B9DC">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14:paraId="014197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79" w:type="dxa"/>
            <w:gridSpan w:val="2"/>
            <w:tcBorders>
              <w:top w:val="nil"/>
              <w:left w:val="nil"/>
              <w:bottom w:val="single" w:color="auto" w:sz="4" w:space="0"/>
              <w:right w:val="single" w:color="auto" w:sz="4" w:space="0"/>
            </w:tcBorders>
            <w:shd w:val="clear" w:color="auto" w:fill="auto"/>
            <w:noWrap/>
            <w:vAlign w:val="center"/>
          </w:tcPr>
          <w:p w14:paraId="3BF236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362" w:type="dxa"/>
            <w:gridSpan w:val="2"/>
            <w:tcBorders>
              <w:top w:val="nil"/>
              <w:left w:val="nil"/>
              <w:bottom w:val="single" w:color="auto" w:sz="4" w:space="0"/>
              <w:right w:val="single" w:color="auto" w:sz="4" w:space="0"/>
            </w:tcBorders>
            <w:shd w:val="clear" w:color="auto" w:fill="auto"/>
            <w:noWrap/>
            <w:vAlign w:val="center"/>
          </w:tcPr>
          <w:p w14:paraId="6E4ED5EF">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w:t>
            </w:r>
          </w:p>
        </w:tc>
        <w:tc>
          <w:tcPr>
            <w:tcW w:w="760" w:type="dxa"/>
            <w:tcBorders>
              <w:top w:val="nil"/>
              <w:left w:val="nil"/>
              <w:bottom w:val="single" w:color="auto" w:sz="4" w:space="0"/>
              <w:right w:val="single" w:color="auto" w:sz="4" w:space="0"/>
            </w:tcBorders>
            <w:shd w:val="clear" w:color="auto" w:fill="auto"/>
            <w:noWrap/>
            <w:vAlign w:val="center"/>
          </w:tcPr>
          <w:p w14:paraId="5010B0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55" w:type="dxa"/>
            <w:gridSpan w:val="2"/>
            <w:tcBorders>
              <w:top w:val="nil"/>
              <w:left w:val="nil"/>
              <w:bottom w:val="single" w:color="auto" w:sz="4" w:space="0"/>
              <w:right w:val="single" w:color="auto" w:sz="4" w:space="0"/>
            </w:tcBorders>
            <w:shd w:val="clear" w:color="auto" w:fill="auto"/>
            <w:noWrap/>
            <w:vAlign w:val="center"/>
          </w:tcPr>
          <w:p w14:paraId="63C19C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229" w:type="dxa"/>
            <w:gridSpan w:val="2"/>
            <w:tcBorders>
              <w:top w:val="nil"/>
              <w:left w:val="nil"/>
              <w:bottom w:val="single" w:color="auto" w:sz="4" w:space="0"/>
              <w:right w:val="single" w:color="auto" w:sz="4" w:space="0"/>
            </w:tcBorders>
            <w:shd w:val="clear" w:color="auto" w:fill="auto"/>
            <w:noWrap/>
            <w:vAlign w:val="center"/>
          </w:tcPr>
          <w:p w14:paraId="51DA6A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90" w:type="dxa"/>
            <w:tcBorders>
              <w:top w:val="nil"/>
              <w:left w:val="nil"/>
              <w:bottom w:val="single" w:color="auto" w:sz="4" w:space="0"/>
              <w:right w:val="single" w:color="auto" w:sz="4" w:space="0"/>
            </w:tcBorders>
            <w:shd w:val="clear" w:color="auto" w:fill="auto"/>
            <w:noWrap/>
            <w:vAlign w:val="center"/>
          </w:tcPr>
          <w:p w14:paraId="4980BE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110" w:type="dxa"/>
            <w:gridSpan w:val="3"/>
            <w:tcBorders>
              <w:top w:val="nil"/>
              <w:left w:val="nil"/>
              <w:bottom w:val="single" w:color="auto" w:sz="4" w:space="0"/>
              <w:right w:val="single" w:color="auto" w:sz="4" w:space="0"/>
            </w:tcBorders>
            <w:shd w:val="clear" w:color="auto" w:fill="auto"/>
            <w:noWrap/>
            <w:vAlign w:val="center"/>
          </w:tcPr>
          <w:p w14:paraId="0960B8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617" w:type="dxa"/>
            <w:gridSpan w:val="2"/>
            <w:tcBorders>
              <w:top w:val="nil"/>
              <w:left w:val="nil"/>
              <w:bottom w:val="single" w:color="auto" w:sz="4" w:space="0"/>
              <w:right w:val="single" w:color="auto" w:sz="4" w:space="0"/>
            </w:tcBorders>
            <w:shd w:val="clear" w:color="auto" w:fill="auto"/>
            <w:noWrap/>
            <w:vAlign w:val="center"/>
          </w:tcPr>
          <w:p w14:paraId="1261E2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05F99A0">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14:paraId="63477F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79" w:type="dxa"/>
            <w:gridSpan w:val="2"/>
            <w:tcBorders>
              <w:top w:val="nil"/>
              <w:left w:val="nil"/>
              <w:bottom w:val="single" w:color="auto" w:sz="4" w:space="0"/>
              <w:right w:val="single" w:color="auto" w:sz="4" w:space="0"/>
            </w:tcBorders>
            <w:shd w:val="clear" w:color="auto" w:fill="auto"/>
            <w:noWrap/>
            <w:vAlign w:val="center"/>
          </w:tcPr>
          <w:p w14:paraId="494B6E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362" w:type="dxa"/>
            <w:gridSpan w:val="2"/>
            <w:tcBorders>
              <w:top w:val="nil"/>
              <w:left w:val="nil"/>
              <w:bottom w:val="single" w:color="auto" w:sz="4" w:space="0"/>
              <w:right w:val="single" w:color="auto" w:sz="4" w:space="0"/>
            </w:tcBorders>
            <w:shd w:val="clear" w:color="auto" w:fill="auto"/>
            <w:noWrap/>
            <w:vAlign w:val="center"/>
          </w:tcPr>
          <w:p w14:paraId="2E595C8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71.94</w:t>
            </w:r>
          </w:p>
        </w:tc>
        <w:tc>
          <w:tcPr>
            <w:tcW w:w="760" w:type="dxa"/>
            <w:tcBorders>
              <w:top w:val="nil"/>
              <w:left w:val="nil"/>
              <w:bottom w:val="single" w:color="auto" w:sz="4" w:space="0"/>
              <w:right w:val="single" w:color="auto" w:sz="4" w:space="0"/>
            </w:tcBorders>
            <w:shd w:val="clear" w:color="auto" w:fill="auto"/>
            <w:noWrap/>
            <w:vAlign w:val="center"/>
          </w:tcPr>
          <w:p w14:paraId="0D9A31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55" w:type="dxa"/>
            <w:gridSpan w:val="2"/>
            <w:tcBorders>
              <w:top w:val="nil"/>
              <w:left w:val="nil"/>
              <w:bottom w:val="single" w:color="auto" w:sz="4" w:space="0"/>
              <w:right w:val="single" w:color="auto" w:sz="4" w:space="0"/>
            </w:tcBorders>
            <w:shd w:val="clear" w:color="auto" w:fill="auto"/>
            <w:noWrap/>
            <w:vAlign w:val="center"/>
          </w:tcPr>
          <w:p w14:paraId="4C614C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229" w:type="dxa"/>
            <w:gridSpan w:val="2"/>
            <w:tcBorders>
              <w:top w:val="nil"/>
              <w:left w:val="nil"/>
              <w:bottom w:val="single" w:color="auto" w:sz="4" w:space="0"/>
              <w:right w:val="single" w:color="auto" w:sz="4" w:space="0"/>
            </w:tcBorders>
            <w:shd w:val="clear" w:color="auto" w:fill="auto"/>
            <w:noWrap/>
            <w:vAlign w:val="center"/>
          </w:tcPr>
          <w:p w14:paraId="7EC05271">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w:t>
            </w:r>
          </w:p>
        </w:tc>
        <w:tc>
          <w:tcPr>
            <w:tcW w:w="690" w:type="dxa"/>
            <w:tcBorders>
              <w:top w:val="nil"/>
              <w:left w:val="nil"/>
              <w:bottom w:val="single" w:color="auto" w:sz="4" w:space="0"/>
              <w:right w:val="single" w:color="auto" w:sz="4" w:space="0"/>
            </w:tcBorders>
            <w:shd w:val="clear" w:color="auto" w:fill="auto"/>
            <w:noWrap/>
            <w:vAlign w:val="center"/>
          </w:tcPr>
          <w:p w14:paraId="3A2EB6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110" w:type="dxa"/>
            <w:gridSpan w:val="3"/>
            <w:tcBorders>
              <w:top w:val="nil"/>
              <w:left w:val="nil"/>
              <w:bottom w:val="single" w:color="auto" w:sz="4" w:space="0"/>
              <w:right w:val="single" w:color="auto" w:sz="4" w:space="0"/>
            </w:tcBorders>
            <w:shd w:val="clear" w:color="auto" w:fill="auto"/>
            <w:noWrap/>
            <w:vAlign w:val="center"/>
          </w:tcPr>
          <w:p w14:paraId="612483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617" w:type="dxa"/>
            <w:gridSpan w:val="2"/>
            <w:tcBorders>
              <w:top w:val="nil"/>
              <w:left w:val="nil"/>
              <w:bottom w:val="single" w:color="auto" w:sz="4" w:space="0"/>
              <w:right w:val="single" w:color="auto" w:sz="4" w:space="0"/>
            </w:tcBorders>
            <w:shd w:val="clear" w:color="auto" w:fill="auto"/>
            <w:noWrap/>
            <w:vAlign w:val="center"/>
          </w:tcPr>
          <w:p w14:paraId="5A7833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D434005">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14:paraId="6F7E7A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79" w:type="dxa"/>
            <w:gridSpan w:val="2"/>
            <w:tcBorders>
              <w:top w:val="nil"/>
              <w:left w:val="nil"/>
              <w:bottom w:val="single" w:color="auto" w:sz="4" w:space="0"/>
              <w:right w:val="single" w:color="auto" w:sz="4" w:space="0"/>
            </w:tcBorders>
            <w:shd w:val="clear" w:color="auto" w:fill="auto"/>
            <w:noWrap/>
            <w:vAlign w:val="center"/>
          </w:tcPr>
          <w:p w14:paraId="5FCB68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362" w:type="dxa"/>
            <w:gridSpan w:val="2"/>
            <w:tcBorders>
              <w:top w:val="nil"/>
              <w:left w:val="nil"/>
              <w:bottom w:val="single" w:color="auto" w:sz="4" w:space="0"/>
              <w:right w:val="single" w:color="auto" w:sz="4" w:space="0"/>
            </w:tcBorders>
            <w:shd w:val="clear" w:color="auto" w:fill="auto"/>
            <w:noWrap/>
            <w:vAlign w:val="center"/>
          </w:tcPr>
          <w:p w14:paraId="48A1537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60.53</w:t>
            </w:r>
          </w:p>
        </w:tc>
        <w:tc>
          <w:tcPr>
            <w:tcW w:w="760" w:type="dxa"/>
            <w:tcBorders>
              <w:top w:val="nil"/>
              <w:left w:val="nil"/>
              <w:bottom w:val="single" w:color="auto" w:sz="4" w:space="0"/>
              <w:right w:val="single" w:color="auto" w:sz="4" w:space="0"/>
            </w:tcBorders>
            <w:shd w:val="clear" w:color="auto" w:fill="auto"/>
            <w:noWrap/>
            <w:vAlign w:val="center"/>
          </w:tcPr>
          <w:p w14:paraId="2A85A1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55" w:type="dxa"/>
            <w:gridSpan w:val="2"/>
            <w:tcBorders>
              <w:top w:val="nil"/>
              <w:left w:val="nil"/>
              <w:bottom w:val="single" w:color="auto" w:sz="4" w:space="0"/>
              <w:right w:val="single" w:color="auto" w:sz="4" w:space="0"/>
            </w:tcBorders>
            <w:shd w:val="clear" w:color="auto" w:fill="auto"/>
            <w:noWrap/>
            <w:vAlign w:val="center"/>
          </w:tcPr>
          <w:p w14:paraId="45DEDD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229" w:type="dxa"/>
            <w:gridSpan w:val="2"/>
            <w:tcBorders>
              <w:top w:val="nil"/>
              <w:left w:val="nil"/>
              <w:bottom w:val="single" w:color="auto" w:sz="4" w:space="0"/>
              <w:right w:val="single" w:color="auto" w:sz="4" w:space="0"/>
            </w:tcBorders>
            <w:shd w:val="clear" w:color="auto" w:fill="auto"/>
            <w:noWrap/>
            <w:vAlign w:val="center"/>
          </w:tcPr>
          <w:p w14:paraId="536D1BCE">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w:t>
            </w:r>
          </w:p>
        </w:tc>
        <w:tc>
          <w:tcPr>
            <w:tcW w:w="690" w:type="dxa"/>
            <w:tcBorders>
              <w:top w:val="nil"/>
              <w:left w:val="nil"/>
              <w:bottom w:val="single" w:color="auto" w:sz="4" w:space="0"/>
              <w:right w:val="single" w:color="auto" w:sz="4" w:space="0"/>
            </w:tcBorders>
            <w:shd w:val="clear" w:color="auto" w:fill="auto"/>
            <w:noWrap/>
            <w:vAlign w:val="center"/>
          </w:tcPr>
          <w:p w14:paraId="0C4D99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110" w:type="dxa"/>
            <w:gridSpan w:val="3"/>
            <w:tcBorders>
              <w:top w:val="nil"/>
              <w:left w:val="nil"/>
              <w:bottom w:val="single" w:color="auto" w:sz="4" w:space="0"/>
              <w:right w:val="single" w:color="auto" w:sz="4" w:space="0"/>
            </w:tcBorders>
            <w:shd w:val="clear" w:color="auto" w:fill="auto"/>
            <w:noWrap/>
            <w:vAlign w:val="center"/>
          </w:tcPr>
          <w:p w14:paraId="06AAB9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617" w:type="dxa"/>
            <w:gridSpan w:val="2"/>
            <w:tcBorders>
              <w:top w:val="nil"/>
              <w:left w:val="nil"/>
              <w:bottom w:val="single" w:color="auto" w:sz="4" w:space="0"/>
              <w:right w:val="single" w:color="auto" w:sz="4" w:space="0"/>
            </w:tcBorders>
            <w:shd w:val="clear" w:color="auto" w:fill="auto"/>
            <w:noWrap/>
            <w:vAlign w:val="center"/>
          </w:tcPr>
          <w:p w14:paraId="7C6169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B884870">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14:paraId="77F8ED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79" w:type="dxa"/>
            <w:gridSpan w:val="2"/>
            <w:tcBorders>
              <w:top w:val="nil"/>
              <w:left w:val="nil"/>
              <w:bottom w:val="single" w:color="auto" w:sz="4" w:space="0"/>
              <w:right w:val="single" w:color="auto" w:sz="4" w:space="0"/>
            </w:tcBorders>
            <w:shd w:val="clear" w:color="auto" w:fill="auto"/>
            <w:noWrap/>
            <w:vAlign w:val="center"/>
          </w:tcPr>
          <w:p w14:paraId="66AFB6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362" w:type="dxa"/>
            <w:gridSpan w:val="2"/>
            <w:tcBorders>
              <w:top w:val="nil"/>
              <w:left w:val="nil"/>
              <w:bottom w:val="single" w:color="auto" w:sz="4" w:space="0"/>
              <w:right w:val="single" w:color="auto" w:sz="4" w:space="0"/>
            </w:tcBorders>
            <w:shd w:val="clear" w:color="auto" w:fill="auto"/>
            <w:noWrap/>
            <w:vAlign w:val="center"/>
          </w:tcPr>
          <w:p w14:paraId="3B333A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60" w:type="dxa"/>
            <w:tcBorders>
              <w:top w:val="nil"/>
              <w:left w:val="nil"/>
              <w:bottom w:val="single" w:color="auto" w:sz="4" w:space="0"/>
              <w:right w:val="single" w:color="auto" w:sz="4" w:space="0"/>
            </w:tcBorders>
            <w:shd w:val="clear" w:color="auto" w:fill="auto"/>
            <w:noWrap/>
            <w:vAlign w:val="center"/>
          </w:tcPr>
          <w:p w14:paraId="37B896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55" w:type="dxa"/>
            <w:gridSpan w:val="2"/>
            <w:tcBorders>
              <w:top w:val="nil"/>
              <w:left w:val="nil"/>
              <w:bottom w:val="single" w:color="auto" w:sz="4" w:space="0"/>
              <w:right w:val="single" w:color="auto" w:sz="4" w:space="0"/>
            </w:tcBorders>
            <w:shd w:val="clear" w:color="auto" w:fill="auto"/>
            <w:noWrap/>
            <w:vAlign w:val="center"/>
          </w:tcPr>
          <w:p w14:paraId="5D3922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229" w:type="dxa"/>
            <w:gridSpan w:val="2"/>
            <w:tcBorders>
              <w:top w:val="nil"/>
              <w:left w:val="nil"/>
              <w:bottom w:val="single" w:color="auto" w:sz="4" w:space="0"/>
              <w:right w:val="single" w:color="auto" w:sz="4" w:space="0"/>
            </w:tcBorders>
            <w:shd w:val="clear" w:color="auto" w:fill="auto"/>
            <w:noWrap/>
            <w:vAlign w:val="center"/>
          </w:tcPr>
          <w:p w14:paraId="536225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90" w:type="dxa"/>
            <w:tcBorders>
              <w:top w:val="nil"/>
              <w:left w:val="nil"/>
              <w:bottom w:val="single" w:color="auto" w:sz="4" w:space="0"/>
              <w:right w:val="single" w:color="auto" w:sz="4" w:space="0"/>
            </w:tcBorders>
            <w:shd w:val="clear" w:color="auto" w:fill="auto"/>
            <w:noWrap/>
            <w:vAlign w:val="center"/>
          </w:tcPr>
          <w:p w14:paraId="794A19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110" w:type="dxa"/>
            <w:gridSpan w:val="3"/>
            <w:tcBorders>
              <w:top w:val="nil"/>
              <w:left w:val="nil"/>
              <w:bottom w:val="single" w:color="auto" w:sz="4" w:space="0"/>
              <w:right w:val="single" w:color="auto" w:sz="4" w:space="0"/>
            </w:tcBorders>
            <w:shd w:val="clear" w:color="auto" w:fill="auto"/>
            <w:noWrap/>
            <w:vAlign w:val="center"/>
          </w:tcPr>
          <w:p w14:paraId="14BC01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617" w:type="dxa"/>
            <w:gridSpan w:val="2"/>
            <w:tcBorders>
              <w:top w:val="nil"/>
              <w:left w:val="nil"/>
              <w:bottom w:val="single" w:color="auto" w:sz="4" w:space="0"/>
              <w:right w:val="single" w:color="auto" w:sz="4" w:space="0"/>
            </w:tcBorders>
            <w:shd w:val="clear" w:color="auto" w:fill="auto"/>
            <w:noWrap/>
            <w:vAlign w:val="center"/>
          </w:tcPr>
          <w:p w14:paraId="79755F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734DF6E">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14:paraId="029CCE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79" w:type="dxa"/>
            <w:gridSpan w:val="2"/>
            <w:tcBorders>
              <w:top w:val="nil"/>
              <w:left w:val="nil"/>
              <w:bottom w:val="single" w:color="auto" w:sz="4" w:space="0"/>
              <w:right w:val="single" w:color="auto" w:sz="4" w:space="0"/>
            </w:tcBorders>
            <w:shd w:val="clear" w:color="auto" w:fill="auto"/>
            <w:noWrap/>
            <w:vAlign w:val="center"/>
          </w:tcPr>
          <w:p w14:paraId="0908D8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362" w:type="dxa"/>
            <w:gridSpan w:val="2"/>
            <w:tcBorders>
              <w:top w:val="nil"/>
              <w:left w:val="nil"/>
              <w:bottom w:val="single" w:color="auto" w:sz="4" w:space="0"/>
              <w:right w:val="single" w:color="auto" w:sz="4" w:space="0"/>
            </w:tcBorders>
            <w:shd w:val="clear" w:color="auto" w:fill="auto"/>
            <w:noWrap/>
            <w:vAlign w:val="center"/>
          </w:tcPr>
          <w:p w14:paraId="06C9B4A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29.31</w:t>
            </w:r>
          </w:p>
        </w:tc>
        <w:tc>
          <w:tcPr>
            <w:tcW w:w="760" w:type="dxa"/>
            <w:tcBorders>
              <w:top w:val="nil"/>
              <w:left w:val="nil"/>
              <w:bottom w:val="single" w:color="auto" w:sz="4" w:space="0"/>
              <w:right w:val="single" w:color="auto" w:sz="4" w:space="0"/>
            </w:tcBorders>
            <w:shd w:val="clear" w:color="auto" w:fill="auto"/>
            <w:noWrap/>
            <w:vAlign w:val="center"/>
          </w:tcPr>
          <w:p w14:paraId="6679F2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55" w:type="dxa"/>
            <w:gridSpan w:val="2"/>
            <w:tcBorders>
              <w:top w:val="nil"/>
              <w:left w:val="nil"/>
              <w:bottom w:val="single" w:color="auto" w:sz="4" w:space="0"/>
              <w:right w:val="single" w:color="auto" w:sz="4" w:space="0"/>
            </w:tcBorders>
            <w:shd w:val="clear" w:color="auto" w:fill="auto"/>
            <w:noWrap/>
            <w:vAlign w:val="center"/>
          </w:tcPr>
          <w:p w14:paraId="4A630C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229" w:type="dxa"/>
            <w:gridSpan w:val="2"/>
            <w:tcBorders>
              <w:top w:val="nil"/>
              <w:left w:val="nil"/>
              <w:bottom w:val="single" w:color="auto" w:sz="4" w:space="0"/>
              <w:right w:val="single" w:color="auto" w:sz="4" w:space="0"/>
            </w:tcBorders>
            <w:shd w:val="clear" w:color="auto" w:fill="auto"/>
            <w:noWrap/>
            <w:vAlign w:val="center"/>
          </w:tcPr>
          <w:p w14:paraId="53DFAF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90" w:type="dxa"/>
            <w:tcBorders>
              <w:top w:val="nil"/>
              <w:left w:val="nil"/>
              <w:bottom w:val="single" w:color="auto" w:sz="4" w:space="0"/>
              <w:right w:val="single" w:color="auto" w:sz="4" w:space="0"/>
            </w:tcBorders>
            <w:shd w:val="clear" w:color="auto" w:fill="auto"/>
            <w:noWrap/>
            <w:vAlign w:val="center"/>
          </w:tcPr>
          <w:p w14:paraId="6CF7EC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110" w:type="dxa"/>
            <w:gridSpan w:val="3"/>
            <w:tcBorders>
              <w:top w:val="nil"/>
              <w:left w:val="nil"/>
              <w:bottom w:val="single" w:color="auto" w:sz="4" w:space="0"/>
              <w:right w:val="single" w:color="auto" w:sz="4" w:space="0"/>
            </w:tcBorders>
            <w:shd w:val="clear" w:color="auto" w:fill="auto"/>
            <w:noWrap/>
            <w:vAlign w:val="center"/>
          </w:tcPr>
          <w:p w14:paraId="4BC7F3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617" w:type="dxa"/>
            <w:gridSpan w:val="2"/>
            <w:tcBorders>
              <w:top w:val="nil"/>
              <w:left w:val="nil"/>
              <w:bottom w:val="single" w:color="auto" w:sz="4" w:space="0"/>
              <w:right w:val="single" w:color="auto" w:sz="4" w:space="0"/>
            </w:tcBorders>
            <w:shd w:val="clear" w:color="auto" w:fill="auto"/>
            <w:noWrap/>
            <w:vAlign w:val="center"/>
          </w:tcPr>
          <w:p w14:paraId="3275B4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DDBE297">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14:paraId="4B88DC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79" w:type="dxa"/>
            <w:gridSpan w:val="2"/>
            <w:tcBorders>
              <w:top w:val="nil"/>
              <w:left w:val="nil"/>
              <w:bottom w:val="single" w:color="auto" w:sz="4" w:space="0"/>
              <w:right w:val="single" w:color="auto" w:sz="4" w:space="0"/>
            </w:tcBorders>
            <w:shd w:val="clear" w:color="auto" w:fill="auto"/>
            <w:noWrap/>
            <w:vAlign w:val="center"/>
          </w:tcPr>
          <w:p w14:paraId="077593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362" w:type="dxa"/>
            <w:gridSpan w:val="2"/>
            <w:tcBorders>
              <w:top w:val="nil"/>
              <w:left w:val="nil"/>
              <w:bottom w:val="single" w:color="auto" w:sz="4" w:space="0"/>
              <w:right w:val="single" w:color="auto" w:sz="4" w:space="0"/>
            </w:tcBorders>
            <w:shd w:val="clear" w:color="auto" w:fill="auto"/>
            <w:noWrap/>
            <w:vAlign w:val="center"/>
          </w:tcPr>
          <w:p w14:paraId="509038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60" w:type="dxa"/>
            <w:tcBorders>
              <w:top w:val="nil"/>
              <w:left w:val="nil"/>
              <w:bottom w:val="single" w:color="auto" w:sz="4" w:space="0"/>
              <w:right w:val="single" w:color="auto" w:sz="4" w:space="0"/>
            </w:tcBorders>
            <w:shd w:val="clear" w:color="auto" w:fill="auto"/>
            <w:noWrap/>
            <w:vAlign w:val="center"/>
          </w:tcPr>
          <w:p w14:paraId="30499A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55" w:type="dxa"/>
            <w:gridSpan w:val="2"/>
            <w:tcBorders>
              <w:top w:val="nil"/>
              <w:left w:val="nil"/>
              <w:bottom w:val="single" w:color="auto" w:sz="4" w:space="0"/>
              <w:right w:val="single" w:color="auto" w:sz="4" w:space="0"/>
            </w:tcBorders>
            <w:shd w:val="clear" w:color="auto" w:fill="auto"/>
            <w:noWrap/>
            <w:vAlign w:val="center"/>
          </w:tcPr>
          <w:p w14:paraId="54DA29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229" w:type="dxa"/>
            <w:gridSpan w:val="2"/>
            <w:tcBorders>
              <w:top w:val="nil"/>
              <w:left w:val="nil"/>
              <w:bottom w:val="single" w:color="auto" w:sz="4" w:space="0"/>
              <w:right w:val="single" w:color="auto" w:sz="4" w:space="0"/>
            </w:tcBorders>
            <w:shd w:val="clear" w:color="auto" w:fill="auto"/>
            <w:noWrap/>
            <w:vAlign w:val="center"/>
          </w:tcPr>
          <w:p w14:paraId="597E97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90" w:type="dxa"/>
            <w:tcBorders>
              <w:top w:val="nil"/>
              <w:left w:val="nil"/>
              <w:bottom w:val="single" w:color="auto" w:sz="4" w:space="0"/>
              <w:right w:val="single" w:color="auto" w:sz="4" w:space="0"/>
            </w:tcBorders>
            <w:shd w:val="clear" w:color="auto" w:fill="auto"/>
            <w:noWrap/>
            <w:vAlign w:val="center"/>
          </w:tcPr>
          <w:p w14:paraId="6F275F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110" w:type="dxa"/>
            <w:gridSpan w:val="3"/>
            <w:tcBorders>
              <w:top w:val="nil"/>
              <w:left w:val="nil"/>
              <w:bottom w:val="single" w:color="auto" w:sz="4" w:space="0"/>
              <w:right w:val="single" w:color="auto" w:sz="4" w:space="0"/>
            </w:tcBorders>
            <w:shd w:val="clear" w:color="auto" w:fill="auto"/>
            <w:noWrap/>
            <w:vAlign w:val="center"/>
          </w:tcPr>
          <w:p w14:paraId="7B4996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617" w:type="dxa"/>
            <w:gridSpan w:val="2"/>
            <w:tcBorders>
              <w:top w:val="nil"/>
              <w:left w:val="nil"/>
              <w:bottom w:val="single" w:color="auto" w:sz="4" w:space="0"/>
              <w:right w:val="single" w:color="auto" w:sz="4" w:space="0"/>
            </w:tcBorders>
            <w:shd w:val="clear" w:color="auto" w:fill="auto"/>
            <w:noWrap/>
            <w:vAlign w:val="center"/>
          </w:tcPr>
          <w:p w14:paraId="36B8BC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D816783">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14:paraId="1E0796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79" w:type="dxa"/>
            <w:gridSpan w:val="2"/>
            <w:tcBorders>
              <w:top w:val="nil"/>
              <w:left w:val="nil"/>
              <w:bottom w:val="single" w:color="auto" w:sz="4" w:space="0"/>
              <w:right w:val="single" w:color="auto" w:sz="4" w:space="0"/>
            </w:tcBorders>
            <w:shd w:val="clear" w:color="auto" w:fill="auto"/>
            <w:noWrap/>
            <w:vAlign w:val="center"/>
          </w:tcPr>
          <w:p w14:paraId="6CD38A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362" w:type="dxa"/>
            <w:gridSpan w:val="2"/>
            <w:tcBorders>
              <w:top w:val="nil"/>
              <w:left w:val="nil"/>
              <w:bottom w:val="single" w:color="auto" w:sz="4" w:space="0"/>
              <w:right w:val="single" w:color="auto" w:sz="4" w:space="0"/>
            </w:tcBorders>
            <w:shd w:val="clear" w:color="auto" w:fill="auto"/>
            <w:noWrap/>
            <w:vAlign w:val="center"/>
          </w:tcPr>
          <w:p w14:paraId="69F9080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2.3</w:t>
            </w:r>
          </w:p>
        </w:tc>
        <w:tc>
          <w:tcPr>
            <w:tcW w:w="760" w:type="dxa"/>
            <w:tcBorders>
              <w:top w:val="nil"/>
              <w:left w:val="nil"/>
              <w:bottom w:val="single" w:color="auto" w:sz="4" w:space="0"/>
              <w:right w:val="single" w:color="auto" w:sz="4" w:space="0"/>
            </w:tcBorders>
            <w:shd w:val="clear" w:color="auto" w:fill="auto"/>
            <w:noWrap/>
            <w:vAlign w:val="center"/>
          </w:tcPr>
          <w:p w14:paraId="23F57A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55" w:type="dxa"/>
            <w:gridSpan w:val="2"/>
            <w:tcBorders>
              <w:top w:val="nil"/>
              <w:left w:val="nil"/>
              <w:bottom w:val="single" w:color="auto" w:sz="4" w:space="0"/>
              <w:right w:val="single" w:color="auto" w:sz="4" w:space="0"/>
            </w:tcBorders>
            <w:shd w:val="clear" w:color="auto" w:fill="auto"/>
            <w:noWrap/>
            <w:vAlign w:val="center"/>
          </w:tcPr>
          <w:p w14:paraId="5FF23A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229" w:type="dxa"/>
            <w:gridSpan w:val="2"/>
            <w:tcBorders>
              <w:top w:val="nil"/>
              <w:left w:val="nil"/>
              <w:bottom w:val="single" w:color="auto" w:sz="4" w:space="0"/>
              <w:right w:val="single" w:color="auto" w:sz="4" w:space="0"/>
            </w:tcBorders>
            <w:shd w:val="clear" w:color="auto" w:fill="auto"/>
            <w:noWrap/>
            <w:vAlign w:val="center"/>
          </w:tcPr>
          <w:p w14:paraId="5A87ED8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w:t>
            </w:r>
          </w:p>
        </w:tc>
        <w:tc>
          <w:tcPr>
            <w:tcW w:w="690" w:type="dxa"/>
            <w:tcBorders>
              <w:top w:val="nil"/>
              <w:left w:val="nil"/>
              <w:bottom w:val="single" w:color="auto" w:sz="4" w:space="0"/>
              <w:right w:val="single" w:color="auto" w:sz="4" w:space="0"/>
            </w:tcBorders>
            <w:shd w:val="clear" w:color="auto" w:fill="auto"/>
            <w:noWrap/>
            <w:vAlign w:val="center"/>
          </w:tcPr>
          <w:p w14:paraId="5506DF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110" w:type="dxa"/>
            <w:gridSpan w:val="3"/>
            <w:tcBorders>
              <w:top w:val="nil"/>
              <w:left w:val="nil"/>
              <w:bottom w:val="single" w:color="auto" w:sz="4" w:space="0"/>
              <w:right w:val="single" w:color="auto" w:sz="4" w:space="0"/>
            </w:tcBorders>
            <w:shd w:val="clear" w:color="auto" w:fill="auto"/>
            <w:noWrap/>
            <w:vAlign w:val="center"/>
          </w:tcPr>
          <w:p w14:paraId="0DD10F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617" w:type="dxa"/>
            <w:gridSpan w:val="2"/>
            <w:tcBorders>
              <w:top w:val="nil"/>
              <w:left w:val="nil"/>
              <w:bottom w:val="single" w:color="auto" w:sz="4" w:space="0"/>
              <w:right w:val="single" w:color="auto" w:sz="4" w:space="0"/>
            </w:tcBorders>
            <w:shd w:val="clear" w:color="auto" w:fill="auto"/>
            <w:noWrap/>
            <w:vAlign w:val="center"/>
          </w:tcPr>
          <w:p w14:paraId="38288B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2110340">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14:paraId="092C06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79" w:type="dxa"/>
            <w:gridSpan w:val="2"/>
            <w:tcBorders>
              <w:top w:val="nil"/>
              <w:left w:val="nil"/>
              <w:bottom w:val="single" w:color="auto" w:sz="4" w:space="0"/>
              <w:right w:val="single" w:color="auto" w:sz="4" w:space="0"/>
            </w:tcBorders>
            <w:shd w:val="clear" w:color="auto" w:fill="auto"/>
            <w:noWrap/>
            <w:vAlign w:val="center"/>
          </w:tcPr>
          <w:p w14:paraId="25C6B2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362" w:type="dxa"/>
            <w:gridSpan w:val="2"/>
            <w:tcBorders>
              <w:top w:val="nil"/>
              <w:left w:val="nil"/>
              <w:bottom w:val="single" w:color="auto" w:sz="4" w:space="0"/>
              <w:right w:val="single" w:color="auto" w:sz="4" w:space="0"/>
            </w:tcBorders>
            <w:shd w:val="clear" w:color="auto" w:fill="auto"/>
            <w:noWrap/>
            <w:vAlign w:val="center"/>
          </w:tcPr>
          <w:p w14:paraId="68D9D7D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46.24</w:t>
            </w:r>
          </w:p>
        </w:tc>
        <w:tc>
          <w:tcPr>
            <w:tcW w:w="760" w:type="dxa"/>
            <w:tcBorders>
              <w:top w:val="nil"/>
              <w:left w:val="nil"/>
              <w:bottom w:val="single" w:color="auto" w:sz="4" w:space="0"/>
              <w:right w:val="single" w:color="auto" w:sz="4" w:space="0"/>
            </w:tcBorders>
            <w:shd w:val="clear" w:color="auto" w:fill="auto"/>
            <w:noWrap/>
            <w:vAlign w:val="center"/>
          </w:tcPr>
          <w:p w14:paraId="4CBE44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55" w:type="dxa"/>
            <w:gridSpan w:val="2"/>
            <w:tcBorders>
              <w:top w:val="nil"/>
              <w:left w:val="nil"/>
              <w:bottom w:val="single" w:color="auto" w:sz="4" w:space="0"/>
              <w:right w:val="single" w:color="auto" w:sz="4" w:space="0"/>
            </w:tcBorders>
            <w:shd w:val="clear" w:color="auto" w:fill="auto"/>
            <w:noWrap/>
            <w:vAlign w:val="center"/>
          </w:tcPr>
          <w:p w14:paraId="142A7C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229" w:type="dxa"/>
            <w:gridSpan w:val="2"/>
            <w:tcBorders>
              <w:top w:val="nil"/>
              <w:left w:val="nil"/>
              <w:bottom w:val="single" w:color="auto" w:sz="4" w:space="0"/>
              <w:right w:val="single" w:color="auto" w:sz="4" w:space="0"/>
            </w:tcBorders>
            <w:shd w:val="clear" w:color="auto" w:fill="auto"/>
            <w:noWrap/>
            <w:vAlign w:val="center"/>
          </w:tcPr>
          <w:p w14:paraId="0E70A2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90" w:type="dxa"/>
            <w:tcBorders>
              <w:top w:val="nil"/>
              <w:left w:val="nil"/>
              <w:bottom w:val="single" w:color="auto" w:sz="4" w:space="0"/>
              <w:right w:val="single" w:color="auto" w:sz="4" w:space="0"/>
            </w:tcBorders>
            <w:shd w:val="clear" w:color="auto" w:fill="auto"/>
            <w:noWrap/>
            <w:vAlign w:val="center"/>
          </w:tcPr>
          <w:p w14:paraId="1C4805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110" w:type="dxa"/>
            <w:gridSpan w:val="3"/>
            <w:tcBorders>
              <w:top w:val="nil"/>
              <w:left w:val="nil"/>
              <w:bottom w:val="single" w:color="auto" w:sz="4" w:space="0"/>
              <w:right w:val="single" w:color="auto" w:sz="4" w:space="0"/>
            </w:tcBorders>
            <w:shd w:val="clear" w:color="auto" w:fill="auto"/>
            <w:noWrap/>
            <w:vAlign w:val="center"/>
          </w:tcPr>
          <w:p w14:paraId="1A77FF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617" w:type="dxa"/>
            <w:gridSpan w:val="2"/>
            <w:tcBorders>
              <w:top w:val="nil"/>
              <w:left w:val="nil"/>
              <w:bottom w:val="single" w:color="auto" w:sz="4" w:space="0"/>
              <w:right w:val="single" w:color="auto" w:sz="4" w:space="0"/>
            </w:tcBorders>
            <w:shd w:val="clear" w:color="auto" w:fill="auto"/>
            <w:noWrap/>
            <w:vAlign w:val="center"/>
          </w:tcPr>
          <w:p w14:paraId="3F2CB4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CCD4BD6">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14:paraId="6BDEE9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79" w:type="dxa"/>
            <w:gridSpan w:val="2"/>
            <w:tcBorders>
              <w:top w:val="nil"/>
              <w:left w:val="nil"/>
              <w:bottom w:val="single" w:color="auto" w:sz="4" w:space="0"/>
              <w:right w:val="single" w:color="auto" w:sz="4" w:space="0"/>
            </w:tcBorders>
            <w:shd w:val="clear" w:color="auto" w:fill="auto"/>
            <w:noWrap/>
            <w:vAlign w:val="center"/>
          </w:tcPr>
          <w:p w14:paraId="3FCC4D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362" w:type="dxa"/>
            <w:gridSpan w:val="2"/>
            <w:tcBorders>
              <w:top w:val="nil"/>
              <w:left w:val="nil"/>
              <w:bottom w:val="single" w:color="auto" w:sz="4" w:space="0"/>
              <w:right w:val="single" w:color="auto" w:sz="4" w:space="0"/>
            </w:tcBorders>
            <w:shd w:val="clear" w:color="auto" w:fill="auto"/>
            <w:noWrap/>
            <w:vAlign w:val="center"/>
          </w:tcPr>
          <w:p w14:paraId="62213E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60" w:type="dxa"/>
            <w:tcBorders>
              <w:top w:val="nil"/>
              <w:left w:val="nil"/>
              <w:bottom w:val="single" w:color="auto" w:sz="4" w:space="0"/>
              <w:right w:val="single" w:color="auto" w:sz="4" w:space="0"/>
            </w:tcBorders>
            <w:shd w:val="clear" w:color="auto" w:fill="auto"/>
            <w:noWrap/>
            <w:vAlign w:val="center"/>
          </w:tcPr>
          <w:p w14:paraId="7F1E3D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55" w:type="dxa"/>
            <w:gridSpan w:val="2"/>
            <w:tcBorders>
              <w:top w:val="nil"/>
              <w:left w:val="nil"/>
              <w:bottom w:val="single" w:color="auto" w:sz="4" w:space="0"/>
              <w:right w:val="single" w:color="auto" w:sz="4" w:space="0"/>
            </w:tcBorders>
            <w:shd w:val="clear" w:color="auto" w:fill="auto"/>
            <w:noWrap/>
            <w:vAlign w:val="center"/>
          </w:tcPr>
          <w:p w14:paraId="186485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229" w:type="dxa"/>
            <w:gridSpan w:val="2"/>
            <w:tcBorders>
              <w:top w:val="nil"/>
              <w:left w:val="nil"/>
              <w:bottom w:val="single" w:color="auto" w:sz="4" w:space="0"/>
              <w:right w:val="single" w:color="auto" w:sz="4" w:space="0"/>
            </w:tcBorders>
            <w:shd w:val="clear" w:color="auto" w:fill="auto"/>
            <w:noWrap/>
            <w:vAlign w:val="center"/>
          </w:tcPr>
          <w:p w14:paraId="4D3ED2C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4.2</w:t>
            </w:r>
          </w:p>
        </w:tc>
        <w:tc>
          <w:tcPr>
            <w:tcW w:w="690" w:type="dxa"/>
            <w:tcBorders>
              <w:top w:val="nil"/>
              <w:left w:val="nil"/>
              <w:bottom w:val="single" w:color="auto" w:sz="4" w:space="0"/>
              <w:right w:val="single" w:color="auto" w:sz="4" w:space="0"/>
            </w:tcBorders>
            <w:shd w:val="clear" w:color="auto" w:fill="auto"/>
            <w:noWrap/>
            <w:vAlign w:val="center"/>
          </w:tcPr>
          <w:p w14:paraId="243A87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110" w:type="dxa"/>
            <w:gridSpan w:val="3"/>
            <w:tcBorders>
              <w:top w:val="nil"/>
              <w:left w:val="nil"/>
              <w:bottom w:val="single" w:color="auto" w:sz="4" w:space="0"/>
              <w:right w:val="single" w:color="auto" w:sz="4" w:space="0"/>
            </w:tcBorders>
            <w:shd w:val="clear" w:color="auto" w:fill="auto"/>
            <w:noWrap/>
            <w:vAlign w:val="center"/>
          </w:tcPr>
          <w:p w14:paraId="419878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617" w:type="dxa"/>
            <w:gridSpan w:val="2"/>
            <w:tcBorders>
              <w:top w:val="nil"/>
              <w:left w:val="nil"/>
              <w:bottom w:val="single" w:color="auto" w:sz="4" w:space="0"/>
              <w:right w:val="single" w:color="auto" w:sz="4" w:space="0"/>
            </w:tcBorders>
            <w:shd w:val="clear" w:color="auto" w:fill="auto"/>
            <w:noWrap/>
            <w:vAlign w:val="center"/>
          </w:tcPr>
          <w:p w14:paraId="4BCD28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CFA4AC1">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14:paraId="65CA47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79" w:type="dxa"/>
            <w:gridSpan w:val="2"/>
            <w:tcBorders>
              <w:top w:val="nil"/>
              <w:left w:val="nil"/>
              <w:bottom w:val="single" w:color="auto" w:sz="4" w:space="0"/>
              <w:right w:val="single" w:color="auto" w:sz="4" w:space="0"/>
            </w:tcBorders>
            <w:shd w:val="clear" w:color="auto" w:fill="auto"/>
            <w:noWrap/>
            <w:vAlign w:val="center"/>
          </w:tcPr>
          <w:p w14:paraId="5C77E3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362" w:type="dxa"/>
            <w:gridSpan w:val="2"/>
            <w:tcBorders>
              <w:top w:val="nil"/>
              <w:left w:val="nil"/>
              <w:bottom w:val="single" w:color="auto" w:sz="4" w:space="0"/>
              <w:right w:val="single" w:color="auto" w:sz="4" w:space="0"/>
            </w:tcBorders>
            <w:shd w:val="clear" w:color="auto" w:fill="auto"/>
            <w:noWrap/>
            <w:vAlign w:val="center"/>
          </w:tcPr>
          <w:p w14:paraId="5C086B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60" w:type="dxa"/>
            <w:tcBorders>
              <w:top w:val="nil"/>
              <w:left w:val="nil"/>
              <w:bottom w:val="single" w:color="auto" w:sz="4" w:space="0"/>
              <w:right w:val="single" w:color="auto" w:sz="4" w:space="0"/>
            </w:tcBorders>
            <w:shd w:val="clear" w:color="auto" w:fill="auto"/>
            <w:noWrap/>
            <w:vAlign w:val="center"/>
          </w:tcPr>
          <w:p w14:paraId="1B5329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55" w:type="dxa"/>
            <w:gridSpan w:val="2"/>
            <w:tcBorders>
              <w:top w:val="nil"/>
              <w:left w:val="nil"/>
              <w:bottom w:val="single" w:color="auto" w:sz="4" w:space="0"/>
              <w:right w:val="single" w:color="auto" w:sz="4" w:space="0"/>
            </w:tcBorders>
            <w:shd w:val="clear" w:color="auto" w:fill="auto"/>
            <w:noWrap/>
            <w:vAlign w:val="center"/>
          </w:tcPr>
          <w:p w14:paraId="6DEBB1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229" w:type="dxa"/>
            <w:gridSpan w:val="2"/>
            <w:tcBorders>
              <w:top w:val="nil"/>
              <w:left w:val="nil"/>
              <w:bottom w:val="single" w:color="auto" w:sz="4" w:space="0"/>
              <w:right w:val="single" w:color="auto" w:sz="4" w:space="0"/>
            </w:tcBorders>
            <w:shd w:val="clear" w:color="auto" w:fill="auto"/>
            <w:noWrap/>
            <w:vAlign w:val="center"/>
          </w:tcPr>
          <w:p w14:paraId="19F1CD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90" w:type="dxa"/>
            <w:tcBorders>
              <w:top w:val="nil"/>
              <w:left w:val="nil"/>
              <w:bottom w:val="single" w:color="auto" w:sz="4" w:space="0"/>
              <w:right w:val="single" w:color="auto" w:sz="4" w:space="0"/>
            </w:tcBorders>
            <w:shd w:val="clear" w:color="auto" w:fill="auto"/>
            <w:noWrap/>
            <w:vAlign w:val="center"/>
          </w:tcPr>
          <w:p w14:paraId="68E63C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110" w:type="dxa"/>
            <w:gridSpan w:val="3"/>
            <w:tcBorders>
              <w:top w:val="nil"/>
              <w:left w:val="nil"/>
              <w:bottom w:val="single" w:color="auto" w:sz="4" w:space="0"/>
              <w:right w:val="single" w:color="auto" w:sz="4" w:space="0"/>
            </w:tcBorders>
            <w:shd w:val="clear" w:color="auto" w:fill="auto"/>
            <w:noWrap/>
            <w:vAlign w:val="center"/>
          </w:tcPr>
          <w:p w14:paraId="01CDAE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617" w:type="dxa"/>
            <w:gridSpan w:val="2"/>
            <w:tcBorders>
              <w:top w:val="nil"/>
              <w:left w:val="nil"/>
              <w:bottom w:val="single" w:color="auto" w:sz="4" w:space="0"/>
              <w:right w:val="single" w:color="auto" w:sz="4" w:space="0"/>
            </w:tcBorders>
            <w:shd w:val="clear" w:color="auto" w:fill="auto"/>
            <w:noWrap/>
            <w:vAlign w:val="center"/>
          </w:tcPr>
          <w:p w14:paraId="4DABCF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EA6AE0C">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14:paraId="2490B4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79" w:type="dxa"/>
            <w:gridSpan w:val="2"/>
            <w:tcBorders>
              <w:top w:val="nil"/>
              <w:left w:val="nil"/>
              <w:bottom w:val="single" w:color="auto" w:sz="4" w:space="0"/>
              <w:right w:val="single" w:color="auto" w:sz="4" w:space="0"/>
            </w:tcBorders>
            <w:shd w:val="clear" w:color="auto" w:fill="auto"/>
            <w:noWrap/>
            <w:vAlign w:val="center"/>
          </w:tcPr>
          <w:p w14:paraId="1AC2E1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362" w:type="dxa"/>
            <w:gridSpan w:val="2"/>
            <w:tcBorders>
              <w:top w:val="nil"/>
              <w:left w:val="nil"/>
              <w:bottom w:val="single" w:color="auto" w:sz="4" w:space="0"/>
              <w:right w:val="single" w:color="auto" w:sz="4" w:space="0"/>
            </w:tcBorders>
            <w:shd w:val="clear" w:color="auto" w:fill="auto"/>
            <w:noWrap/>
            <w:vAlign w:val="center"/>
          </w:tcPr>
          <w:p w14:paraId="0115677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7.44</w:t>
            </w:r>
          </w:p>
        </w:tc>
        <w:tc>
          <w:tcPr>
            <w:tcW w:w="760" w:type="dxa"/>
            <w:tcBorders>
              <w:top w:val="nil"/>
              <w:left w:val="nil"/>
              <w:bottom w:val="single" w:color="auto" w:sz="4" w:space="0"/>
              <w:right w:val="single" w:color="auto" w:sz="4" w:space="0"/>
            </w:tcBorders>
            <w:shd w:val="clear" w:color="auto" w:fill="auto"/>
            <w:noWrap/>
            <w:vAlign w:val="center"/>
          </w:tcPr>
          <w:p w14:paraId="5C5F9D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55" w:type="dxa"/>
            <w:gridSpan w:val="2"/>
            <w:tcBorders>
              <w:top w:val="nil"/>
              <w:left w:val="nil"/>
              <w:bottom w:val="single" w:color="auto" w:sz="4" w:space="0"/>
              <w:right w:val="single" w:color="auto" w:sz="4" w:space="0"/>
            </w:tcBorders>
            <w:shd w:val="clear" w:color="auto" w:fill="auto"/>
            <w:noWrap/>
            <w:vAlign w:val="center"/>
          </w:tcPr>
          <w:p w14:paraId="2F6FB2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229" w:type="dxa"/>
            <w:gridSpan w:val="2"/>
            <w:tcBorders>
              <w:top w:val="nil"/>
              <w:left w:val="nil"/>
              <w:bottom w:val="single" w:color="auto" w:sz="4" w:space="0"/>
              <w:right w:val="single" w:color="auto" w:sz="4" w:space="0"/>
            </w:tcBorders>
            <w:shd w:val="clear" w:color="auto" w:fill="auto"/>
            <w:noWrap/>
            <w:vAlign w:val="center"/>
          </w:tcPr>
          <w:p w14:paraId="36CB820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w:t>
            </w:r>
          </w:p>
        </w:tc>
        <w:tc>
          <w:tcPr>
            <w:tcW w:w="690" w:type="dxa"/>
            <w:tcBorders>
              <w:top w:val="nil"/>
              <w:left w:val="nil"/>
              <w:bottom w:val="single" w:color="auto" w:sz="4" w:space="0"/>
              <w:right w:val="single" w:color="auto" w:sz="4" w:space="0"/>
            </w:tcBorders>
            <w:shd w:val="clear" w:color="auto" w:fill="auto"/>
            <w:noWrap/>
            <w:vAlign w:val="center"/>
          </w:tcPr>
          <w:p w14:paraId="7A10B1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110" w:type="dxa"/>
            <w:gridSpan w:val="3"/>
            <w:tcBorders>
              <w:top w:val="nil"/>
              <w:left w:val="nil"/>
              <w:bottom w:val="single" w:color="auto" w:sz="4" w:space="0"/>
              <w:right w:val="single" w:color="auto" w:sz="4" w:space="0"/>
            </w:tcBorders>
            <w:shd w:val="clear" w:color="auto" w:fill="auto"/>
            <w:noWrap/>
            <w:vAlign w:val="center"/>
          </w:tcPr>
          <w:p w14:paraId="452519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617" w:type="dxa"/>
            <w:gridSpan w:val="2"/>
            <w:tcBorders>
              <w:top w:val="nil"/>
              <w:left w:val="nil"/>
              <w:bottom w:val="single" w:color="auto" w:sz="4" w:space="0"/>
              <w:right w:val="single" w:color="auto" w:sz="4" w:space="0"/>
            </w:tcBorders>
            <w:shd w:val="clear" w:color="auto" w:fill="auto"/>
            <w:noWrap/>
            <w:vAlign w:val="center"/>
          </w:tcPr>
          <w:p w14:paraId="65DEAB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B18DE77">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14:paraId="7B0EEE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79" w:type="dxa"/>
            <w:gridSpan w:val="2"/>
            <w:tcBorders>
              <w:top w:val="nil"/>
              <w:left w:val="nil"/>
              <w:bottom w:val="single" w:color="auto" w:sz="4" w:space="0"/>
              <w:right w:val="single" w:color="auto" w:sz="4" w:space="0"/>
            </w:tcBorders>
            <w:shd w:val="clear" w:color="auto" w:fill="auto"/>
            <w:noWrap/>
            <w:vAlign w:val="center"/>
          </w:tcPr>
          <w:p w14:paraId="59639E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362" w:type="dxa"/>
            <w:gridSpan w:val="2"/>
            <w:tcBorders>
              <w:top w:val="nil"/>
              <w:left w:val="nil"/>
              <w:bottom w:val="single" w:color="auto" w:sz="4" w:space="0"/>
              <w:right w:val="single" w:color="auto" w:sz="4" w:space="0"/>
            </w:tcBorders>
            <w:shd w:val="clear" w:color="auto" w:fill="auto"/>
            <w:noWrap/>
            <w:vAlign w:val="center"/>
          </w:tcPr>
          <w:p w14:paraId="790B44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60" w:type="dxa"/>
            <w:tcBorders>
              <w:top w:val="nil"/>
              <w:left w:val="nil"/>
              <w:bottom w:val="single" w:color="auto" w:sz="4" w:space="0"/>
              <w:right w:val="single" w:color="auto" w:sz="4" w:space="0"/>
            </w:tcBorders>
            <w:shd w:val="clear" w:color="auto" w:fill="auto"/>
            <w:noWrap/>
            <w:vAlign w:val="center"/>
          </w:tcPr>
          <w:p w14:paraId="177D3B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55" w:type="dxa"/>
            <w:gridSpan w:val="2"/>
            <w:tcBorders>
              <w:top w:val="nil"/>
              <w:left w:val="nil"/>
              <w:bottom w:val="single" w:color="auto" w:sz="4" w:space="0"/>
              <w:right w:val="single" w:color="auto" w:sz="4" w:space="0"/>
            </w:tcBorders>
            <w:shd w:val="clear" w:color="auto" w:fill="auto"/>
            <w:noWrap/>
            <w:vAlign w:val="center"/>
          </w:tcPr>
          <w:p w14:paraId="4C62E4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229" w:type="dxa"/>
            <w:gridSpan w:val="2"/>
            <w:tcBorders>
              <w:top w:val="nil"/>
              <w:left w:val="nil"/>
              <w:bottom w:val="single" w:color="auto" w:sz="4" w:space="0"/>
              <w:right w:val="single" w:color="auto" w:sz="4" w:space="0"/>
            </w:tcBorders>
            <w:shd w:val="clear" w:color="auto" w:fill="auto"/>
            <w:noWrap/>
            <w:vAlign w:val="center"/>
          </w:tcPr>
          <w:p w14:paraId="6BC7B48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w:t>
            </w:r>
          </w:p>
        </w:tc>
        <w:tc>
          <w:tcPr>
            <w:tcW w:w="690" w:type="dxa"/>
            <w:tcBorders>
              <w:top w:val="nil"/>
              <w:left w:val="nil"/>
              <w:bottom w:val="single" w:color="auto" w:sz="4" w:space="0"/>
              <w:right w:val="single" w:color="auto" w:sz="4" w:space="0"/>
            </w:tcBorders>
            <w:shd w:val="clear" w:color="auto" w:fill="auto"/>
            <w:noWrap/>
            <w:vAlign w:val="center"/>
          </w:tcPr>
          <w:p w14:paraId="7CA092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110" w:type="dxa"/>
            <w:gridSpan w:val="3"/>
            <w:tcBorders>
              <w:top w:val="nil"/>
              <w:left w:val="nil"/>
              <w:bottom w:val="single" w:color="auto" w:sz="4" w:space="0"/>
              <w:right w:val="single" w:color="auto" w:sz="4" w:space="0"/>
            </w:tcBorders>
            <w:shd w:val="clear" w:color="auto" w:fill="auto"/>
            <w:noWrap/>
            <w:vAlign w:val="center"/>
          </w:tcPr>
          <w:p w14:paraId="7EF46C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617" w:type="dxa"/>
            <w:gridSpan w:val="2"/>
            <w:tcBorders>
              <w:top w:val="nil"/>
              <w:left w:val="nil"/>
              <w:bottom w:val="single" w:color="auto" w:sz="4" w:space="0"/>
              <w:right w:val="single" w:color="auto" w:sz="4" w:space="0"/>
            </w:tcBorders>
            <w:shd w:val="clear" w:color="auto" w:fill="auto"/>
            <w:noWrap/>
            <w:vAlign w:val="center"/>
          </w:tcPr>
          <w:p w14:paraId="30864F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3238593">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14:paraId="18A22E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79" w:type="dxa"/>
            <w:gridSpan w:val="2"/>
            <w:tcBorders>
              <w:top w:val="nil"/>
              <w:left w:val="nil"/>
              <w:bottom w:val="single" w:color="auto" w:sz="4" w:space="0"/>
              <w:right w:val="single" w:color="auto" w:sz="4" w:space="0"/>
            </w:tcBorders>
            <w:shd w:val="clear" w:color="auto" w:fill="auto"/>
            <w:noWrap/>
            <w:vAlign w:val="center"/>
          </w:tcPr>
          <w:p w14:paraId="4C4824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362" w:type="dxa"/>
            <w:gridSpan w:val="2"/>
            <w:tcBorders>
              <w:top w:val="nil"/>
              <w:left w:val="nil"/>
              <w:bottom w:val="single" w:color="auto" w:sz="4" w:space="0"/>
              <w:right w:val="single" w:color="auto" w:sz="4" w:space="0"/>
            </w:tcBorders>
            <w:shd w:val="clear" w:color="auto" w:fill="auto"/>
            <w:noWrap/>
            <w:vAlign w:val="center"/>
          </w:tcPr>
          <w:p w14:paraId="3377A8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60" w:type="dxa"/>
            <w:tcBorders>
              <w:top w:val="nil"/>
              <w:left w:val="nil"/>
              <w:bottom w:val="single" w:color="auto" w:sz="4" w:space="0"/>
              <w:right w:val="single" w:color="auto" w:sz="4" w:space="0"/>
            </w:tcBorders>
            <w:shd w:val="clear" w:color="auto" w:fill="auto"/>
            <w:noWrap/>
            <w:vAlign w:val="center"/>
          </w:tcPr>
          <w:p w14:paraId="6F03DE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55" w:type="dxa"/>
            <w:gridSpan w:val="2"/>
            <w:tcBorders>
              <w:top w:val="nil"/>
              <w:left w:val="nil"/>
              <w:bottom w:val="single" w:color="auto" w:sz="4" w:space="0"/>
              <w:right w:val="single" w:color="auto" w:sz="4" w:space="0"/>
            </w:tcBorders>
            <w:shd w:val="clear" w:color="auto" w:fill="auto"/>
            <w:noWrap/>
            <w:vAlign w:val="center"/>
          </w:tcPr>
          <w:p w14:paraId="7157AB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229" w:type="dxa"/>
            <w:gridSpan w:val="2"/>
            <w:tcBorders>
              <w:top w:val="nil"/>
              <w:left w:val="nil"/>
              <w:bottom w:val="single" w:color="auto" w:sz="4" w:space="0"/>
              <w:right w:val="single" w:color="auto" w:sz="4" w:space="0"/>
            </w:tcBorders>
            <w:shd w:val="clear" w:color="auto" w:fill="auto"/>
            <w:noWrap/>
            <w:vAlign w:val="center"/>
          </w:tcPr>
          <w:p w14:paraId="5B1A53B4">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w:t>
            </w:r>
          </w:p>
        </w:tc>
        <w:tc>
          <w:tcPr>
            <w:tcW w:w="690" w:type="dxa"/>
            <w:tcBorders>
              <w:top w:val="nil"/>
              <w:left w:val="nil"/>
              <w:bottom w:val="single" w:color="auto" w:sz="4" w:space="0"/>
              <w:right w:val="single" w:color="auto" w:sz="4" w:space="0"/>
            </w:tcBorders>
            <w:shd w:val="clear" w:color="auto" w:fill="auto"/>
            <w:noWrap/>
            <w:vAlign w:val="center"/>
          </w:tcPr>
          <w:p w14:paraId="562CA5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110" w:type="dxa"/>
            <w:gridSpan w:val="3"/>
            <w:tcBorders>
              <w:top w:val="nil"/>
              <w:left w:val="nil"/>
              <w:bottom w:val="single" w:color="auto" w:sz="4" w:space="0"/>
              <w:right w:val="single" w:color="auto" w:sz="4" w:space="0"/>
            </w:tcBorders>
            <w:shd w:val="clear" w:color="auto" w:fill="auto"/>
            <w:noWrap/>
            <w:vAlign w:val="center"/>
          </w:tcPr>
          <w:p w14:paraId="0EA43B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617" w:type="dxa"/>
            <w:gridSpan w:val="2"/>
            <w:tcBorders>
              <w:top w:val="nil"/>
              <w:left w:val="nil"/>
              <w:bottom w:val="single" w:color="auto" w:sz="4" w:space="0"/>
              <w:right w:val="single" w:color="auto" w:sz="4" w:space="0"/>
            </w:tcBorders>
            <w:shd w:val="clear" w:color="auto" w:fill="auto"/>
            <w:noWrap/>
            <w:vAlign w:val="center"/>
          </w:tcPr>
          <w:p w14:paraId="1C35D6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3F1AC81">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14:paraId="4ABFA8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79" w:type="dxa"/>
            <w:gridSpan w:val="2"/>
            <w:tcBorders>
              <w:top w:val="nil"/>
              <w:left w:val="nil"/>
              <w:bottom w:val="single" w:color="auto" w:sz="4" w:space="0"/>
              <w:right w:val="single" w:color="auto" w:sz="4" w:space="0"/>
            </w:tcBorders>
            <w:shd w:val="clear" w:color="auto" w:fill="auto"/>
            <w:noWrap/>
            <w:vAlign w:val="center"/>
          </w:tcPr>
          <w:p w14:paraId="67B57E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362" w:type="dxa"/>
            <w:gridSpan w:val="2"/>
            <w:tcBorders>
              <w:top w:val="nil"/>
              <w:left w:val="nil"/>
              <w:bottom w:val="single" w:color="auto" w:sz="4" w:space="0"/>
              <w:right w:val="single" w:color="auto" w:sz="4" w:space="0"/>
            </w:tcBorders>
            <w:shd w:val="clear" w:color="auto" w:fill="auto"/>
            <w:noWrap/>
            <w:vAlign w:val="center"/>
          </w:tcPr>
          <w:p w14:paraId="3F4D7F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60" w:type="dxa"/>
            <w:tcBorders>
              <w:top w:val="nil"/>
              <w:left w:val="nil"/>
              <w:bottom w:val="single" w:color="auto" w:sz="4" w:space="0"/>
              <w:right w:val="single" w:color="auto" w:sz="4" w:space="0"/>
            </w:tcBorders>
            <w:shd w:val="clear" w:color="auto" w:fill="auto"/>
            <w:noWrap/>
            <w:vAlign w:val="center"/>
          </w:tcPr>
          <w:p w14:paraId="2EC8D2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55" w:type="dxa"/>
            <w:gridSpan w:val="2"/>
            <w:tcBorders>
              <w:top w:val="nil"/>
              <w:left w:val="nil"/>
              <w:bottom w:val="single" w:color="auto" w:sz="4" w:space="0"/>
              <w:right w:val="single" w:color="auto" w:sz="4" w:space="0"/>
            </w:tcBorders>
            <w:shd w:val="clear" w:color="auto" w:fill="auto"/>
            <w:noWrap/>
            <w:vAlign w:val="center"/>
          </w:tcPr>
          <w:p w14:paraId="44FE78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229" w:type="dxa"/>
            <w:gridSpan w:val="2"/>
            <w:tcBorders>
              <w:top w:val="nil"/>
              <w:left w:val="nil"/>
              <w:bottom w:val="single" w:color="auto" w:sz="4" w:space="0"/>
              <w:right w:val="single" w:color="auto" w:sz="4" w:space="0"/>
            </w:tcBorders>
            <w:shd w:val="clear" w:color="auto" w:fill="auto"/>
            <w:noWrap/>
            <w:vAlign w:val="center"/>
          </w:tcPr>
          <w:p w14:paraId="567A76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90" w:type="dxa"/>
            <w:tcBorders>
              <w:top w:val="nil"/>
              <w:left w:val="nil"/>
              <w:bottom w:val="single" w:color="auto" w:sz="4" w:space="0"/>
              <w:right w:val="single" w:color="auto" w:sz="4" w:space="0"/>
            </w:tcBorders>
            <w:shd w:val="clear" w:color="auto" w:fill="auto"/>
            <w:noWrap/>
            <w:vAlign w:val="center"/>
          </w:tcPr>
          <w:p w14:paraId="76E8D4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110" w:type="dxa"/>
            <w:gridSpan w:val="3"/>
            <w:tcBorders>
              <w:top w:val="nil"/>
              <w:left w:val="nil"/>
              <w:bottom w:val="single" w:color="auto" w:sz="4" w:space="0"/>
              <w:right w:val="single" w:color="auto" w:sz="4" w:space="0"/>
            </w:tcBorders>
            <w:shd w:val="clear" w:color="auto" w:fill="auto"/>
            <w:noWrap/>
            <w:vAlign w:val="center"/>
          </w:tcPr>
          <w:p w14:paraId="3B119F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617" w:type="dxa"/>
            <w:gridSpan w:val="2"/>
            <w:tcBorders>
              <w:top w:val="nil"/>
              <w:left w:val="nil"/>
              <w:bottom w:val="single" w:color="auto" w:sz="4" w:space="0"/>
              <w:right w:val="single" w:color="auto" w:sz="4" w:space="0"/>
            </w:tcBorders>
            <w:shd w:val="clear" w:color="auto" w:fill="auto"/>
            <w:noWrap/>
            <w:vAlign w:val="center"/>
          </w:tcPr>
          <w:p w14:paraId="06A002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EE2084B">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14:paraId="374F9E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79" w:type="dxa"/>
            <w:gridSpan w:val="2"/>
            <w:tcBorders>
              <w:top w:val="nil"/>
              <w:left w:val="nil"/>
              <w:bottom w:val="single" w:color="auto" w:sz="4" w:space="0"/>
              <w:right w:val="single" w:color="auto" w:sz="4" w:space="0"/>
            </w:tcBorders>
            <w:shd w:val="clear" w:color="auto" w:fill="auto"/>
            <w:noWrap/>
            <w:vAlign w:val="center"/>
          </w:tcPr>
          <w:p w14:paraId="307F74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362" w:type="dxa"/>
            <w:gridSpan w:val="2"/>
            <w:tcBorders>
              <w:top w:val="nil"/>
              <w:left w:val="nil"/>
              <w:bottom w:val="single" w:color="auto" w:sz="4" w:space="0"/>
              <w:right w:val="single" w:color="auto" w:sz="4" w:space="0"/>
            </w:tcBorders>
            <w:shd w:val="clear" w:color="auto" w:fill="auto"/>
            <w:noWrap/>
            <w:vAlign w:val="center"/>
          </w:tcPr>
          <w:p w14:paraId="630ABA3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2.43</w:t>
            </w:r>
          </w:p>
        </w:tc>
        <w:tc>
          <w:tcPr>
            <w:tcW w:w="760" w:type="dxa"/>
            <w:tcBorders>
              <w:top w:val="nil"/>
              <w:left w:val="nil"/>
              <w:bottom w:val="single" w:color="auto" w:sz="4" w:space="0"/>
              <w:right w:val="single" w:color="auto" w:sz="4" w:space="0"/>
            </w:tcBorders>
            <w:shd w:val="clear" w:color="auto" w:fill="auto"/>
            <w:noWrap/>
            <w:vAlign w:val="center"/>
          </w:tcPr>
          <w:p w14:paraId="7CEB9A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55" w:type="dxa"/>
            <w:gridSpan w:val="2"/>
            <w:tcBorders>
              <w:top w:val="nil"/>
              <w:left w:val="nil"/>
              <w:bottom w:val="single" w:color="auto" w:sz="4" w:space="0"/>
              <w:right w:val="single" w:color="auto" w:sz="4" w:space="0"/>
            </w:tcBorders>
            <w:shd w:val="clear" w:color="auto" w:fill="auto"/>
            <w:noWrap/>
            <w:vAlign w:val="center"/>
          </w:tcPr>
          <w:p w14:paraId="419F98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229" w:type="dxa"/>
            <w:gridSpan w:val="2"/>
            <w:tcBorders>
              <w:top w:val="nil"/>
              <w:left w:val="nil"/>
              <w:bottom w:val="single" w:color="auto" w:sz="4" w:space="0"/>
              <w:right w:val="single" w:color="auto" w:sz="4" w:space="0"/>
            </w:tcBorders>
            <w:shd w:val="clear" w:color="auto" w:fill="auto"/>
            <w:noWrap/>
            <w:vAlign w:val="center"/>
          </w:tcPr>
          <w:p w14:paraId="3737F8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90" w:type="dxa"/>
            <w:tcBorders>
              <w:top w:val="nil"/>
              <w:left w:val="nil"/>
              <w:bottom w:val="single" w:color="auto" w:sz="4" w:space="0"/>
              <w:right w:val="single" w:color="auto" w:sz="4" w:space="0"/>
            </w:tcBorders>
            <w:shd w:val="clear" w:color="auto" w:fill="auto"/>
            <w:noWrap/>
            <w:vAlign w:val="center"/>
          </w:tcPr>
          <w:p w14:paraId="3654C3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110" w:type="dxa"/>
            <w:gridSpan w:val="3"/>
            <w:tcBorders>
              <w:top w:val="nil"/>
              <w:left w:val="nil"/>
              <w:bottom w:val="single" w:color="auto" w:sz="4" w:space="0"/>
              <w:right w:val="single" w:color="auto" w:sz="4" w:space="0"/>
            </w:tcBorders>
            <w:shd w:val="clear" w:color="auto" w:fill="auto"/>
            <w:noWrap/>
            <w:vAlign w:val="center"/>
          </w:tcPr>
          <w:p w14:paraId="5A51BB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617" w:type="dxa"/>
            <w:gridSpan w:val="2"/>
            <w:tcBorders>
              <w:top w:val="nil"/>
              <w:left w:val="nil"/>
              <w:bottom w:val="single" w:color="auto" w:sz="4" w:space="0"/>
              <w:right w:val="single" w:color="auto" w:sz="4" w:space="0"/>
            </w:tcBorders>
            <w:shd w:val="clear" w:color="auto" w:fill="auto"/>
            <w:noWrap/>
            <w:vAlign w:val="center"/>
          </w:tcPr>
          <w:p w14:paraId="58F613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C899563">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14:paraId="1D907C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79" w:type="dxa"/>
            <w:gridSpan w:val="2"/>
            <w:tcBorders>
              <w:top w:val="nil"/>
              <w:left w:val="nil"/>
              <w:bottom w:val="single" w:color="auto" w:sz="4" w:space="0"/>
              <w:right w:val="single" w:color="auto" w:sz="4" w:space="0"/>
            </w:tcBorders>
            <w:shd w:val="clear" w:color="auto" w:fill="auto"/>
            <w:noWrap/>
            <w:vAlign w:val="center"/>
          </w:tcPr>
          <w:p w14:paraId="3223F6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362" w:type="dxa"/>
            <w:gridSpan w:val="2"/>
            <w:tcBorders>
              <w:top w:val="nil"/>
              <w:left w:val="nil"/>
              <w:bottom w:val="single" w:color="auto" w:sz="4" w:space="0"/>
              <w:right w:val="single" w:color="auto" w:sz="4" w:space="0"/>
            </w:tcBorders>
            <w:shd w:val="clear" w:color="auto" w:fill="auto"/>
            <w:noWrap/>
            <w:vAlign w:val="center"/>
          </w:tcPr>
          <w:p w14:paraId="42A54A8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4.17</w:t>
            </w:r>
          </w:p>
        </w:tc>
        <w:tc>
          <w:tcPr>
            <w:tcW w:w="760" w:type="dxa"/>
            <w:tcBorders>
              <w:top w:val="nil"/>
              <w:left w:val="nil"/>
              <w:bottom w:val="single" w:color="auto" w:sz="4" w:space="0"/>
              <w:right w:val="single" w:color="auto" w:sz="4" w:space="0"/>
            </w:tcBorders>
            <w:shd w:val="clear" w:color="auto" w:fill="auto"/>
            <w:noWrap/>
            <w:vAlign w:val="center"/>
          </w:tcPr>
          <w:p w14:paraId="2C3A8E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55" w:type="dxa"/>
            <w:gridSpan w:val="2"/>
            <w:tcBorders>
              <w:top w:val="nil"/>
              <w:left w:val="nil"/>
              <w:bottom w:val="single" w:color="auto" w:sz="4" w:space="0"/>
              <w:right w:val="single" w:color="auto" w:sz="4" w:space="0"/>
            </w:tcBorders>
            <w:shd w:val="clear" w:color="auto" w:fill="auto"/>
            <w:noWrap/>
            <w:vAlign w:val="center"/>
          </w:tcPr>
          <w:p w14:paraId="415507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229" w:type="dxa"/>
            <w:gridSpan w:val="2"/>
            <w:tcBorders>
              <w:top w:val="nil"/>
              <w:left w:val="nil"/>
              <w:bottom w:val="single" w:color="auto" w:sz="4" w:space="0"/>
              <w:right w:val="single" w:color="auto" w:sz="4" w:space="0"/>
            </w:tcBorders>
            <w:shd w:val="clear" w:color="auto" w:fill="auto"/>
            <w:noWrap/>
            <w:vAlign w:val="center"/>
          </w:tcPr>
          <w:p w14:paraId="16B4E7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90" w:type="dxa"/>
            <w:tcBorders>
              <w:top w:val="nil"/>
              <w:left w:val="nil"/>
              <w:bottom w:val="single" w:color="auto" w:sz="4" w:space="0"/>
              <w:right w:val="single" w:color="auto" w:sz="4" w:space="0"/>
            </w:tcBorders>
            <w:shd w:val="clear" w:color="auto" w:fill="auto"/>
            <w:noWrap/>
            <w:vAlign w:val="center"/>
          </w:tcPr>
          <w:p w14:paraId="0526C8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110" w:type="dxa"/>
            <w:gridSpan w:val="3"/>
            <w:tcBorders>
              <w:top w:val="nil"/>
              <w:left w:val="nil"/>
              <w:bottom w:val="single" w:color="auto" w:sz="4" w:space="0"/>
              <w:right w:val="single" w:color="auto" w:sz="4" w:space="0"/>
            </w:tcBorders>
            <w:shd w:val="clear" w:color="auto" w:fill="auto"/>
            <w:noWrap/>
            <w:vAlign w:val="center"/>
          </w:tcPr>
          <w:p w14:paraId="5CC3A8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617" w:type="dxa"/>
            <w:gridSpan w:val="2"/>
            <w:tcBorders>
              <w:top w:val="nil"/>
              <w:left w:val="nil"/>
              <w:bottom w:val="single" w:color="auto" w:sz="4" w:space="0"/>
              <w:right w:val="single" w:color="auto" w:sz="4" w:space="0"/>
            </w:tcBorders>
            <w:shd w:val="clear" w:color="auto" w:fill="auto"/>
            <w:noWrap/>
            <w:vAlign w:val="center"/>
          </w:tcPr>
          <w:p w14:paraId="3779C6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285AD38">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14:paraId="02DFA6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79" w:type="dxa"/>
            <w:gridSpan w:val="2"/>
            <w:tcBorders>
              <w:top w:val="nil"/>
              <w:left w:val="nil"/>
              <w:bottom w:val="single" w:color="auto" w:sz="4" w:space="0"/>
              <w:right w:val="single" w:color="auto" w:sz="4" w:space="0"/>
            </w:tcBorders>
            <w:shd w:val="clear" w:color="auto" w:fill="auto"/>
            <w:noWrap/>
            <w:vAlign w:val="center"/>
          </w:tcPr>
          <w:p w14:paraId="2EE40D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362" w:type="dxa"/>
            <w:gridSpan w:val="2"/>
            <w:tcBorders>
              <w:top w:val="nil"/>
              <w:left w:val="nil"/>
              <w:bottom w:val="single" w:color="auto" w:sz="4" w:space="0"/>
              <w:right w:val="single" w:color="auto" w:sz="4" w:space="0"/>
            </w:tcBorders>
            <w:shd w:val="clear" w:color="auto" w:fill="auto"/>
            <w:noWrap/>
            <w:vAlign w:val="center"/>
          </w:tcPr>
          <w:p w14:paraId="45512B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60" w:type="dxa"/>
            <w:tcBorders>
              <w:top w:val="nil"/>
              <w:left w:val="nil"/>
              <w:bottom w:val="single" w:color="auto" w:sz="4" w:space="0"/>
              <w:right w:val="single" w:color="auto" w:sz="4" w:space="0"/>
            </w:tcBorders>
            <w:shd w:val="clear" w:color="auto" w:fill="auto"/>
            <w:noWrap/>
            <w:vAlign w:val="center"/>
          </w:tcPr>
          <w:p w14:paraId="4B4426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55" w:type="dxa"/>
            <w:gridSpan w:val="2"/>
            <w:tcBorders>
              <w:top w:val="nil"/>
              <w:left w:val="nil"/>
              <w:bottom w:val="single" w:color="auto" w:sz="4" w:space="0"/>
              <w:right w:val="single" w:color="auto" w:sz="4" w:space="0"/>
            </w:tcBorders>
            <w:shd w:val="clear" w:color="auto" w:fill="auto"/>
            <w:noWrap/>
            <w:vAlign w:val="center"/>
          </w:tcPr>
          <w:p w14:paraId="3F1819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229" w:type="dxa"/>
            <w:gridSpan w:val="2"/>
            <w:tcBorders>
              <w:top w:val="nil"/>
              <w:left w:val="nil"/>
              <w:bottom w:val="single" w:color="auto" w:sz="4" w:space="0"/>
              <w:right w:val="single" w:color="auto" w:sz="4" w:space="0"/>
            </w:tcBorders>
            <w:shd w:val="clear" w:color="auto" w:fill="auto"/>
            <w:noWrap/>
            <w:vAlign w:val="center"/>
          </w:tcPr>
          <w:p w14:paraId="6C539D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90" w:type="dxa"/>
            <w:tcBorders>
              <w:top w:val="nil"/>
              <w:left w:val="nil"/>
              <w:bottom w:val="single" w:color="auto" w:sz="4" w:space="0"/>
              <w:right w:val="single" w:color="auto" w:sz="4" w:space="0"/>
            </w:tcBorders>
            <w:shd w:val="clear" w:color="auto" w:fill="auto"/>
            <w:noWrap/>
            <w:vAlign w:val="center"/>
          </w:tcPr>
          <w:p w14:paraId="379ACB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110" w:type="dxa"/>
            <w:gridSpan w:val="3"/>
            <w:tcBorders>
              <w:top w:val="nil"/>
              <w:left w:val="nil"/>
              <w:bottom w:val="single" w:color="auto" w:sz="4" w:space="0"/>
              <w:right w:val="single" w:color="auto" w:sz="4" w:space="0"/>
            </w:tcBorders>
            <w:shd w:val="clear" w:color="auto" w:fill="auto"/>
            <w:noWrap/>
            <w:vAlign w:val="center"/>
          </w:tcPr>
          <w:p w14:paraId="277EAF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617" w:type="dxa"/>
            <w:gridSpan w:val="2"/>
            <w:tcBorders>
              <w:top w:val="nil"/>
              <w:left w:val="nil"/>
              <w:bottom w:val="single" w:color="auto" w:sz="4" w:space="0"/>
              <w:right w:val="single" w:color="auto" w:sz="4" w:space="0"/>
            </w:tcBorders>
            <w:shd w:val="clear" w:color="auto" w:fill="auto"/>
            <w:noWrap/>
            <w:vAlign w:val="center"/>
          </w:tcPr>
          <w:p w14:paraId="333DC6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95A1A5F">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14:paraId="1BFF73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79" w:type="dxa"/>
            <w:gridSpan w:val="2"/>
            <w:tcBorders>
              <w:top w:val="nil"/>
              <w:left w:val="nil"/>
              <w:bottom w:val="single" w:color="auto" w:sz="4" w:space="0"/>
              <w:right w:val="single" w:color="auto" w:sz="4" w:space="0"/>
            </w:tcBorders>
            <w:shd w:val="clear" w:color="auto" w:fill="auto"/>
            <w:noWrap/>
            <w:vAlign w:val="center"/>
          </w:tcPr>
          <w:p w14:paraId="61446E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362" w:type="dxa"/>
            <w:gridSpan w:val="2"/>
            <w:tcBorders>
              <w:top w:val="nil"/>
              <w:left w:val="nil"/>
              <w:bottom w:val="single" w:color="auto" w:sz="4" w:space="0"/>
              <w:right w:val="single" w:color="auto" w:sz="4" w:space="0"/>
            </w:tcBorders>
            <w:shd w:val="clear" w:color="auto" w:fill="auto"/>
            <w:noWrap/>
            <w:vAlign w:val="center"/>
          </w:tcPr>
          <w:p w14:paraId="46DA74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60" w:type="dxa"/>
            <w:tcBorders>
              <w:top w:val="nil"/>
              <w:left w:val="nil"/>
              <w:bottom w:val="single" w:color="auto" w:sz="4" w:space="0"/>
              <w:right w:val="single" w:color="auto" w:sz="4" w:space="0"/>
            </w:tcBorders>
            <w:shd w:val="clear" w:color="auto" w:fill="auto"/>
            <w:noWrap/>
            <w:vAlign w:val="center"/>
          </w:tcPr>
          <w:p w14:paraId="4488B6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55" w:type="dxa"/>
            <w:gridSpan w:val="2"/>
            <w:tcBorders>
              <w:top w:val="nil"/>
              <w:left w:val="nil"/>
              <w:bottom w:val="single" w:color="auto" w:sz="4" w:space="0"/>
              <w:right w:val="single" w:color="auto" w:sz="4" w:space="0"/>
            </w:tcBorders>
            <w:shd w:val="clear" w:color="auto" w:fill="auto"/>
            <w:noWrap/>
            <w:vAlign w:val="center"/>
          </w:tcPr>
          <w:p w14:paraId="10D1BC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229" w:type="dxa"/>
            <w:gridSpan w:val="2"/>
            <w:tcBorders>
              <w:top w:val="nil"/>
              <w:left w:val="nil"/>
              <w:bottom w:val="single" w:color="auto" w:sz="4" w:space="0"/>
              <w:right w:val="single" w:color="auto" w:sz="4" w:space="0"/>
            </w:tcBorders>
            <w:shd w:val="clear" w:color="auto" w:fill="auto"/>
            <w:noWrap/>
            <w:vAlign w:val="center"/>
          </w:tcPr>
          <w:p w14:paraId="07C5EA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90" w:type="dxa"/>
            <w:tcBorders>
              <w:top w:val="nil"/>
              <w:left w:val="nil"/>
              <w:bottom w:val="single" w:color="auto" w:sz="4" w:space="0"/>
              <w:right w:val="single" w:color="auto" w:sz="4" w:space="0"/>
            </w:tcBorders>
            <w:shd w:val="clear" w:color="auto" w:fill="auto"/>
            <w:noWrap/>
            <w:vAlign w:val="center"/>
          </w:tcPr>
          <w:p w14:paraId="7A9520A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110" w:type="dxa"/>
            <w:gridSpan w:val="3"/>
            <w:tcBorders>
              <w:top w:val="nil"/>
              <w:left w:val="nil"/>
              <w:bottom w:val="single" w:color="auto" w:sz="4" w:space="0"/>
              <w:right w:val="single" w:color="auto" w:sz="4" w:space="0"/>
            </w:tcBorders>
            <w:shd w:val="clear" w:color="auto" w:fill="auto"/>
            <w:noWrap/>
            <w:vAlign w:val="center"/>
          </w:tcPr>
          <w:p w14:paraId="2E72BAE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617" w:type="dxa"/>
            <w:gridSpan w:val="2"/>
            <w:tcBorders>
              <w:top w:val="nil"/>
              <w:left w:val="nil"/>
              <w:bottom w:val="single" w:color="auto" w:sz="4" w:space="0"/>
              <w:right w:val="single" w:color="auto" w:sz="4" w:space="0"/>
            </w:tcBorders>
            <w:shd w:val="clear" w:color="auto" w:fill="auto"/>
            <w:noWrap/>
            <w:vAlign w:val="center"/>
          </w:tcPr>
          <w:p w14:paraId="294252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ADAFE5C">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14:paraId="01A068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79" w:type="dxa"/>
            <w:gridSpan w:val="2"/>
            <w:tcBorders>
              <w:top w:val="nil"/>
              <w:left w:val="nil"/>
              <w:bottom w:val="single" w:color="auto" w:sz="4" w:space="0"/>
              <w:right w:val="single" w:color="auto" w:sz="4" w:space="0"/>
            </w:tcBorders>
            <w:shd w:val="clear" w:color="auto" w:fill="auto"/>
            <w:noWrap/>
            <w:vAlign w:val="center"/>
          </w:tcPr>
          <w:p w14:paraId="58AC48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362" w:type="dxa"/>
            <w:gridSpan w:val="2"/>
            <w:tcBorders>
              <w:top w:val="nil"/>
              <w:left w:val="nil"/>
              <w:bottom w:val="single" w:color="auto" w:sz="4" w:space="0"/>
              <w:right w:val="single" w:color="auto" w:sz="4" w:space="0"/>
            </w:tcBorders>
            <w:shd w:val="clear" w:color="auto" w:fill="auto"/>
            <w:noWrap/>
            <w:vAlign w:val="center"/>
          </w:tcPr>
          <w:p w14:paraId="090A51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60" w:type="dxa"/>
            <w:tcBorders>
              <w:top w:val="nil"/>
              <w:left w:val="nil"/>
              <w:bottom w:val="single" w:color="auto" w:sz="4" w:space="0"/>
              <w:right w:val="single" w:color="auto" w:sz="4" w:space="0"/>
            </w:tcBorders>
            <w:shd w:val="clear" w:color="auto" w:fill="auto"/>
            <w:noWrap/>
            <w:vAlign w:val="center"/>
          </w:tcPr>
          <w:p w14:paraId="1FED9D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55" w:type="dxa"/>
            <w:gridSpan w:val="2"/>
            <w:tcBorders>
              <w:top w:val="nil"/>
              <w:left w:val="nil"/>
              <w:bottom w:val="single" w:color="auto" w:sz="4" w:space="0"/>
              <w:right w:val="single" w:color="auto" w:sz="4" w:space="0"/>
            </w:tcBorders>
            <w:shd w:val="clear" w:color="auto" w:fill="auto"/>
            <w:noWrap/>
            <w:vAlign w:val="center"/>
          </w:tcPr>
          <w:p w14:paraId="02E683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229" w:type="dxa"/>
            <w:gridSpan w:val="2"/>
            <w:tcBorders>
              <w:top w:val="nil"/>
              <w:left w:val="nil"/>
              <w:bottom w:val="single" w:color="auto" w:sz="4" w:space="0"/>
              <w:right w:val="single" w:color="auto" w:sz="4" w:space="0"/>
            </w:tcBorders>
            <w:shd w:val="clear" w:color="auto" w:fill="auto"/>
            <w:noWrap/>
            <w:vAlign w:val="center"/>
          </w:tcPr>
          <w:p w14:paraId="060275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90" w:type="dxa"/>
            <w:tcBorders>
              <w:top w:val="nil"/>
              <w:left w:val="nil"/>
              <w:bottom w:val="single" w:color="auto" w:sz="4" w:space="0"/>
              <w:right w:val="single" w:color="auto" w:sz="4" w:space="0"/>
            </w:tcBorders>
            <w:shd w:val="clear" w:color="auto" w:fill="auto"/>
            <w:noWrap/>
            <w:vAlign w:val="center"/>
          </w:tcPr>
          <w:p w14:paraId="2384DDD8">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110" w:type="dxa"/>
            <w:gridSpan w:val="3"/>
            <w:tcBorders>
              <w:top w:val="nil"/>
              <w:left w:val="nil"/>
              <w:bottom w:val="single" w:color="auto" w:sz="4" w:space="0"/>
              <w:right w:val="single" w:color="auto" w:sz="4" w:space="0"/>
            </w:tcBorders>
            <w:shd w:val="clear" w:color="auto" w:fill="auto"/>
            <w:noWrap/>
            <w:vAlign w:val="center"/>
          </w:tcPr>
          <w:p w14:paraId="7B3B85A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617" w:type="dxa"/>
            <w:gridSpan w:val="2"/>
            <w:tcBorders>
              <w:top w:val="nil"/>
              <w:left w:val="nil"/>
              <w:bottom w:val="single" w:color="auto" w:sz="4" w:space="0"/>
              <w:right w:val="single" w:color="auto" w:sz="4" w:space="0"/>
            </w:tcBorders>
            <w:shd w:val="clear" w:color="auto" w:fill="auto"/>
            <w:noWrap/>
            <w:vAlign w:val="center"/>
          </w:tcPr>
          <w:p w14:paraId="4E5295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1089AD8">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14:paraId="368076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79" w:type="dxa"/>
            <w:gridSpan w:val="2"/>
            <w:tcBorders>
              <w:top w:val="nil"/>
              <w:left w:val="nil"/>
              <w:bottom w:val="single" w:color="auto" w:sz="4" w:space="0"/>
              <w:right w:val="single" w:color="auto" w:sz="4" w:space="0"/>
            </w:tcBorders>
            <w:shd w:val="clear" w:color="auto" w:fill="auto"/>
            <w:noWrap/>
            <w:vAlign w:val="center"/>
          </w:tcPr>
          <w:p w14:paraId="16D491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362" w:type="dxa"/>
            <w:gridSpan w:val="2"/>
            <w:tcBorders>
              <w:top w:val="nil"/>
              <w:left w:val="nil"/>
              <w:bottom w:val="single" w:color="auto" w:sz="4" w:space="0"/>
              <w:right w:val="single" w:color="auto" w:sz="4" w:space="0"/>
            </w:tcBorders>
            <w:shd w:val="clear" w:color="auto" w:fill="auto"/>
            <w:noWrap/>
            <w:vAlign w:val="center"/>
          </w:tcPr>
          <w:p w14:paraId="38581B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60" w:type="dxa"/>
            <w:tcBorders>
              <w:top w:val="nil"/>
              <w:left w:val="nil"/>
              <w:bottom w:val="single" w:color="auto" w:sz="4" w:space="0"/>
              <w:right w:val="single" w:color="auto" w:sz="4" w:space="0"/>
            </w:tcBorders>
            <w:shd w:val="clear" w:color="auto" w:fill="auto"/>
            <w:noWrap/>
            <w:vAlign w:val="center"/>
          </w:tcPr>
          <w:p w14:paraId="28788E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55" w:type="dxa"/>
            <w:gridSpan w:val="2"/>
            <w:tcBorders>
              <w:top w:val="nil"/>
              <w:left w:val="nil"/>
              <w:bottom w:val="single" w:color="auto" w:sz="4" w:space="0"/>
              <w:right w:val="single" w:color="auto" w:sz="4" w:space="0"/>
            </w:tcBorders>
            <w:shd w:val="clear" w:color="auto" w:fill="auto"/>
            <w:noWrap/>
            <w:vAlign w:val="center"/>
          </w:tcPr>
          <w:p w14:paraId="4FDD8C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229" w:type="dxa"/>
            <w:gridSpan w:val="2"/>
            <w:tcBorders>
              <w:top w:val="nil"/>
              <w:left w:val="nil"/>
              <w:bottom w:val="single" w:color="auto" w:sz="4" w:space="0"/>
              <w:right w:val="single" w:color="auto" w:sz="4" w:space="0"/>
            </w:tcBorders>
            <w:shd w:val="clear" w:color="auto" w:fill="auto"/>
            <w:noWrap/>
            <w:vAlign w:val="center"/>
          </w:tcPr>
          <w:p w14:paraId="53245C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90" w:type="dxa"/>
            <w:tcBorders>
              <w:top w:val="nil"/>
              <w:left w:val="nil"/>
              <w:bottom w:val="single" w:color="auto" w:sz="4" w:space="0"/>
              <w:right w:val="single" w:color="auto" w:sz="4" w:space="0"/>
            </w:tcBorders>
            <w:shd w:val="clear" w:color="auto" w:fill="auto"/>
            <w:noWrap/>
            <w:vAlign w:val="center"/>
          </w:tcPr>
          <w:p w14:paraId="6EAC9786">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110" w:type="dxa"/>
            <w:gridSpan w:val="3"/>
            <w:tcBorders>
              <w:top w:val="nil"/>
              <w:left w:val="nil"/>
              <w:bottom w:val="single" w:color="auto" w:sz="4" w:space="0"/>
              <w:right w:val="single" w:color="auto" w:sz="4" w:space="0"/>
            </w:tcBorders>
            <w:shd w:val="clear" w:color="auto" w:fill="auto"/>
            <w:noWrap/>
            <w:vAlign w:val="center"/>
          </w:tcPr>
          <w:p w14:paraId="074DCF7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5CA1012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2182431D">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75"/>
            </w:tblGrid>
            <w:tr w14:paraId="0F81B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BD7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64386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41F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2D16F25D">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75"/>
            </w:tblGrid>
            <w:tr w14:paraId="6BE55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B2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23325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097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55BE264C">
            <w:pPr>
              <w:widowControl/>
              <w:jc w:val="left"/>
              <w:rPr>
                <w:rFonts w:ascii="宋体" w:hAnsi="宋体" w:eastAsia="宋体" w:cs="宋体"/>
                <w:color w:val="000000"/>
                <w:kern w:val="0"/>
                <w:szCs w:val="20"/>
              </w:rPr>
            </w:pPr>
          </w:p>
        </w:tc>
        <w:tc>
          <w:tcPr>
            <w:tcW w:w="1617" w:type="dxa"/>
            <w:gridSpan w:val="2"/>
            <w:tcBorders>
              <w:top w:val="nil"/>
              <w:left w:val="nil"/>
              <w:bottom w:val="single" w:color="auto" w:sz="4" w:space="0"/>
              <w:right w:val="single" w:color="auto" w:sz="4" w:space="0"/>
            </w:tcBorders>
            <w:shd w:val="clear" w:color="auto" w:fill="auto"/>
            <w:noWrap/>
            <w:vAlign w:val="center"/>
          </w:tcPr>
          <w:p w14:paraId="0C3D7D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D992569">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14:paraId="721F45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79" w:type="dxa"/>
            <w:gridSpan w:val="2"/>
            <w:tcBorders>
              <w:top w:val="nil"/>
              <w:left w:val="nil"/>
              <w:bottom w:val="single" w:color="auto" w:sz="4" w:space="0"/>
              <w:right w:val="single" w:color="auto" w:sz="4" w:space="0"/>
            </w:tcBorders>
            <w:shd w:val="clear" w:color="auto" w:fill="auto"/>
            <w:noWrap/>
            <w:vAlign w:val="center"/>
          </w:tcPr>
          <w:p w14:paraId="3FDEA7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362" w:type="dxa"/>
            <w:gridSpan w:val="2"/>
            <w:tcBorders>
              <w:top w:val="nil"/>
              <w:left w:val="nil"/>
              <w:bottom w:val="single" w:color="auto" w:sz="4" w:space="0"/>
              <w:right w:val="single" w:color="auto" w:sz="4" w:space="0"/>
            </w:tcBorders>
            <w:shd w:val="clear" w:color="auto" w:fill="auto"/>
            <w:noWrap/>
            <w:vAlign w:val="center"/>
          </w:tcPr>
          <w:p w14:paraId="64BC70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60" w:type="dxa"/>
            <w:tcBorders>
              <w:top w:val="nil"/>
              <w:left w:val="nil"/>
              <w:bottom w:val="single" w:color="auto" w:sz="4" w:space="0"/>
              <w:right w:val="single" w:color="auto" w:sz="4" w:space="0"/>
            </w:tcBorders>
            <w:shd w:val="clear" w:color="auto" w:fill="auto"/>
            <w:noWrap/>
            <w:vAlign w:val="center"/>
          </w:tcPr>
          <w:p w14:paraId="3A97DB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55" w:type="dxa"/>
            <w:gridSpan w:val="2"/>
            <w:tcBorders>
              <w:top w:val="nil"/>
              <w:left w:val="nil"/>
              <w:bottom w:val="single" w:color="auto" w:sz="4" w:space="0"/>
              <w:right w:val="single" w:color="auto" w:sz="4" w:space="0"/>
            </w:tcBorders>
            <w:shd w:val="clear" w:color="auto" w:fill="auto"/>
            <w:noWrap/>
            <w:vAlign w:val="center"/>
          </w:tcPr>
          <w:p w14:paraId="4CCAC1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229" w:type="dxa"/>
            <w:gridSpan w:val="2"/>
            <w:tcBorders>
              <w:top w:val="nil"/>
              <w:left w:val="nil"/>
              <w:bottom w:val="single" w:color="auto" w:sz="4" w:space="0"/>
              <w:right w:val="single" w:color="auto" w:sz="4" w:space="0"/>
            </w:tcBorders>
            <w:shd w:val="clear" w:color="auto" w:fill="auto"/>
            <w:noWrap/>
            <w:vAlign w:val="center"/>
          </w:tcPr>
          <w:p w14:paraId="17A884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90" w:type="dxa"/>
            <w:tcBorders>
              <w:top w:val="nil"/>
              <w:left w:val="nil"/>
              <w:bottom w:val="single" w:color="auto" w:sz="4" w:space="0"/>
              <w:right w:val="single" w:color="auto" w:sz="4" w:space="0"/>
            </w:tcBorders>
            <w:shd w:val="clear" w:color="auto" w:fill="auto"/>
            <w:noWrap/>
            <w:vAlign w:val="center"/>
          </w:tcPr>
          <w:p w14:paraId="1899C5A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110" w:type="dxa"/>
            <w:gridSpan w:val="3"/>
            <w:tcBorders>
              <w:top w:val="nil"/>
              <w:left w:val="nil"/>
              <w:bottom w:val="single" w:color="auto" w:sz="4" w:space="0"/>
              <w:right w:val="single" w:color="auto" w:sz="4" w:space="0"/>
            </w:tcBorders>
            <w:shd w:val="clear" w:color="auto" w:fill="auto"/>
            <w:noWrap/>
            <w:vAlign w:val="center"/>
          </w:tcPr>
          <w:p w14:paraId="6AD3A6C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617" w:type="dxa"/>
            <w:gridSpan w:val="2"/>
            <w:tcBorders>
              <w:top w:val="nil"/>
              <w:left w:val="nil"/>
              <w:bottom w:val="single" w:color="auto" w:sz="4" w:space="0"/>
              <w:right w:val="single" w:color="auto" w:sz="4" w:space="0"/>
            </w:tcBorders>
            <w:shd w:val="clear" w:color="auto" w:fill="auto"/>
            <w:noWrap/>
            <w:vAlign w:val="center"/>
          </w:tcPr>
          <w:p w14:paraId="6C6D03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5A0999B">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14:paraId="4CDB2C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79" w:type="dxa"/>
            <w:gridSpan w:val="2"/>
            <w:tcBorders>
              <w:top w:val="nil"/>
              <w:left w:val="nil"/>
              <w:bottom w:val="single" w:color="auto" w:sz="4" w:space="0"/>
              <w:right w:val="single" w:color="auto" w:sz="4" w:space="0"/>
            </w:tcBorders>
            <w:shd w:val="clear" w:color="auto" w:fill="auto"/>
            <w:noWrap/>
            <w:vAlign w:val="center"/>
          </w:tcPr>
          <w:p w14:paraId="141EBE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362" w:type="dxa"/>
            <w:gridSpan w:val="2"/>
            <w:tcBorders>
              <w:top w:val="nil"/>
              <w:left w:val="nil"/>
              <w:bottom w:val="single" w:color="auto" w:sz="4" w:space="0"/>
              <w:right w:val="single" w:color="auto" w:sz="4" w:space="0"/>
            </w:tcBorders>
            <w:shd w:val="clear" w:color="auto" w:fill="auto"/>
            <w:noWrap/>
            <w:vAlign w:val="center"/>
          </w:tcPr>
          <w:p w14:paraId="6DF86B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60" w:type="dxa"/>
            <w:tcBorders>
              <w:top w:val="nil"/>
              <w:left w:val="nil"/>
              <w:bottom w:val="single" w:color="auto" w:sz="4" w:space="0"/>
              <w:right w:val="single" w:color="auto" w:sz="4" w:space="0"/>
            </w:tcBorders>
            <w:shd w:val="clear" w:color="auto" w:fill="auto"/>
            <w:noWrap/>
            <w:vAlign w:val="center"/>
          </w:tcPr>
          <w:p w14:paraId="51276F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55" w:type="dxa"/>
            <w:gridSpan w:val="2"/>
            <w:tcBorders>
              <w:top w:val="nil"/>
              <w:left w:val="nil"/>
              <w:bottom w:val="single" w:color="auto" w:sz="4" w:space="0"/>
              <w:right w:val="single" w:color="auto" w:sz="4" w:space="0"/>
            </w:tcBorders>
            <w:shd w:val="clear" w:color="auto" w:fill="auto"/>
            <w:noWrap/>
            <w:vAlign w:val="center"/>
          </w:tcPr>
          <w:p w14:paraId="098C39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229" w:type="dxa"/>
            <w:gridSpan w:val="2"/>
            <w:tcBorders>
              <w:top w:val="nil"/>
              <w:left w:val="nil"/>
              <w:bottom w:val="single" w:color="auto" w:sz="4" w:space="0"/>
              <w:right w:val="single" w:color="auto" w:sz="4" w:space="0"/>
            </w:tcBorders>
            <w:shd w:val="clear" w:color="auto" w:fill="auto"/>
            <w:noWrap/>
            <w:vAlign w:val="center"/>
          </w:tcPr>
          <w:p w14:paraId="1FE6C04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15.18</w:t>
            </w:r>
          </w:p>
        </w:tc>
        <w:tc>
          <w:tcPr>
            <w:tcW w:w="690" w:type="dxa"/>
            <w:tcBorders>
              <w:top w:val="nil"/>
              <w:left w:val="nil"/>
              <w:bottom w:val="single" w:color="auto" w:sz="4" w:space="0"/>
              <w:right w:val="single" w:color="auto" w:sz="4" w:space="0"/>
            </w:tcBorders>
            <w:shd w:val="clear" w:color="auto" w:fill="auto"/>
            <w:noWrap/>
            <w:vAlign w:val="center"/>
          </w:tcPr>
          <w:p w14:paraId="2759360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110" w:type="dxa"/>
            <w:gridSpan w:val="3"/>
            <w:tcBorders>
              <w:top w:val="nil"/>
              <w:left w:val="nil"/>
              <w:bottom w:val="single" w:color="auto" w:sz="4" w:space="0"/>
              <w:right w:val="single" w:color="auto" w:sz="4" w:space="0"/>
            </w:tcBorders>
            <w:shd w:val="clear" w:color="auto" w:fill="auto"/>
            <w:noWrap/>
            <w:vAlign w:val="center"/>
          </w:tcPr>
          <w:p w14:paraId="10937C0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617" w:type="dxa"/>
            <w:gridSpan w:val="2"/>
            <w:tcBorders>
              <w:top w:val="nil"/>
              <w:left w:val="nil"/>
              <w:bottom w:val="single" w:color="auto" w:sz="4" w:space="0"/>
              <w:right w:val="single" w:color="auto" w:sz="4" w:space="0"/>
            </w:tcBorders>
            <w:shd w:val="clear" w:color="auto" w:fill="auto"/>
            <w:noWrap/>
            <w:vAlign w:val="center"/>
          </w:tcPr>
          <w:p w14:paraId="1C6188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D959302">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14:paraId="207E7C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79" w:type="dxa"/>
            <w:gridSpan w:val="2"/>
            <w:tcBorders>
              <w:top w:val="nil"/>
              <w:left w:val="nil"/>
              <w:bottom w:val="single" w:color="auto" w:sz="4" w:space="0"/>
              <w:right w:val="single" w:color="auto" w:sz="4" w:space="0"/>
            </w:tcBorders>
            <w:shd w:val="clear" w:color="auto" w:fill="auto"/>
            <w:noWrap/>
            <w:vAlign w:val="center"/>
          </w:tcPr>
          <w:p w14:paraId="5B8C08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362" w:type="dxa"/>
            <w:gridSpan w:val="2"/>
            <w:tcBorders>
              <w:top w:val="nil"/>
              <w:left w:val="nil"/>
              <w:bottom w:val="single" w:color="auto" w:sz="4" w:space="0"/>
              <w:right w:val="single" w:color="auto" w:sz="4" w:space="0"/>
            </w:tcBorders>
            <w:shd w:val="clear" w:color="auto" w:fill="auto"/>
            <w:noWrap/>
            <w:vAlign w:val="center"/>
          </w:tcPr>
          <w:p w14:paraId="1065EF8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0.84</w:t>
            </w:r>
          </w:p>
        </w:tc>
        <w:tc>
          <w:tcPr>
            <w:tcW w:w="760" w:type="dxa"/>
            <w:tcBorders>
              <w:top w:val="nil"/>
              <w:left w:val="nil"/>
              <w:bottom w:val="single" w:color="auto" w:sz="4" w:space="0"/>
              <w:right w:val="single" w:color="auto" w:sz="4" w:space="0"/>
            </w:tcBorders>
            <w:shd w:val="clear" w:color="auto" w:fill="auto"/>
            <w:noWrap/>
            <w:vAlign w:val="center"/>
          </w:tcPr>
          <w:p w14:paraId="0CD082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55" w:type="dxa"/>
            <w:gridSpan w:val="2"/>
            <w:tcBorders>
              <w:top w:val="nil"/>
              <w:left w:val="nil"/>
              <w:bottom w:val="single" w:color="auto" w:sz="4" w:space="0"/>
              <w:right w:val="single" w:color="auto" w:sz="4" w:space="0"/>
            </w:tcBorders>
            <w:shd w:val="clear" w:color="auto" w:fill="auto"/>
            <w:noWrap/>
            <w:vAlign w:val="center"/>
          </w:tcPr>
          <w:p w14:paraId="170D7C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229" w:type="dxa"/>
            <w:gridSpan w:val="2"/>
            <w:tcBorders>
              <w:top w:val="nil"/>
              <w:left w:val="nil"/>
              <w:bottom w:val="single" w:color="auto" w:sz="4" w:space="0"/>
              <w:right w:val="single" w:color="auto" w:sz="4" w:space="0"/>
            </w:tcBorders>
            <w:shd w:val="clear" w:color="auto" w:fill="auto"/>
            <w:noWrap/>
            <w:vAlign w:val="center"/>
          </w:tcPr>
          <w:p w14:paraId="3DD5A6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90" w:type="dxa"/>
            <w:tcBorders>
              <w:top w:val="nil"/>
              <w:left w:val="nil"/>
              <w:bottom w:val="single" w:color="auto" w:sz="4" w:space="0"/>
              <w:right w:val="single" w:color="auto" w:sz="4" w:space="0"/>
            </w:tcBorders>
            <w:shd w:val="clear" w:color="auto" w:fill="auto"/>
            <w:noWrap/>
            <w:vAlign w:val="center"/>
          </w:tcPr>
          <w:p w14:paraId="0EFEA0F5">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110" w:type="dxa"/>
            <w:gridSpan w:val="3"/>
            <w:tcBorders>
              <w:top w:val="nil"/>
              <w:left w:val="nil"/>
              <w:bottom w:val="single" w:color="auto" w:sz="4" w:space="0"/>
              <w:right w:val="single" w:color="auto" w:sz="4" w:space="0"/>
            </w:tcBorders>
            <w:shd w:val="clear" w:color="auto" w:fill="auto"/>
            <w:noWrap/>
            <w:vAlign w:val="center"/>
          </w:tcPr>
          <w:p w14:paraId="21168347">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617" w:type="dxa"/>
            <w:gridSpan w:val="2"/>
            <w:tcBorders>
              <w:top w:val="nil"/>
              <w:left w:val="nil"/>
              <w:bottom w:val="single" w:color="auto" w:sz="4" w:space="0"/>
              <w:right w:val="single" w:color="auto" w:sz="4" w:space="0"/>
            </w:tcBorders>
            <w:shd w:val="clear" w:color="auto" w:fill="auto"/>
            <w:noWrap/>
            <w:vAlign w:val="center"/>
          </w:tcPr>
          <w:p w14:paraId="0A6973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7229659">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14:paraId="4A3562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79" w:type="dxa"/>
            <w:gridSpan w:val="2"/>
            <w:tcBorders>
              <w:top w:val="nil"/>
              <w:left w:val="nil"/>
              <w:bottom w:val="single" w:color="auto" w:sz="4" w:space="0"/>
              <w:right w:val="single" w:color="auto" w:sz="4" w:space="0"/>
            </w:tcBorders>
            <w:shd w:val="clear" w:color="auto" w:fill="auto"/>
            <w:noWrap/>
            <w:vAlign w:val="center"/>
          </w:tcPr>
          <w:p w14:paraId="0CACBA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62" w:type="dxa"/>
            <w:gridSpan w:val="2"/>
            <w:tcBorders>
              <w:top w:val="nil"/>
              <w:left w:val="nil"/>
              <w:bottom w:val="single" w:color="auto" w:sz="4" w:space="0"/>
              <w:right w:val="single" w:color="auto" w:sz="4" w:space="0"/>
            </w:tcBorders>
            <w:shd w:val="clear" w:color="auto" w:fill="auto"/>
            <w:noWrap/>
            <w:vAlign w:val="center"/>
          </w:tcPr>
          <w:p w14:paraId="24C86E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60" w:type="dxa"/>
            <w:tcBorders>
              <w:top w:val="nil"/>
              <w:left w:val="nil"/>
              <w:bottom w:val="single" w:color="auto" w:sz="4" w:space="0"/>
              <w:right w:val="single" w:color="auto" w:sz="4" w:space="0"/>
            </w:tcBorders>
            <w:shd w:val="clear" w:color="auto" w:fill="auto"/>
            <w:noWrap/>
            <w:vAlign w:val="center"/>
          </w:tcPr>
          <w:p w14:paraId="452250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55" w:type="dxa"/>
            <w:gridSpan w:val="2"/>
            <w:tcBorders>
              <w:top w:val="nil"/>
              <w:left w:val="nil"/>
              <w:bottom w:val="single" w:color="auto" w:sz="4" w:space="0"/>
              <w:right w:val="single" w:color="auto" w:sz="4" w:space="0"/>
            </w:tcBorders>
            <w:shd w:val="clear" w:color="auto" w:fill="auto"/>
            <w:noWrap/>
            <w:vAlign w:val="center"/>
          </w:tcPr>
          <w:p w14:paraId="0D6111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229" w:type="dxa"/>
            <w:gridSpan w:val="2"/>
            <w:tcBorders>
              <w:top w:val="nil"/>
              <w:left w:val="nil"/>
              <w:bottom w:val="single" w:color="auto" w:sz="4" w:space="0"/>
              <w:right w:val="single" w:color="auto" w:sz="4" w:space="0"/>
            </w:tcBorders>
            <w:shd w:val="clear" w:color="auto" w:fill="auto"/>
            <w:noWrap/>
            <w:vAlign w:val="center"/>
          </w:tcPr>
          <w:p w14:paraId="08A55DB3">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w:t>
            </w:r>
          </w:p>
        </w:tc>
        <w:tc>
          <w:tcPr>
            <w:tcW w:w="690" w:type="dxa"/>
            <w:tcBorders>
              <w:top w:val="nil"/>
              <w:left w:val="nil"/>
              <w:bottom w:val="single" w:color="auto" w:sz="4" w:space="0"/>
              <w:right w:val="single" w:color="auto" w:sz="4" w:space="0"/>
            </w:tcBorders>
            <w:shd w:val="clear" w:color="auto" w:fill="auto"/>
            <w:noWrap/>
            <w:vAlign w:val="center"/>
          </w:tcPr>
          <w:p w14:paraId="20889CD1">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110" w:type="dxa"/>
            <w:gridSpan w:val="3"/>
            <w:tcBorders>
              <w:top w:val="nil"/>
              <w:left w:val="nil"/>
              <w:bottom w:val="single" w:color="auto" w:sz="4" w:space="0"/>
              <w:right w:val="single" w:color="auto" w:sz="4" w:space="0"/>
            </w:tcBorders>
            <w:shd w:val="clear" w:color="auto" w:fill="auto"/>
            <w:noWrap/>
            <w:vAlign w:val="center"/>
          </w:tcPr>
          <w:p w14:paraId="6ABD3375">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617" w:type="dxa"/>
            <w:gridSpan w:val="2"/>
            <w:tcBorders>
              <w:top w:val="nil"/>
              <w:left w:val="nil"/>
              <w:bottom w:val="single" w:color="auto" w:sz="4" w:space="0"/>
              <w:right w:val="single" w:color="auto" w:sz="4" w:space="0"/>
            </w:tcBorders>
            <w:shd w:val="clear" w:color="auto" w:fill="auto"/>
            <w:noWrap/>
            <w:vAlign w:val="center"/>
          </w:tcPr>
          <w:p w14:paraId="7A98E4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A1B0E8D">
        <w:tblPrEx>
          <w:tblCellMar>
            <w:top w:w="0" w:type="dxa"/>
            <w:left w:w="108" w:type="dxa"/>
            <w:bottom w:w="0" w:type="dxa"/>
            <w:right w:w="108" w:type="dxa"/>
          </w:tblCellMar>
        </w:tblPrEx>
        <w:trPr>
          <w:trHeight w:val="284" w:hRule="exact"/>
        </w:trPr>
        <w:tc>
          <w:tcPr>
            <w:tcW w:w="459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79560C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362" w:type="dxa"/>
            <w:gridSpan w:val="2"/>
            <w:tcBorders>
              <w:top w:val="nil"/>
              <w:left w:val="nil"/>
              <w:bottom w:val="single" w:color="auto" w:sz="4" w:space="0"/>
              <w:right w:val="single" w:color="auto" w:sz="4" w:space="0"/>
            </w:tcBorders>
            <w:shd w:val="clear" w:color="auto" w:fill="auto"/>
            <w:noWrap/>
            <w:vAlign w:val="center"/>
          </w:tcPr>
          <w:p w14:paraId="3508B3A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641.55</w:t>
            </w:r>
          </w:p>
        </w:tc>
        <w:tc>
          <w:tcPr>
            <w:tcW w:w="8044" w:type="dxa"/>
            <w:gridSpan w:val="9"/>
            <w:tcBorders>
              <w:top w:val="single" w:color="auto" w:sz="4" w:space="0"/>
              <w:left w:val="nil"/>
              <w:bottom w:val="single" w:color="auto" w:sz="4" w:space="0"/>
              <w:right w:val="single" w:color="auto" w:sz="4" w:space="0"/>
            </w:tcBorders>
            <w:shd w:val="clear" w:color="auto" w:fill="auto"/>
            <w:noWrap/>
            <w:vAlign w:val="center"/>
          </w:tcPr>
          <w:p w14:paraId="18FE092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617" w:type="dxa"/>
            <w:gridSpan w:val="2"/>
            <w:tcBorders>
              <w:top w:val="nil"/>
              <w:left w:val="nil"/>
              <w:bottom w:val="single" w:color="auto" w:sz="4" w:space="0"/>
              <w:right w:val="single" w:color="auto" w:sz="4" w:space="0"/>
            </w:tcBorders>
            <w:shd w:val="clear" w:color="auto" w:fill="auto"/>
            <w:noWrap/>
            <w:vAlign w:val="center"/>
          </w:tcPr>
          <w:p w14:paraId="5481C4D8">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90.38</w:t>
            </w:r>
          </w:p>
        </w:tc>
      </w:tr>
      <w:tr w14:paraId="1BD3CA7F">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2A1138F5">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02032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690" w:hRule="atLeast"/>
        </w:trPr>
        <w:tc>
          <w:tcPr>
            <w:tcW w:w="15365" w:type="dxa"/>
            <w:gridSpan w:val="17"/>
            <w:tcBorders>
              <w:top w:val="nil"/>
              <w:left w:val="nil"/>
              <w:bottom w:val="nil"/>
              <w:right w:val="nil"/>
            </w:tcBorders>
            <w:shd w:val="clear" w:color="auto" w:fill="FFFFFF"/>
            <w:vAlign w:val="center"/>
          </w:tcPr>
          <w:p w14:paraId="1E0B6489">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075D4E9">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70179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345" w:hRule="atLeast"/>
        </w:trPr>
        <w:tc>
          <w:tcPr>
            <w:tcW w:w="980" w:type="dxa"/>
            <w:tcBorders>
              <w:top w:val="nil"/>
              <w:left w:val="nil"/>
              <w:bottom w:val="nil"/>
              <w:right w:val="nil"/>
            </w:tcBorders>
            <w:shd w:val="clear" w:color="auto" w:fill="FFFFFF"/>
            <w:vAlign w:val="center"/>
          </w:tcPr>
          <w:p w14:paraId="488F6495">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14:paraId="4D1A038C">
            <w:pPr>
              <w:jc w:val="center"/>
              <w:rPr>
                <w:rFonts w:hint="eastAsia" w:ascii="宋体" w:hAnsi="宋体" w:eastAsia="宋体" w:cs="宋体"/>
                <w:i w:val="0"/>
                <w:color w:val="000000"/>
                <w:sz w:val="20"/>
                <w:szCs w:val="20"/>
                <w:u w:val="none"/>
              </w:rPr>
            </w:pPr>
          </w:p>
        </w:tc>
        <w:tc>
          <w:tcPr>
            <w:tcW w:w="1368" w:type="dxa"/>
            <w:gridSpan w:val="2"/>
            <w:tcBorders>
              <w:top w:val="nil"/>
              <w:left w:val="nil"/>
              <w:bottom w:val="nil"/>
              <w:right w:val="nil"/>
            </w:tcBorders>
            <w:shd w:val="clear" w:color="auto" w:fill="FFFFFF"/>
            <w:vAlign w:val="center"/>
          </w:tcPr>
          <w:p w14:paraId="256168A3">
            <w:pPr>
              <w:jc w:val="center"/>
              <w:rPr>
                <w:rFonts w:hint="eastAsia" w:ascii="宋体" w:hAnsi="宋体" w:eastAsia="宋体" w:cs="宋体"/>
                <w:i w:val="0"/>
                <w:color w:val="000000"/>
                <w:sz w:val="20"/>
                <w:szCs w:val="20"/>
                <w:u w:val="none"/>
              </w:rPr>
            </w:pPr>
          </w:p>
        </w:tc>
        <w:tc>
          <w:tcPr>
            <w:tcW w:w="2090" w:type="dxa"/>
            <w:gridSpan w:val="2"/>
            <w:tcBorders>
              <w:top w:val="nil"/>
              <w:left w:val="nil"/>
              <w:bottom w:val="nil"/>
              <w:right w:val="nil"/>
            </w:tcBorders>
            <w:shd w:val="clear" w:color="auto" w:fill="FFFFFF"/>
            <w:vAlign w:val="center"/>
          </w:tcPr>
          <w:p w14:paraId="668C4770">
            <w:pPr>
              <w:rPr>
                <w:rFonts w:hint="eastAsia" w:ascii="宋体" w:hAnsi="宋体" w:eastAsia="宋体" w:cs="宋体"/>
                <w:i w:val="0"/>
                <w:color w:val="000000"/>
                <w:sz w:val="20"/>
                <w:szCs w:val="20"/>
                <w:u w:val="none"/>
              </w:rPr>
            </w:pPr>
          </w:p>
        </w:tc>
        <w:tc>
          <w:tcPr>
            <w:tcW w:w="2338" w:type="dxa"/>
            <w:gridSpan w:val="3"/>
            <w:tcBorders>
              <w:top w:val="nil"/>
              <w:left w:val="nil"/>
              <w:bottom w:val="nil"/>
              <w:right w:val="nil"/>
            </w:tcBorders>
            <w:shd w:val="clear" w:color="auto" w:fill="FFFFFF"/>
            <w:vAlign w:val="center"/>
          </w:tcPr>
          <w:p w14:paraId="4BC3CF07">
            <w:pPr>
              <w:rPr>
                <w:rFonts w:hint="eastAsia" w:ascii="宋体" w:hAnsi="宋体" w:eastAsia="宋体" w:cs="宋体"/>
                <w:i w:val="0"/>
                <w:color w:val="000000"/>
                <w:sz w:val="20"/>
                <w:szCs w:val="20"/>
                <w:u w:val="none"/>
              </w:rPr>
            </w:pPr>
          </w:p>
        </w:tc>
        <w:tc>
          <w:tcPr>
            <w:tcW w:w="2079" w:type="dxa"/>
            <w:gridSpan w:val="2"/>
            <w:tcBorders>
              <w:top w:val="nil"/>
              <w:left w:val="nil"/>
              <w:bottom w:val="nil"/>
              <w:right w:val="nil"/>
            </w:tcBorders>
            <w:shd w:val="clear" w:color="auto" w:fill="FFFFFF"/>
            <w:vAlign w:val="center"/>
          </w:tcPr>
          <w:p w14:paraId="30DBCF37">
            <w:pPr>
              <w:rPr>
                <w:rFonts w:hint="eastAsia" w:ascii="宋体" w:hAnsi="宋体" w:eastAsia="宋体" w:cs="宋体"/>
                <w:i w:val="0"/>
                <w:color w:val="000000"/>
                <w:sz w:val="20"/>
                <w:szCs w:val="20"/>
                <w:u w:val="none"/>
              </w:rPr>
            </w:pPr>
          </w:p>
        </w:tc>
        <w:tc>
          <w:tcPr>
            <w:tcW w:w="2143" w:type="dxa"/>
            <w:gridSpan w:val="3"/>
            <w:tcBorders>
              <w:top w:val="nil"/>
              <w:left w:val="nil"/>
              <w:bottom w:val="nil"/>
              <w:right w:val="nil"/>
            </w:tcBorders>
            <w:shd w:val="clear" w:color="auto" w:fill="FFFFFF"/>
            <w:vAlign w:val="center"/>
          </w:tcPr>
          <w:p w14:paraId="3FF5E051">
            <w:pPr>
              <w:rPr>
                <w:rFonts w:hint="eastAsia" w:ascii="宋体" w:hAnsi="宋体" w:eastAsia="宋体" w:cs="宋体"/>
                <w:i w:val="0"/>
                <w:color w:val="000000"/>
                <w:sz w:val="20"/>
                <w:szCs w:val="20"/>
                <w:u w:val="none"/>
              </w:rPr>
            </w:pPr>
          </w:p>
        </w:tc>
        <w:tc>
          <w:tcPr>
            <w:tcW w:w="2063" w:type="dxa"/>
            <w:tcBorders>
              <w:top w:val="nil"/>
              <w:left w:val="nil"/>
              <w:bottom w:val="nil"/>
              <w:right w:val="nil"/>
            </w:tcBorders>
            <w:shd w:val="clear" w:color="auto" w:fill="FFFFFF"/>
            <w:vAlign w:val="center"/>
          </w:tcPr>
          <w:p w14:paraId="1DC0FA23">
            <w:pPr>
              <w:rPr>
                <w:rFonts w:hint="eastAsia" w:ascii="宋体" w:hAnsi="宋体" w:eastAsia="宋体" w:cs="宋体"/>
                <w:i w:val="0"/>
                <w:color w:val="000000"/>
                <w:sz w:val="20"/>
                <w:szCs w:val="20"/>
                <w:u w:val="none"/>
              </w:rPr>
            </w:pPr>
          </w:p>
        </w:tc>
        <w:tc>
          <w:tcPr>
            <w:tcW w:w="2065" w:type="dxa"/>
            <w:gridSpan w:val="2"/>
            <w:tcBorders>
              <w:top w:val="nil"/>
              <w:left w:val="nil"/>
              <w:bottom w:val="nil"/>
              <w:right w:val="nil"/>
            </w:tcBorders>
            <w:shd w:val="clear" w:color="auto" w:fill="FFFFFF"/>
            <w:noWrap/>
            <w:vAlign w:val="center"/>
          </w:tcPr>
          <w:p w14:paraId="6308B17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2626C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690" w:hRule="atLeast"/>
        </w:trPr>
        <w:tc>
          <w:tcPr>
            <w:tcW w:w="980" w:type="dxa"/>
            <w:tcBorders>
              <w:top w:val="nil"/>
              <w:left w:val="nil"/>
              <w:bottom w:val="nil"/>
              <w:right w:val="nil"/>
            </w:tcBorders>
            <w:shd w:val="clear" w:color="auto" w:fill="FFFFFF"/>
            <w:noWrap/>
            <w:vAlign w:val="center"/>
          </w:tcPr>
          <w:p w14:paraId="52DA64C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9" w:type="dxa"/>
            <w:tcBorders>
              <w:top w:val="nil"/>
              <w:left w:val="nil"/>
              <w:bottom w:val="nil"/>
              <w:right w:val="nil"/>
            </w:tcBorders>
            <w:shd w:val="clear" w:color="auto" w:fill="FFFFFF"/>
            <w:vAlign w:val="center"/>
          </w:tcPr>
          <w:p w14:paraId="1BC627D9">
            <w:pPr>
              <w:jc w:val="center"/>
              <w:rPr>
                <w:rFonts w:hint="eastAsia" w:ascii="宋体" w:hAnsi="宋体" w:eastAsia="宋体" w:cs="宋体"/>
                <w:i w:val="0"/>
                <w:color w:val="000000"/>
                <w:sz w:val="20"/>
                <w:szCs w:val="20"/>
                <w:u w:val="none"/>
              </w:rPr>
            </w:pPr>
          </w:p>
        </w:tc>
        <w:tc>
          <w:tcPr>
            <w:tcW w:w="1368" w:type="dxa"/>
            <w:gridSpan w:val="2"/>
            <w:tcBorders>
              <w:top w:val="nil"/>
              <w:left w:val="nil"/>
              <w:bottom w:val="nil"/>
              <w:right w:val="nil"/>
            </w:tcBorders>
            <w:shd w:val="clear" w:color="auto" w:fill="FFFFFF"/>
            <w:vAlign w:val="center"/>
          </w:tcPr>
          <w:p w14:paraId="1A95C4F7">
            <w:pPr>
              <w:jc w:val="center"/>
              <w:rPr>
                <w:rFonts w:hint="eastAsia" w:ascii="宋体" w:hAnsi="宋体" w:eastAsia="宋体" w:cs="宋体"/>
                <w:i w:val="0"/>
                <w:color w:val="000000"/>
                <w:sz w:val="20"/>
                <w:szCs w:val="20"/>
                <w:u w:val="none"/>
              </w:rPr>
            </w:pPr>
          </w:p>
        </w:tc>
        <w:tc>
          <w:tcPr>
            <w:tcW w:w="2090" w:type="dxa"/>
            <w:gridSpan w:val="2"/>
            <w:tcBorders>
              <w:top w:val="nil"/>
              <w:left w:val="nil"/>
              <w:bottom w:val="nil"/>
              <w:right w:val="nil"/>
            </w:tcBorders>
            <w:shd w:val="clear" w:color="auto" w:fill="FFFFFF"/>
            <w:vAlign w:val="center"/>
          </w:tcPr>
          <w:p w14:paraId="28E2DA5E">
            <w:pPr>
              <w:rPr>
                <w:rFonts w:hint="eastAsia" w:ascii="宋体" w:hAnsi="宋体" w:eastAsia="宋体" w:cs="宋体"/>
                <w:i w:val="0"/>
                <w:color w:val="000000"/>
                <w:sz w:val="20"/>
                <w:szCs w:val="20"/>
                <w:u w:val="none"/>
              </w:rPr>
            </w:pPr>
          </w:p>
        </w:tc>
        <w:tc>
          <w:tcPr>
            <w:tcW w:w="2338" w:type="dxa"/>
            <w:gridSpan w:val="3"/>
            <w:tcBorders>
              <w:top w:val="nil"/>
              <w:left w:val="nil"/>
              <w:bottom w:val="nil"/>
              <w:right w:val="nil"/>
            </w:tcBorders>
            <w:shd w:val="clear" w:color="auto" w:fill="FFFFFF"/>
            <w:vAlign w:val="center"/>
          </w:tcPr>
          <w:p w14:paraId="45782D53">
            <w:pPr>
              <w:rPr>
                <w:rFonts w:hint="eastAsia" w:ascii="宋体" w:hAnsi="宋体" w:eastAsia="宋体" w:cs="宋体"/>
                <w:i w:val="0"/>
                <w:color w:val="000000"/>
                <w:sz w:val="20"/>
                <w:szCs w:val="20"/>
                <w:u w:val="none"/>
              </w:rPr>
            </w:pPr>
          </w:p>
        </w:tc>
        <w:tc>
          <w:tcPr>
            <w:tcW w:w="2079" w:type="dxa"/>
            <w:gridSpan w:val="2"/>
            <w:tcBorders>
              <w:top w:val="nil"/>
              <w:left w:val="nil"/>
              <w:bottom w:val="nil"/>
              <w:right w:val="nil"/>
            </w:tcBorders>
            <w:shd w:val="clear" w:color="auto" w:fill="FFFFFF"/>
            <w:vAlign w:val="center"/>
          </w:tcPr>
          <w:p w14:paraId="48397C3D">
            <w:pPr>
              <w:rPr>
                <w:rFonts w:hint="eastAsia" w:ascii="宋体" w:hAnsi="宋体" w:eastAsia="宋体" w:cs="宋体"/>
                <w:i w:val="0"/>
                <w:color w:val="000000"/>
                <w:sz w:val="20"/>
                <w:szCs w:val="20"/>
                <w:u w:val="none"/>
              </w:rPr>
            </w:pPr>
          </w:p>
        </w:tc>
        <w:tc>
          <w:tcPr>
            <w:tcW w:w="2143" w:type="dxa"/>
            <w:gridSpan w:val="3"/>
            <w:tcBorders>
              <w:top w:val="nil"/>
              <w:left w:val="nil"/>
              <w:bottom w:val="nil"/>
              <w:right w:val="nil"/>
            </w:tcBorders>
            <w:shd w:val="clear" w:color="auto" w:fill="FFFFFF"/>
            <w:vAlign w:val="center"/>
          </w:tcPr>
          <w:p w14:paraId="7B078334">
            <w:pPr>
              <w:rPr>
                <w:rFonts w:hint="eastAsia" w:ascii="宋体" w:hAnsi="宋体" w:eastAsia="宋体" w:cs="宋体"/>
                <w:i w:val="0"/>
                <w:color w:val="000000"/>
                <w:sz w:val="20"/>
                <w:szCs w:val="20"/>
                <w:u w:val="none"/>
              </w:rPr>
            </w:pPr>
          </w:p>
        </w:tc>
        <w:tc>
          <w:tcPr>
            <w:tcW w:w="2063" w:type="dxa"/>
            <w:tcBorders>
              <w:top w:val="nil"/>
              <w:left w:val="nil"/>
              <w:bottom w:val="nil"/>
              <w:right w:val="nil"/>
            </w:tcBorders>
            <w:shd w:val="clear" w:color="auto" w:fill="FFFFFF"/>
            <w:vAlign w:val="center"/>
          </w:tcPr>
          <w:p w14:paraId="5CDCF985">
            <w:pPr>
              <w:rPr>
                <w:rFonts w:hint="eastAsia" w:ascii="宋体" w:hAnsi="宋体" w:eastAsia="宋体" w:cs="宋体"/>
                <w:i w:val="0"/>
                <w:color w:val="000000"/>
                <w:sz w:val="20"/>
                <w:szCs w:val="20"/>
                <w:u w:val="none"/>
              </w:rPr>
            </w:pPr>
          </w:p>
        </w:tc>
        <w:tc>
          <w:tcPr>
            <w:tcW w:w="2065" w:type="dxa"/>
            <w:gridSpan w:val="2"/>
            <w:tcBorders>
              <w:top w:val="nil"/>
              <w:left w:val="nil"/>
              <w:bottom w:val="nil"/>
              <w:right w:val="nil"/>
            </w:tcBorders>
            <w:shd w:val="clear" w:color="auto" w:fill="FFFFFF"/>
            <w:noWrap/>
            <w:vAlign w:val="center"/>
          </w:tcPr>
          <w:p w14:paraId="16A4B9C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5B1E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459" w:hRule="atLeast"/>
        </w:trPr>
        <w:tc>
          <w:tcPr>
            <w:tcW w:w="25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BE1D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5"/>
                <w:lang w:val="en-US" w:eastAsia="zh-CN" w:bidi="ar"/>
              </w:rPr>
              <w:t xml:space="preserve">   </w:t>
            </w:r>
            <w:r>
              <w:rPr>
                <w:rStyle w:val="16"/>
                <w:lang w:val="en-US" w:eastAsia="zh-CN" w:bidi="ar"/>
              </w:rPr>
              <w:t>目</w:t>
            </w:r>
          </w:p>
        </w:tc>
        <w:tc>
          <w:tcPr>
            <w:tcW w:w="20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E98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33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60C8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8F58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9664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43779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609" w:hRule="atLeast"/>
        </w:trPr>
        <w:tc>
          <w:tcPr>
            <w:tcW w:w="12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FBB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ABE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5CFC9">
            <w:pPr>
              <w:jc w:val="center"/>
              <w:rPr>
                <w:rFonts w:hint="eastAsia" w:ascii="宋体" w:hAnsi="宋体" w:eastAsia="宋体" w:cs="宋体"/>
                <w:i w:val="0"/>
                <w:color w:val="000000"/>
                <w:sz w:val="24"/>
                <w:szCs w:val="24"/>
                <w:u w:val="none"/>
              </w:rPr>
            </w:pPr>
          </w:p>
        </w:tc>
        <w:tc>
          <w:tcPr>
            <w:tcW w:w="23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7452D">
            <w:pPr>
              <w:jc w:val="center"/>
              <w:rPr>
                <w:rFonts w:hint="eastAsia" w:ascii="宋体" w:hAnsi="宋体" w:eastAsia="宋体" w:cs="宋体"/>
                <w:i w:val="0"/>
                <w:color w:val="000000"/>
                <w:sz w:val="24"/>
                <w:szCs w:val="24"/>
                <w:u w:val="none"/>
              </w:rPr>
            </w:pPr>
          </w:p>
        </w:tc>
        <w:tc>
          <w:tcPr>
            <w:tcW w:w="20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3E3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D04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835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C8116">
            <w:pPr>
              <w:jc w:val="center"/>
              <w:rPr>
                <w:rFonts w:hint="eastAsia" w:ascii="宋体" w:hAnsi="宋体" w:eastAsia="宋体" w:cs="宋体"/>
                <w:i w:val="0"/>
                <w:color w:val="000000"/>
                <w:sz w:val="24"/>
                <w:szCs w:val="24"/>
                <w:u w:val="none"/>
              </w:rPr>
            </w:pPr>
          </w:p>
        </w:tc>
      </w:tr>
      <w:tr w14:paraId="6944A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409" w:hRule="atLeast"/>
        </w:trPr>
        <w:tc>
          <w:tcPr>
            <w:tcW w:w="12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98755">
            <w:pPr>
              <w:jc w:val="center"/>
              <w:rPr>
                <w:rFonts w:hint="eastAsia" w:ascii="宋体" w:hAnsi="宋体" w:eastAsia="宋体" w:cs="宋体"/>
                <w:i w:val="0"/>
                <w:color w:val="000000"/>
                <w:sz w:val="24"/>
                <w:szCs w:val="24"/>
                <w:u w:val="none"/>
              </w:rPr>
            </w:pPr>
          </w:p>
        </w:tc>
        <w:tc>
          <w:tcPr>
            <w:tcW w:w="13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F6347">
            <w:pPr>
              <w:jc w:val="center"/>
              <w:rPr>
                <w:rFonts w:hint="eastAsia" w:ascii="宋体" w:hAnsi="宋体" w:eastAsia="宋体" w:cs="宋体"/>
                <w:i w:val="0"/>
                <w:color w:val="000000"/>
                <w:sz w:val="24"/>
                <w:szCs w:val="24"/>
                <w:u w:val="none"/>
              </w:rPr>
            </w:pPr>
          </w:p>
        </w:tc>
        <w:tc>
          <w:tcPr>
            <w:tcW w:w="2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6D78F">
            <w:pPr>
              <w:jc w:val="center"/>
              <w:rPr>
                <w:rFonts w:hint="eastAsia" w:ascii="宋体" w:hAnsi="宋体" w:eastAsia="宋体" w:cs="宋体"/>
                <w:i w:val="0"/>
                <w:color w:val="000000"/>
                <w:sz w:val="24"/>
                <w:szCs w:val="24"/>
                <w:u w:val="none"/>
              </w:rPr>
            </w:pPr>
          </w:p>
        </w:tc>
        <w:tc>
          <w:tcPr>
            <w:tcW w:w="23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AD6E7">
            <w:pPr>
              <w:jc w:val="center"/>
              <w:rPr>
                <w:rFonts w:hint="eastAsia" w:ascii="宋体" w:hAnsi="宋体" w:eastAsia="宋体" w:cs="宋体"/>
                <w:i w:val="0"/>
                <w:color w:val="000000"/>
                <w:sz w:val="24"/>
                <w:szCs w:val="24"/>
                <w:u w:val="none"/>
              </w:rPr>
            </w:pPr>
          </w:p>
        </w:tc>
        <w:tc>
          <w:tcPr>
            <w:tcW w:w="2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23212">
            <w:pPr>
              <w:jc w:val="center"/>
              <w:rPr>
                <w:rFonts w:hint="eastAsia" w:ascii="宋体" w:hAnsi="宋体" w:eastAsia="宋体" w:cs="宋体"/>
                <w:i w:val="0"/>
                <w:color w:val="000000"/>
                <w:sz w:val="24"/>
                <w:szCs w:val="24"/>
                <w:u w:val="none"/>
              </w:rPr>
            </w:pPr>
          </w:p>
        </w:tc>
        <w:tc>
          <w:tcPr>
            <w:tcW w:w="21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1105C">
            <w:pPr>
              <w:jc w:val="center"/>
              <w:rPr>
                <w:rFonts w:hint="eastAsia" w:ascii="宋体" w:hAnsi="宋体" w:eastAsia="宋体" w:cs="宋体"/>
                <w:i w:val="0"/>
                <w:color w:val="000000"/>
                <w:sz w:val="24"/>
                <w:szCs w:val="24"/>
                <w:u w:val="none"/>
              </w:rPr>
            </w:pP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8A209">
            <w:pPr>
              <w:jc w:val="center"/>
              <w:rPr>
                <w:rFonts w:hint="eastAsia" w:ascii="宋体" w:hAnsi="宋体" w:eastAsia="宋体" w:cs="宋体"/>
                <w:i w:val="0"/>
                <w:color w:val="000000"/>
                <w:sz w:val="24"/>
                <w:szCs w:val="24"/>
                <w:u w:val="none"/>
              </w:rPr>
            </w:pPr>
          </w:p>
        </w:tc>
        <w:tc>
          <w:tcPr>
            <w:tcW w:w="20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48DA1">
            <w:pPr>
              <w:jc w:val="center"/>
              <w:rPr>
                <w:rFonts w:hint="eastAsia" w:ascii="宋体" w:hAnsi="宋体" w:eastAsia="宋体" w:cs="宋体"/>
                <w:i w:val="0"/>
                <w:color w:val="000000"/>
                <w:sz w:val="24"/>
                <w:szCs w:val="24"/>
                <w:u w:val="none"/>
              </w:rPr>
            </w:pPr>
          </w:p>
        </w:tc>
      </w:tr>
      <w:tr w14:paraId="6D631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509" w:hRule="atLeast"/>
        </w:trPr>
        <w:tc>
          <w:tcPr>
            <w:tcW w:w="12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DAB00">
            <w:pPr>
              <w:jc w:val="center"/>
              <w:rPr>
                <w:rFonts w:hint="eastAsia" w:ascii="宋体" w:hAnsi="宋体" w:eastAsia="宋体" w:cs="宋体"/>
                <w:i w:val="0"/>
                <w:color w:val="000000"/>
                <w:sz w:val="24"/>
                <w:szCs w:val="24"/>
                <w:u w:val="none"/>
              </w:rPr>
            </w:pPr>
          </w:p>
        </w:tc>
        <w:tc>
          <w:tcPr>
            <w:tcW w:w="13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934D7">
            <w:pPr>
              <w:jc w:val="center"/>
              <w:rPr>
                <w:rFonts w:hint="eastAsia" w:ascii="宋体" w:hAnsi="宋体" w:eastAsia="宋体" w:cs="宋体"/>
                <w:i w:val="0"/>
                <w:color w:val="000000"/>
                <w:sz w:val="24"/>
                <w:szCs w:val="24"/>
                <w:u w:val="none"/>
              </w:rPr>
            </w:pPr>
          </w:p>
        </w:tc>
        <w:tc>
          <w:tcPr>
            <w:tcW w:w="2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4C39B">
            <w:pPr>
              <w:jc w:val="center"/>
              <w:rPr>
                <w:rFonts w:hint="eastAsia" w:ascii="宋体" w:hAnsi="宋体" w:eastAsia="宋体" w:cs="宋体"/>
                <w:i w:val="0"/>
                <w:color w:val="000000"/>
                <w:sz w:val="24"/>
                <w:szCs w:val="24"/>
                <w:u w:val="none"/>
              </w:rPr>
            </w:pPr>
          </w:p>
        </w:tc>
        <w:tc>
          <w:tcPr>
            <w:tcW w:w="23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31F6E">
            <w:pPr>
              <w:jc w:val="center"/>
              <w:rPr>
                <w:rFonts w:hint="eastAsia" w:ascii="宋体" w:hAnsi="宋体" w:eastAsia="宋体" w:cs="宋体"/>
                <w:i w:val="0"/>
                <w:color w:val="000000"/>
                <w:sz w:val="24"/>
                <w:szCs w:val="24"/>
                <w:u w:val="none"/>
              </w:rPr>
            </w:pPr>
          </w:p>
        </w:tc>
        <w:tc>
          <w:tcPr>
            <w:tcW w:w="2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514DA">
            <w:pPr>
              <w:jc w:val="center"/>
              <w:rPr>
                <w:rFonts w:hint="eastAsia" w:ascii="宋体" w:hAnsi="宋体" w:eastAsia="宋体" w:cs="宋体"/>
                <w:i w:val="0"/>
                <w:color w:val="000000"/>
                <w:sz w:val="24"/>
                <w:szCs w:val="24"/>
                <w:u w:val="none"/>
              </w:rPr>
            </w:pPr>
          </w:p>
        </w:tc>
        <w:tc>
          <w:tcPr>
            <w:tcW w:w="21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9D054">
            <w:pPr>
              <w:jc w:val="center"/>
              <w:rPr>
                <w:rFonts w:hint="eastAsia" w:ascii="宋体" w:hAnsi="宋体" w:eastAsia="宋体" w:cs="宋体"/>
                <w:i w:val="0"/>
                <w:color w:val="000000"/>
                <w:sz w:val="24"/>
                <w:szCs w:val="24"/>
                <w:u w:val="none"/>
              </w:rPr>
            </w:pP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31D06">
            <w:pPr>
              <w:jc w:val="center"/>
              <w:rPr>
                <w:rFonts w:hint="eastAsia" w:ascii="宋体" w:hAnsi="宋体" w:eastAsia="宋体" w:cs="宋体"/>
                <w:i w:val="0"/>
                <w:color w:val="000000"/>
                <w:sz w:val="24"/>
                <w:szCs w:val="24"/>
                <w:u w:val="none"/>
              </w:rPr>
            </w:pPr>
          </w:p>
        </w:tc>
        <w:tc>
          <w:tcPr>
            <w:tcW w:w="20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D7689">
            <w:pPr>
              <w:jc w:val="center"/>
              <w:rPr>
                <w:rFonts w:hint="eastAsia" w:ascii="宋体" w:hAnsi="宋体" w:eastAsia="宋体" w:cs="宋体"/>
                <w:i w:val="0"/>
                <w:color w:val="000000"/>
                <w:sz w:val="24"/>
                <w:szCs w:val="24"/>
                <w:u w:val="none"/>
              </w:rPr>
            </w:pPr>
          </w:p>
        </w:tc>
      </w:tr>
      <w:tr w14:paraId="126D8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509" w:hRule="atLeast"/>
        </w:trPr>
        <w:tc>
          <w:tcPr>
            <w:tcW w:w="25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29E8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BCC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F4D5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6B1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6383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15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B05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2D2FB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509" w:hRule="atLeast"/>
        </w:trPr>
        <w:tc>
          <w:tcPr>
            <w:tcW w:w="25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C232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864D1">
            <w:pPr>
              <w:jc w:val="center"/>
              <w:rPr>
                <w:rFonts w:hint="eastAsia" w:ascii="宋体" w:hAnsi="宋体" w:eastAsia="宋体" w:cs="宋体"/>
                <w:i w:val="0"/>
                <w:color w:val="000000"/>
                <w:sz w:val="24"/>
                <w:szCs w:val="24"/>
                <w:u w:val="none"/>
              </w:rPr>
            </w:pPr>
          </w:p>
        </w:tc>
        <w:tc>
          <w:tcPr>
            <w:tcW w:w="23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0B3315">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163.37</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FF714">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163.37</w:t>
            </w:r>
          </w:p>
        </w:tc>
        <w:tc>
          <w:tcPr>
            <w:tcW w:w="2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0FB6E5">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11.34</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D75A">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152.03</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5B38A">
            <w:pPr>
              <w:jc w:val="center"/>
              <w:rPr>
                <w:rFonts w:hint="eastAsia" w:ascii="宋体" w:hAnsi="宋体" w:eastAsia="宋体" w:cs="宋体"/>
                <w:i w:val="0"/>
                <w:color w:val="000000"/>
                <w:sz w:val="24"/>
                <w:szCs w:val="24"/>
                <w:u w:val="none"/>
              </w:rPr>
            </w:pPr>
          </w:p>
        </w:tc>
      </w:tr>
      <w:tr w14:paraId="35AD4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509"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7ED17">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2120804</w:t>
            </w:r>
            <w:r>
              <w:rPr>
                <w:rFonts w:hint="eastAsia" w:ascii="宋体" w:hAnsi="宋体" w:eastAsia="宋体" w:cs="宋体"/>
                <w:i w:val="0"/>
                <w:color w:val="000000"/>
                <w:sz w:val="24"/>
                <w:szCs w:val="24"/>
                <w:u w:val="none"/>
                <w:lang w:val="en-US" w:eastAsia="zh-CN"/>
              </w:rPr>
              <w:tab/>
            </w:r>
            <w:r>
              <w:rPr>
                <w:rFonts w:hint="eastAsia" w:ascii="宋体" w:hAnsi="宋体" w:eastAsia="宋体" w:cs="宋体"/>
                <w:i w:val="0"/>
                <w:color w:val="000000"/>
                <w:sz w:val="24"/>
                <w:szCs w:val="24"/>
                <w:u w:val="none"/>
                <w:lang w:val="en-US" w:eastAsia="zh-CN"/>
              </w:rPr>
              <w:tab/>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230C3">
            <w:pP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农村基础设施建设支出</w:t>
            </w:r>
          </w:p>
        </w:tc>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D9E22">
            <w:pPr>
              <w:rPr>
                <w:rFonts w:hint="eastAsia" w:ascii="宋体" w:hAnsi="宋体" w:eastAsia="宋体" w:cs="宋体"/>
                <w:i w:val="0"/>
                <w:color w:val="000000"/>
                <w:sz w:val="24"/>
                <w:szCs w:val="24"/>
                <w:u w:val="none"/>
              </w:rPr>
            </w:pPr>
          </w:p>
        </w:tc>
        <w:tc>
          <w:tcPr>
            <w:tcW w:w="23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EAB3FE">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15.14</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28E8F">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15.14</w:t>
            </w:r>
          </w:p>
        </w:tc>
        <w:tc>
          <w:tcPr>
            <w:tcW w:w="2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AC59CE">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11.34</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4AC3">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3.8</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B85F6">
            <w:pPr>
              <w:rPr>
                <w:rFonts w:hint="eastAsia" w:ascii="宋体" w:hAnsi="宋体" w:eastAsia="宋体" w:cs="宋体"/>
                <w:i w:val="0"/>
                <w:color w:val="000000"/>
                <w:sz w:val="24"/>
                <w:szCs w:val="24"/>
                <w:u w:val="none"/>
              </w:rPr>
            </w:pPr>
          </w:p>
        </w:tc>
      </w:tr>
      <w:tr w14:paraId="5A864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509"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70E99">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2296002</w:t>
            </w:r>
            <w:r>
              <w:rPr>
                <w:rFonts w:hint="eastAsia" w:ascii="宋体" w:hAnsi="宋体" w:eastAsia="宋体" w:cs="宋体"/>
                <w:i w:val="0"/>
                <w:color w:val="000000"/>
                <w:sz w:val="24"/>
                <w:szCs w:val="24"/>
                <w:u w:val="none"/>
              </w:rPr>
              <w:tab/>
            </w:r>
            <w:r>
              <w:rPr>
                <w:rFonts w:hint="eastAsia" w:ascii="宋体" w:hAnsi="宋体" w:eastAsia="宋体" w:cs="宋体"/>
                <w:i w:val="0"/>
                <w:color w:val="000000"/>
                <w:sz w:val="24"/>
                <w:szCs w:val="24"/>
                <w:u w:val="none"/>
              </w:rPr>
              <w:tab/>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60A42">
            <w:pP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用于社会福利的彩票公益金支出</w:t>
            </w:r>
          </w:p>
        </w:tc>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AE7E5">
            <w:pPr>
              <w:rPr>
                <w:rFonts w:hint="eastAsia" w:ascii="宋体" w:hAnsi="宋体" w:eastAsia="宋体" w:cs="宋体"/>
                <w:i w:val="0"/>
                <w:color w:val="000000"/>
                <w:sz w:val="24"/>
                <w:szCs w:val="24"/>
                <w:u w:val="none"/>
              </w:rPr>
            </w:pPr>
          </w:p>
        </w:tc>
        <w:tc>
          <w:tcPr>
            <w:tcW w:w="23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7F51FE">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20</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C2A2D">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20</w:t>
            </w:r>
          </w:p>
        </w:tc>
        <w:tc>
          <w:tcPr>
            <w:tcW w:w="2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A2F288">
            <w:pPr>
              <w:jc w:val="center"/>
              <w:rPr>
                <w:rFonts w:hint="eastAsia" w:ascii="宋体" w:hAnsi="宋体" w:eastAsia="宋体" w:cs="宋体"/>
                <w:i w:val="0"/>
                <w:color w:val="000000"/>
                <w:sz w:val="24"/>
                <w:szCs w:val="24"/>
                <w:u w:val="none"/>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11C7">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B10E8">
            <w:pPr>
              <w:rPr>
                <w:rFonts w:hint="eastAsia" w:ascii="宋体" w:hAnsi="宋体" w:eastAsia="宋体" w:cs="宋体"/>
                <w:i w:val="0"/>
                <w:color w:val="000000"/>
                <w:sz w:val="24"/>
                <w:szCs w:val="24"/>
                <w:u w:val="none"/>
              </w:rPr>
            </w:pPr>
          </w:p>
        </w:tc>
      </w:tr>
      <w:tr w14:paraId="24BD5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509"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F7D6F">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2120814</w:t>
            </w:r>
            <w:r>
              <w:rPr>
                <w:rFonts w:hint="eastAsia" w:ascii="宋体" w:hAnsi="宋体" w:eastAsia="宋体" w:cs="宋体"/>
                <w:i w:val="0"/>
                <w:color w:val="000000"/>
                <w:sz w:val="24"/>
                <w:szCs w:val="24"/>
                <w:u w:val="none"/>
              </w:rPr>
              <w:tab/>
            </w:r>
            <w:r>
              <w:rPr>
                <w:rFonts w:hint="eastAsia" w:ascii="宋体" w:hAnsi="宋体" w:eastAsia="宋体" w:cs="宋体"/>
                <w:i w:val="0"/>
                <w:color w:val="000000"/>
                <w:sz w:val="24"/>
                <w:szCs w:val="24"/>
                <w:u w:val="none"/>
              </w:rPr>
              <w:tab/>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68A64">
            <w:pP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农业生产发展支出</w:t>
            </w:r>
          </w:p>
        </w:tc>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20E24">
            <w:pPr>
              <w:rPr>
                <w:rFonts w:hint="eastAsia" w:ascii="宋体" w:hAnsi="宋体" w:eastAsia="宋体" w:cs="宋体"/>
                <w:i w:val="0"/>
                <w:color w:val="000000"/>
                <w:sz w:val="24"/>
                <w:szCs w:val="24"/>
                <w:u w:val="none"/>
              </w:rPr>
            </w:pPr>
          </w:p>
        </w:tc>
        <w:tc>
          <w:tcPr>
            <w:tcW w:w="23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8F060">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17.72</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0045A">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17.72</w:t>
            </w:r>
          </w:p>
        </w:tc>
        <w:tc>
          <w:tcPr>
            <w:tcW w:w="2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986D15">
            <w:pPr>
              <w:jc w:val="center"/>
              <w:rPr>
                <w:rFonts w:hint="eastAsia" w:ascii="宋体" w:hAnsi="宋体" w:eastAsia="宋体" w:cs="宋体"/>
                <w:i w:val="0"/>
                <w:color w:val="000000"/>
                <w:sz w:val="24"/>
                <w:szCs w:val="24"/>
                <w:u w:val="none"/>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30B3">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17.72</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56AB3">
            <w:pPr>
              <w:rPr>
                <w:rFonts w:hint="eastAsia" w:ascii="宋体" w:hAnsi="宋体" w:eastAsia="宋体" w:cs="宋体"/>
                <w:i w:val="0"/>
                <w:color w:val="000000"/>
                <w:sz w:val="24"/>
                <w:szCs w:val="24"/>
                <w:u w:val="none"/>
              </w:rPr>
            </w:pPr>
          </w:p>
        </w:tc>
      </w:tr>
      <w:tr w14:paraId="1F58B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509"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93C16">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2082201</w:t>
            </w:r>
            <w:r>
              <w:rPr>
                <w:rFonts w:hint="eastAsia" w:ascii="宋体" w:hAnsi="宋体" w:eastAsia="宋体" w:cs="宋体"/>
                <w:i w:val="0"/>
                <w:color w:val="000000"/>
                <w:sz w:val="24"/>
                <w:szCs w:val="24"/>
                <w:u w:val="none"/>
              </w:rPr>
              <w:tab/>
            </w:r>
            <w:r>
              <w:rPr>
                <w:rFonts w:hint="eastAsia" w:ascii="宋体" w:hAnsi="宋体" w:eastAsia="宋体" w:cs="宋体"/>
                <w:i w:val="0"/>
                <w:color w:val="000000"/>
                <w:sz w:val="24"/>
                <w:szCs w:val="24"/>
                <w:u w:val="none"/>
              </w:rPr>
              <w:tab/>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649F3">
            <w:pP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移民补助</w:t>
            </w:r>
          </w:p>
        </w:tc>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8FB82">
            <w:pPr>
              <w:rPr>
                <w:rFonts w:hint="eastAsia" w:ascii="宋体" w:hAnsi="宋体" w:eastAsia="宋体" w:cs="宋体"/>
                <w:i w:val="0"/>
                <w:color w:val="000000"/>
                <w:sz w:val="24"/>
                <w:szCs w:val="24"/>
                <w:u w:val="none"/>
              </w:rPr>
            </w:pPr>
          </w:p>
        </w:tc>
        <w:tc>
          <w:tcPr>
            <w:tcW w:w="23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EE7760">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53.7</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82531">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53.7</w:t>
            </w:r>
          </w:p>
        </w:tc>
        <w:tc>
          <w:tcPr>
            <w:tcW w:w="2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5A70A7">
            <w:pPr>
              <w:jc w:val="center"/>
              <w:rPr>
                <w:rFonts w:hint="eastAsia" w:ascii="宋体" w:hAnsi="宋体" w:eastAsia="宋体" w:cs="宋体"/>
                <w:i w:val="0"/>
                <w:color w:val="000000"/>
                <w:sz w:val="24"/>
                <w:szCs w:val="24"/>
                <w:u w:val="none"/>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CBA0">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53.7</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0E2C8">
            <w:pPr>
              <w:rPr>
                <w:rFonts w:hint="eastAsia" w:ascii="宋体" w:hAnsi="宋体" w:eastAsia="宋体" w:cs="宋体"/>
                <w:i w:val="0"/>
                <w:color w:val="000000"/>
                <w:sz w:val="24"/>
                <w:szCs w:val="24"/>
                <w:u w:val="none"/>
              </w:rPr>
            </w:pPr>
          </w:p>
        </w:tc>
      </w:tr>
      <w:tr w14:paraId="5DF67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509"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3DEE4">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2120899</w:t>
            </w:r>
            <w:r>
              <w:rPr>
                <w:rFonts w:hint="eastAsia" w:ascii="宋体" w:hAnsi="宋体" w:eastAsia="宋体" w:cs="宋体"/>
                <w:i w:val="0"/>
                <w:color w:val="000000"/>
                <w:sz w:val="24"/>
                <w:szCs w:val="24"/>
                <w:u w:val="none"/>
              </w:rPr>
              <w:tab/>
            </w:r>
            <w:r>
              <w:rPr>
                <w:rFonts w:hint="eastAsia" w:ascii="宋体" w:hAnsi="宋体" w:eastAsia="宋体" w:cs="宋体"/>
                <w:i w:val="0"/>
                <w:color w:val="000000"/>
                <w:sz w:val="24"/>
                <w:szCs w:val="24"/>
                <w:u w:val="none"/>
              </w:rPr>
              <w:tab/>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EFC0F">
            <w:pP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其他国有土地使用权出让收入安排的支出</w:t>
            </w:r>
          </w:p>
        </w:tc>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58EC2">
            <w:pPr>
              <w:rPr>
                <w:rFonts w:hint="eastAsia" w:ascii="宋体" w:hAnsi="宋体" w:eastAsia="宋体" w:cs="宋体"/>
                <w:i w:val="0"/>
                <w:color w:val="000000"/>
                <w:sz w:val="24"/>
                <w:szCs w:val="24"/>
                <w:u w:val="none"/>
              </w:rPr>
            </w:pPr>
          </w:p>
        </w:tc>
        <w:tc>
          <w:tcPr>
            <w:tcW w:w="23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8CF9C7">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53.81</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BA13E">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53.81</w:t>
            </w:r>
          </w:p>
        </w:tc>
        <w:tc>
          <w:tcPr>
            <w:tcW w:w="2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540223">
            <w:pPr>
              <w:jc w:val="center"/>
              <w:rPr>
                <w:rFonts w:hint="eastAsia" w:ascii="宋体" w:hAnsi="宋体" w:eastAsia="宋体" w:cs="宋体"/>
                <w:i w:val="0"/>
                <w:color w:val="000000"/>
                <w:sz w:val="24"/>
                <w:szCs w:val="24"/>
                <w:u w:val="none"/>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FFB5">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53.81</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41094">
            <w:pPr>
              <w:rPr>
                <w:rFonts w:hint="eastAsia" w:ascii="宋体" w:hAnsi="宋体" w:eastAsia="宋体" w:cs="宋体"/>
                <w:i w:val="0"/>
                <w:color w:val="000000"/>
                <w:sz w:val="24"/>
                <w:szCs w:val="24"/>
                <w:u w:val="none"/>
              </w:rPr>
            </w:pPr>
          </w:p>
        </w:tc>
      </w:tr>
      <w:tr w14:paraId="2A0E6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509"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DA872">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2121301</w:t>
            </w:r>
            <w:r>
              <w:rPr>
                <w:rFonts w:hint="eastAsia" w:ascii="宋体" w:hAnsi="宋体" w:eastAsia="宋体" w:cs="宋体"/>
                <w:i w:val="0"/>
                <w:color w:val="000000"/>
                <w:sz w:val="24"/>
                <w:szCs w:val="24"/>
                <w:u w:val="none"/>
              </w:rPr>
              <w:tab/>
            </w:r>
            <w:r>
              <w:rPr>
                <w:rFonts w:hint="eastAsia" w:ascii="宋体" w:hAnsi="宋体" w:eastAsia="宋体" w:cs="宋体"/>
                <w:i w:val="0"/>
                <w:color w:val="000000"/>
                <w:sz w:val="24"/>
                <w:szCs w:val="24"/>
                <w:u w:val="none"/>
              </w:rPr>
              <w:tab/>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F5BB5">
            <w:pP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城市公共设施</w:t>
            </w:r>
          </w:p>
        </w:tc>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5BBC1">
            <w:pPr>
              <w:rPr>
                <w:rFonts w:hint="eastAsia" w:ascii="宋体" w:hAnsi="宋体" w:eastAsia="宋体" w:cs="宋体"/>
                <w:i w:val="0"/>
                <w:color w:val="000000"/>
                <w:sz w:val="24"/>
                <w:szCs w:val="24"/>
                <w:u w:val="none"/>
              </w:rPr>
            </w:pPr>
          </w:p>
        </w:tc>
        <w:tc>
          <w:tcPr>
            <w:tcW w:w="23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1495F1">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3</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B0124">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3</w:t>
            </w:r>
          </w:p>
        </w:tc>
        <w:tc>
          <w:tcPr>
            <w:tcW w:w="2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AAC7E7">
            <w:pPr>
              <w:jc w:val="center"/>
              <w:rPr>
                <w:rFonts w:hint="eastAsia" w:ascii="宋体" w:hAnsi="宋体" w:eastAsia="宋体" w:cs="宋体"/>
                <w:i w:val="0"/>
                <w:color w:val="000000"/>
                <w:sz w:val="24"/>
                <w:szCs w:val="24"/>
                <w:u w:val="none"/>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DBE2">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402B2">
            <w:pPr>
              <w:rPr>
                <w:rFonts w:hint="eastAsia" w:ascii="宋体" w:hAnsi="宋体" w:eastAsia="宋体" w:cs="宋体"/>
                <w:i w:val="0"/>
                <w:color w:val="000000"/>
                <w:sz w:val="24"/>
                <w:szCs w:val="24"/>
                <w:u w:val="none"/>
              </w:rPr>
            </w:pPr>
          </w:p>
        </w:tc>
      </w:tr>
      <w:tr w14:paraId="4BD7E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725" w:hRule="atLeast"/>
        </w:trPr>
        <w:tc>
          <w:tcPr>
            <w:tcW w:w="15365" w:type="dxa"/>
            <w:gridSpan w:val="17"/>
            <w:tcBorders>
              <w:top w:val="nil"/>
              <w:left w:val="nil"/>
              <w:bottom w:val="nil"/>
              <w:right w:val="nil"/>
            </w:tcBorders>
            <w:shd w:val="clear" w:color="auto" w:fill="auto"/>
            <w:vAlign w:val="center"/>
          </w:tcPr>
          <w:p w14:paraId="61A29CB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58C1C57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5B8D8E4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2D92A121">
      <w:pPr>
        <w:widowControl/>
        <w:jc w:val="center"/>
        <w:rPr>
          <w:rFonts w:hint="eastAsia" w:ascii="Times New Roman" w:hAnsi="Times New Roman" w:eastAsia="方正小标宋_GBK" w:cs="Times New Roman"/>
          <w:color w:val="000000"/>
          <w:kern w:val="0"/>
          <w:sz w:val="36"/>
          <w:szCs w:val="36"/>
        </w:rPr>
      </w:pPr>
    </w:p>
    <w:p w14:paraId="1F327D37">
      <w:pPr>
        <w:widowControl/>
        <w:jc w:val="center"/>
        <w:rPr>
          <w:rFonts w:hint="eastAsia" w:ascii="Times New Roman" w:hAnsi="Times New Roman" w:eastAsia="方正小标宋_GBK" w:cs="Times New Roman"/>
          <w:color w:val="000000"/>
          <w:kern w:val="0"/>
          <w:sz w:val="36"/>
          <w:szCs w:val="36"/>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51608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0AB5D5A1">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425ED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607E93C1">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5B343ACD">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647CA213">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CBCDEBD">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E63BF5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4817BB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0DAB0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52DDDA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5D3BCAAC">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41E26D90">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A1D40E4">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EDD19F9">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4E92BF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F7B6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D149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7"/>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9F1F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3C0B2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9B0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04AE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DD9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617EA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0447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30C3C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B42E8">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4B2F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C21BE">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1C24D">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C9832">
            <w:pPr>
              <w:jc w:val="center"/>
              <w:rPr>
                <w:rFonts w:hint="eastAsia" w:ascii="宋体" w:hAnsi="宋体" w:eastAsia="宋体" w:cs="宋体"/>
                <w:i w:val="0"/>
                <w:color w:val="000000"/>
                <w:sz w:val="24"/>
                <w:szCs w:val="24"/>
                <w:u w:val="none"/>
              </w:rPr>
            </w:pPr>
          </w:p>
        </w:tc>
      </w:tr>
      <w:tr w14:paraId="5374B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EF904">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E16EB">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1DDAE">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D6597">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8BE06">
            <w:pPr>
              <w:jc w:val="center"/>
              <w:rPr>
                <w:rFonts w:hint="eastAsia" w:ascii="宋体" w:hAnsi="宋体" w:eastAsia="宋体" w:cs="宋体"/>
                <w:i w:val="0"/>
                <w:color w:val="000000"/>
                <w:sz w:val="24"/>
                <w:szCs w:val="24"/>
                <w:u w:val="none"/>
              </w:rPr>
            </w:pPr>
          </w:p>
        </w:tc>
      </w:tr>
      <w:tr w14:paraId="716EF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3324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05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97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E7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7684D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353A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A247">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BE5C">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AF8D">
            <w:pPr>
              <w:jc w:val="center"/>
              <w:rPr>
                <w:rFonts w:hint="eastAsia" w:ascii="宋体" w:hAnsi="宋体" w:eastAsia="宋体" w:cs="宋体"/>
                <w:i w:val="0"/>
                <w:color w:val="000000"/>
                <w:sz w:val="24"/>
                <w:szCs w:val="24"/>
                <w:u w:val="none"/>
              </w:rPr>
            </w:pPr>
          </w:p>
        </w:tc>
      </w:tr>
      <w:tr w14:paraId="03C14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0B30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6388">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BBC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4433">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28A5">
            <w:pPr>
              <w:rPr>
                <w:rFonts w:hint="eastAsia" w:ascii="宋体" w:hAnsi="宋体" w:eastAsia="宋体" w:cs="宋体"/>
                <w:i w:val="0"/>
                <w:color w:val="000000"/>
                <w:sz w:val="24"/>
                <w:szCs w:val="24"/>
                <w:u w:val="none"/>
              </w:rPr>
            </w:pPr>
          </w:p>
        </w:tc>
      </w:tr>
      <w:tr w14:paraId="0A273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175E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00A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475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961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2CBB">
            <w:pPr>
              <w:rPr>
                <w:rFonts w:hint="eastAsia" w:ascii="宋体" w:hAnsi="宋体" w:eastAsia="宋体" w:cs="宋体"/>
                <w:i w:val="0"/>
                <w:color w:val="000000"/>
                <w:sz w:val="24"/>
                <w:szCs w:val="24"/>
                <w:u w:val="none"/>
              </w:rPr>
            </w:pPr>
          </w:p>
        </w:tc>
      </w:tr>
      <w:tr w14:paraId="00038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8DBD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7562">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863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A3C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1057">
            <w:pPr>
              <w:rPr>
                <w:rFonts w:hint="eastAsia" w:ascii="宋体" w:hAnsi="宋体" w:eastAsia="宋体" w:cs="宋体"/>
                <w:i w:val="0"/>
                <w:color w:val="000000"/>
                <w:sz w:val="24"/>
                <w:szCs w:val="24"/>
                <w:u w:val="none"/>
              </w:rPr>
            </w:pPr>
          </w:p>
        </w:tc>
      </w:tr>
      <w:tr w14:paraId="43182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B4B9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8CB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B25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401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2535">
            <w:pPr>
              <w:rPr>
                <w:rFonts w:hint="eastAsia" w:ascii="宋体" w:hAnsi="宋体" w:eastAsia="宋体" w:cs="宋体"/>
                <w:i w:val="0"/>
                <w:color w:val="000000"/>
                <w:sz w:val="24"/>
                <w:szCs w:val="24"/>
                <w:u w:val="none"/>
              </w:rPr>
            </w:pPr>
          </w:p>
        </w:tc>
      </w:tr>
      <w:tr w14:paraId="431CC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F438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404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56A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3B4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C1C0">
            <w:pPr>
              <w:rPr>
                <w:rFonts w:hint="eastAsia" w:ascii="宋体" w:hAnsi="宋体" w:eastAsia="宋体" w:cs="宋体"/>
                <w:i w:val="0"/>
                <w:color w:val="000000"/>
                <w:sz w:val="24"/>
                <w:szCs w:val="24"/>
                <w:u w:val="none"/>
              </w:rPr>
            </w:pPr>
          </w:p>
        </w:tc>
      </w:tr>
      <w:tr w14:paraId="629F2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53E0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A96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6D2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742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D5C4">
            <w:pPr>
              <w:rPr>
                <w:rFonts w:hint="eastAsia" w:ascii="宋体" w:hAnsi="宋体" w:eastAsia="宋体" w:cs="宋体"/>
                <w:i w:val="0"/>
                <w:color w:val="000000"/>
                <w:sz w:val="24"/>
                <w:szCs w:val="24"/>
                <w:u w:val="none"/>
              </w:rPr>
            </w:pPr>
          </w:p>
        </w:tc>
      </w:tr>
      <w:tr w14:paraId="78661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723D346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0355F81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2231FB4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514BED05">
      <w:pPr>
        <w:widowControl/>
        <w:jc w:val="center"/>
        <w:rPr>
          <w:rFonts w:hint="eastAsia" w:ascii="Times New Roman" w:hAnsi="Times New Roman" w:eastAsia="方正小标宋_GBK" w:cs="Times New Roman"/>
          <w:color w:val="000000"/>
          <w:kern w:val="0"/>
          <w:sz w:val="36"/>
          <w:szCs w:val="36"/>
        </w:rPr>
      </w:pPr>
    </w:p>
    <w:tbl>
      <w:tblPr>
        <w:tblStyle w:val="8"/>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1180"/>
        <w:gridCol w:w="1088"/>
        <w:gridCol w:w="1088"/>
        <w:gridCol w:w="1088"/>
        <w:gridCol w:w="1088"/>
        <w:gridCol w:w="1088"/>
        <w:gridCol w:w="1180"/>
        <w:gridCol w:w="1088"/>
        <w:gridCol w:w="1088"/>
        <w:gridCol w:w="1088"/>
        <w:gridCol w:w="1260"/>
      </w:tblGrid>
      <w:tr w14:paraId="7A007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6C866B78">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8189652">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795F8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16" w:type="dxa"/>
            <w:tcBorders>
              <w:top w:val="nil"/>
              <w:left w:val="nil"/>
              <w:bottom w:val="nil"/>
              <w:right w:val="nil"/>
            </w:tcBorders>
            <w:shd w:val="clear" w:color="auto" w:fill="FFFFFF"/>
            <w:vAlign w:val="center"/>
          </w:tcPr>
          <w:p w14:paraId="48A3DC0F">
            <w:pPr>
              <w:rPr>
                <w:rFonts w:hint="eastAsia" w:ascii="宋体" w:hAnsi="宋体" w:eastAsia="宋体" w:cs="宋体"/>
                <w:i w:val="0"/>
                <w:color w:val="000000"/>
                <w:sz w:val="20"/>
                <w:szCs w:val="20"/>
                <w:u w:val="none"/>
              </w:rPr>
            </w:pPr>
          </w:p>
        </w:tc>
        <w:tc>
          <w:tcPr>
            <w:tcW w:w="1180" w:type="dxa"/>
            <w:tcBorders>
              <w:top w:val="nil"/>
              <w:left w:val="nil"/>
              <w:bottom w:val="nil"/>
              <w:right w:val="nil"/>
            </w:tcBorders>
            <w:shd w:val="clear" w:color="auto" w:fill="FFFFFF"/>
            <w:vAlign w:val="center"/>
          </w:tcPr>
          <w:p w14:paraId="291AF63D">
            <w:pPr>
              <w:rPr>
                <w:rFonts w:hint="eastAsia" w:ascii="宋体" w:hAnsi="宋体" w:eastAsia="宋体" w:cs="宋体"/>
                <w:i w:val="0"/>
                <w:color w:val="000000"/>
                <w:sz w:val="20"/>
                <w:szCs w:val="20"/>
                <w:u w:val="none"/>
              </w:rPr>
            </w:pPr>
          </w:p>
        </w:tc>
        <w:tc>
          <w:tcPr>
            <w:tcW w:w="1088" w:type="dxa"/>
            <w:tcBorders>
              <w:top w:val="nil"/>
              <w:left w:val="nil"/>
              <w:bottom w:val="nil"/>
              <w:right w:val="nil"/>
            </w:tcBorders>
            <w:shd w:val="clear" w:color="auto" w:fill="FFFFFF"/>
            <w:vAlign w:val="center"/>
          </w:tcPr>
          <w:p w14:paraId="4C47AA3B">
            <w:pPr>
              <w:rPr>
                <w:rFonts w:hint="eastAsia" w:ascii="宋体" w:hAnsi="宋体" w:eastAsia="宋体" w:cs="宋体"/>
                <w:i w:val="0"/>
                <w:color w:val="000000"/>
                <w:sz w:val="20"/>
                <w:szCs w:val="20"/>
                <w:u w:val="none"/>
              </w:rPr>
            </w:pPr>
          </w:p>
        </w:tc>
        <w:tc>
          <w:tcPr>
            <w:tcW w:w="1088" w:type="dxa"/>
            <w:tcBorders>
              <w:top w:val="nil"/>
              <w:left w:val="nil"/>
              <w:bottom w:val="nil"/>
              <w:right w:val="nil"/>
            </w:tcBorders>
            <w:shd w:val="clear" w:color="auto" w:fill="FFFFFF"/>
            <w:vAlign w:val="center"/>
          </w:tcPr>
          <w:p w14:paraId="6BB1B756">
            <w:pPr>
              <w:rPr>
                <w:rFonts w:hint="eastAsia" w:ascii="宋体" w:hAnsi="宋体" w:eastAsia="宋体" w:cs="宋体"/>
                <w:i w:val="0"/>
                <w:color w:val="000000"/>
                <w:sz w:val="20"/>
                <w:szCs w:val="20"/>
                <w:u w:val="none"/>
              </w:rPr>
            </w:pPr>
          </w:p>
        </w:tc>
        <w:tc>
          <w:tcPr>
            <w:tcW w:w="1088" w:type="dxa"/>
            <w:tcBorders>
              <w:top w:val="nil"/>
              <w:left w:val="nil"/>
              <w:bottom w:val="nil"/>
              <w:right w:val="nil"/>
            </w:tcBorders>
            <w:shd w:val="clear" w:color="auto" w:fill="FFFFFF"/>
            <w:vAlign w:val="center"/>
          </w:tcPr>
          <w:p w14:paraId="20DD6D22">
            <w:pPr>
              <w:rPr>
                <w:rFonts w:hint="eastAsia" w:ascii="宋体" w:hAnsi="宋体" w:eastAsia="宋体" w:cs="宋体"/>
                <w:i w:val="0"/>
                <w:color w:val="000000"/>
                <w:sz w:val="20"/>
                <w:szCs w:val="20"/>
                <w:u w:val="none"/>
              </w:rPr>
            </w:pPr>
          </w:p>
        </w:tc>
        <w:tc>
          <w:tcPr>
            <w:tcW w:w="1088" w:type="dxa"/>
            <w:tcBorders>
              <w:top w:val="nil"/>
              <w:left w:val="nil"/>
              <w:bottom w:val="nil"/>
              <w:right w:val="nil"/>
            </w:tcBorders>
            <w:shd w:val="clear" w:color="auto" w:fill="FFFFFF"/>
            <w:vAlign w:val="center"/>
          </w:tcPr>
          <w:p w14:paraId="3B5AF1CF">
            <w:pPr>
              <w:rPr>
                <w:rFonts w:hint="eastAsia" w:ascii="宋体" w:hAnsi="宋体" w:eastAsia="宋体" w:cs="宋体"/>
                <w:i w:val="0"/>
                <w:color w:val="000000"/>
                <w:sz w:val="20"/>
                <w:szCs w:val="20"/>
                <w:u w:val="none"/>
              </w:rPr>
            </w:pPr>
          </w:p>
        </w:tc>
        <w:tc>
          <w:tcPr>
            <w:tcW w:w="1088" w:type="dxa"/>
            <w:tcBorders>
              <w:top w:val="nil"/>
              <w:left w:val="nil"/>
              <w:bottom w:val="nil"/>
              <w:right w:val="nil"/>
            </w:tcBorders>
            <w:shd w:val="clear" w:color="auto" w:fill="FFFFFF"/>
            <w:vAlign w:val="center"/>
          </w:tcPr>
          <w:p w14:paraId="4ECED81B">
            <w:pPr>
              <w:rPr>
                <w:rFonts w:hint="eastAsia" w:ascii="宋体" w:hAnsi="宋体" w:eastAsia="宋体" w:cs="宋体"/>
                <w:i w:val="0"/>
                <w:color w:val="000000"/>
                <w:sz w:val="20"/>
                <w:szCs w:val="20"/>
                <w:u w:val="none"/>
              </w:rPr>
            </w:pPr>
          </w:p>
        </w:tc>
        <w:tc>
          <w:tcPr>
            <w:tcW w:w="1180" w:type="dxa"/>
            <w:tcBorders>
              <w:top w:val="nil"/>
              <w:left w:val="nil"/>
              <w:bottom w:val="nil"/>
              <w:right w:val="nil"/>
            </w:tcBorders>
            <w:shd w:val="clear" w:color="auto" w:fill="FFFFFF"/>
            <w:vAlign w:val="center"/>
          </w:tcPr>
          <w:p w14:paraId="440D20E0">
            <w:pPr>
              <w:rPr>
                <w:rFonts w:hint="eastAsia" w:ascii="宋体" w:hAnsi="宋体" w:eastAsia="宋体" w:cs="宋体"/>
                <w:i w:val="0"/>
                <w:color w:val="000000"/>
                <w:sz w:val="20"/>
                <w:szCs w:val="20"/>
                <w:u w:val="none"/>
              </w:rPr>
            </w:pPr>
          </w:p>
        </w:tc>
        <w:tc>
          <w:tcPr>
            <w:tcW w:w="1088" w:type="dxa"/>
            <w:tcBorders>
              <w:top w:val="nil"/>
              <w:left w:val="nil"/>
              <w:bottom w:val="nil"/>
              <w:right w:val="nil"/>
            </w:tcBorders>
            <w:shd w:val="clear" w:color="auto" w:fill="FFFFFF"/>
            <w:vAlign w:val="center"/>
          </w:tcPr>
          <w:p w14:paraId="0C74CCBB">
            <w:pPr>
              <w:rPr>
                <w:rFonts w:hint="eastAsia" w:ascii="宋体" w:hAnsi="宋体" w:eastAsia="宋体" w:cs="宋体"/>
                <w:i w:val="0"/>
                <w:color w:val="000000"/>
                <w:sz w:val="20"/>
                <w:szCs w:val="20"/>
                <w:u w:val="none"/>
              </w:rPr>
            </w:pPr>
          </w:p>
        </w:tc>
        <w:tc>
          <w:tcPr>
            <w:tcW w:w="1088" w:type="dxa"/>
            <w:tcBorders>
              <w:top w:val="nil"/>
              <w:left w:val="nil"/>
              <w:bottom w:val="nil"/>
              <w:right w:val="nil"/>
            </w:tcBorders>
            <w:shd w:val="clear" w:color="auto" w:fill="FFFFFF"/>
            <w:vAlign w:val="center"/>
          </w:tcPr>
          <w:p w14:paraId="548ADA89">
            <w:pPr>
              <w:rPr>
                <w:rFonts w:hint="eastAsia" w:ascii="宋体" w:hAnsi="宋体" w:eastAsia="宋体" w:cs="宋体"/>
                <w:i w:val="0"/>
                <w:color w:val="000000"/>
                <w:sz w:val="20"/>
                <w:szCs w:val="20"/>
                <w:u w:val="none"/>
              </w:rPr>
            </w:pPr>
          </w:p>
        </w:tc>
        <w:tc>
          <w:tcPr>
            <w:tcW w:w="1088" w:type="dxa"/>
            <w:tcBorders>
              <w:top w:val="nil"/>
              <w:left w:val="nil"/>
              <w:bottom w:val="nil"/>
              <w:right w:val="nil"/>
            </w:tcBorders>
            <w:shd w:val="clear" w:color="auto" w:fill="FFFFFF"/>
            <w:vAlign w:val="center"/>
          </w:tcPr>
          <w:p w14:paraId="32B400E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13FC11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0D744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58FAC8D2">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部门：祁东县粮市镇人民政府</w:t>
            </w:r>
          </w:p>
        </w:tc>
        <w:tc>
          <w:tcPr>
            <w:tcW w:w="1180" w:type="dxa"/>
            <w:tcBorders>
              <w:top w:val="nil"/>
              <w:left w:val="nil"/>
              <w:bottom w:val="nil"/>
              <w:right w:val="nil"/>
            </w:tcBorders>
            <w:shd w:val="clear" w:color="auto" w:fill="FFFFFF"/>
            <w:vAlign w:val="center"/>
          </w:tcPr>
          <w:p w14:paraId="1CC462FB">
            <w:pPr>
              <w:rPr>
                <w:rFonts w:hint="eastAsia" w:ascii="宋体" w:hAnsi="宋体" w:eastAsia="宋体" w:cs="宋体"/>
                <w:i w:val="0"/>
                <w:color w:val="000000"/>
                <w:sz w:val="20"/>
                <w:szCs w:val="20"/>
                <w:u w:val="none"/>
              </w:rPr>
            </w:pPr>
          </w:p>
        </w:tc>
        <w:tc>
          <w:tcPr>
            <w:tcW w:w="1088" w:type="dxa"/>
            <w:tcBorders>
              <w:top w:val="nil"/>
              <w:left w:val="nil"/>
              <w:bottom w:val="nil"/>
              <w:right w:val="nil"/>
            </w:tcBorders>
            <w:shd w:val="clear" w:color="auto" w:fill="FFFFFF"/>
            <w:vAlign w:val="center"/>
          </w:tcPr>
          <w:p w14:paraId="51CA2164">
            <w:pPr>
              <w:rPr>
                <w:rFonts w:hint="eastAsia" w:ascii="宋体" w:hAnsi="宋体" w:eastAsia="宋体" w:cs="宋体"/>
                <w:i w:val="0"/>
                <w:color w:val="000000"/>
                <w:sz w:val="20"/>
                <w:szCs w:val="20"/>
                <w:u w:val="none"/>
              </w:rPr>
            </w:pPr>
          </w:p>
        </w:tc>
        <w:tc>
          <w:tcPr>
            <w:tcW w:w="1088" w:type="dxa"/>
            <w:tcBorders>
              <w:top w:val="nil"/>
              <w:left w:val="nil"/>
              <w:bottom w:val="nil"/>
              <w:right w:val="nil"/>
            </w:tcBorders>
            <w:shd w:val="clear" w:color="auto" w:fill="FFFFFF"/>
            <w:vAlign w:val="center"/>
          </w:tcPr>
          <w:p w14:paraId="29D51D19">
            <w:pPr>
              <w:rPr>
                <w:rFonts w:hint="eastAsia" w:ascii="宋体" w:hAnsi="宋体" w:eastAsia="宋体" w:cs="宋体"/>
                <w:i w:val="0"/>
                <w:color w:val="000000"/>
                <w:sz w:val="20"/>
                <w:szCs w:val="20"/>
                <w:u w:val="none"/>
              </w:rPr>
            </w:pPr>
          </w:p>
        </w:tc>
        <w:tc>
          <w:tcPr>
            <w:tcW w:w="1088" w:type="dxa"/>
            <w:tcBorders>
              <w:top w:val="nil"/>
              <w:left w:val="nil"/>
              <w:bottom w:val="nil"/>
              <w:right w:val="nil"/>
            </w:tcBorders>
            <w:shd w:val="clear" w:color="auto" w:fill="FFFFFF"/>
            <w:vAlign w:val="center"/>
          </w:tcPr>
          <w:p w14:paraId="1AF74E2D">
            <w:pPr>
              <w:rPr>
                <w:rFonts w:hint="eastAsia" w:ascii="宋体" w:hAnsi="宋体" w:eastAsia="宋体" w:cs="宋体"/>
                <w:i w:val="0"/>
                <w:color w:val="000000"/>
                <w:sz w:val="20"/>
                <w:szCs w:val="20"/>
                <w:u w:val="none"/>
              </w:rPr>
            </w:pPr>
          </w:p>
        </w:tc>
        <w:tc>
          <w:tcPr>
            <w:tcW w:w="1088" w:type="dxa"/>
            <w:tcBorders>
              <w:top w:val="nil"/>
              <w:left w:val="nil"/>
              <w:bottom w:val="nil"/>
              <w:right w:val="nil"/>
            </w:tcBorders>
            <w:shd w:val="clear" w:color="auto" w:fill="FFFFFF"/>
            <w:vAlign w:val="center"/>
          </w:tcPr>
          <w:p w14:paraId="4D5819AE">
            <w:pPr>
              <w:rPr>
                <w:rFonts w:hint="eastAsia" w:ascii="宋体" w:hAnsi="宋体" w:eastAsia="宋体" w:cs="宋体"/>
                <w:i w:val="0"/>
                <w:color w:val="000000"/>
                <w:sz w:val="20"/>
                <w:szCs w:val="20"/>
                <w:u w:val="none"/>
              </w:rPr>
            </w:pPr>
          </w:p>
        </w:tc>
        <w:tc>
          <w:tcPr>
            <w:tcW w:w="1088" w:type="dxa"/>
            <w:tcBorders>
              <w:top w:val="nil"/>
              <w:left w:val="nil"/>
              <w:bottom w:val="nil"/>
              <w:right w:val="nil"/>
            </w:tcBorders>
            <w:shd w:val="clear" w:color="auto" w:fill="FFFFFF"/>
            <w:vAlign w:val="center"/>
          </w:tcPr>
          <w:p w14:paraId="2FAA1BDC">
            <w:pPr>
              <w:rPr>
                <w:rFonts w:hint="eastAsia" w:ascii="宋体" w:hAnsi="宋体" w:eastAsia="宋体" w:cs="宋体"/>
                <w:i w:val="0"/>
                <w:color w:val="000000"/>
                <w:sz w:val="20"/>
                <w:szCs w:val="20"/>
                <w:u w:val="none"/>
              </w:rPr>
            </w:pPr>
          </w:p>
        </w:tc>
        <w:tc>
          <w:tcPr>
            <w:tcW w:w="1180" w:type="dxa"/>
            <w:tcBorders>
              <w:top w:val="nil"/>
              <w:left w:val="nil"/>
              <w:bottom w:val="nil"/>
              <w:right w:val="nil"/>
            </w:tcBorders>
            <w:shd w:val="clear" w:color="auto" w:fill="FFFFFF"/>
            <w:vAlign w:val="center"/>
          </w:tcPr>
          <w:p w14:paraId="76DFC01B">
            <w:pPr>
              <w:rPr>
                <w:rFonts w:hint="eastAsia" w:ascii="宋体" w:hAnsi="宋体" w:eastAsia="宋体" w:cs="宋体"/>
                <w:i w:val="0"/>
                <w:color w:val="000000"/>
                <w:sz w:val="20"/>
                <w:szCs w:val="20"/>
                <w:u w:val="none"/>
              </w:rPr>
            </w:pPr>
          </w:p>
        </w:tc>
        <w:tc>
          <w:tcPr>
            <w:tcW w:w="1088" w:type="dxa"/>
            <w:tcBorders>
              <w:top w:val="nil"/>
              <w:left w:val="nil"/>
              <w:bottom w:val="nil"/>
              <w:right w:val="nil"/>
            </w:tcBorders>
            <w:shd w:val="clear" w:color="auto" w:fill="FFFFFF"/>
            <w:vAlign w:val="center"/>
          </w:tcPr>
          <w:p w14:paraId="0D2538C0">
            <w:pPr>
              <w:rPr>
                <w:rFonts w:hint="eastAsia" w:ascii="宋体" w:hAnsi="宋体" w:eastAsia="宋体" w:cs="宋体"/>
                <w:i w:val="0"/>
                <w:color w:val="000000"/>
                <w:sz w:val="20"/>
                <w:szCs w:val="20"/>
                <w:u w:val="none"/>
              </w:rPr>
            </w:pPr>
          </w:p>
        </w:tc>
        <w:tc>
          <w:tcPr>
            <w:tcW w:w="1088" w:type="dxa"/>
            <w:tcBorders>
              <w:top w:val="nil"/>
              <w:left w:val="nil"/>
              <w:bottom w:val="nil"/>
              <w:right w:val="nil"/>
            </w:tcBorders>
            <w:shd w:val="clear" w:color="auto" w:fill="FFFFFF"/>
            <w:vAlign w:val="center"/>
          </w:tcPr>
          <w:p w14:paraId="03561A3D">
            <w:pPr>
              <w:rPr>
                <w:rFonts w:hint="eastAsia" w:ascii="宋体" w:hAnsi="宋体" w:eastAsia="宋体" w:cs="宋体"/>
                <w:i w:val="0"/>
                <w:color w:val="000000"/>
                <w:sz w:val="20"/>
                <w:szCs w:val="20"/>
                <w:u w:val="none"/>
              </w:rPr>
            </w:pPr>
          </w:p>
        </w:tc>
        <w:tc>
          <w:tcPr>
            <w:tcW w:w="1088" w:type="dxa"/>
            <w:tcBorders>
              <w:top w:val="nil"/>
              <w:left w:val="nil"/>
              <w:bottom w:val="nil"/>
              <w:right w:val="nil"/>
            </w:tcBorders>
            <w:shd w:val="clear" w:color="auto" w:fill="FFFFFF"/>
            <w:vAlign w:val="center"/>
          </w:tcPr>
          <w:p w14:paraId="069E1DD9">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C8ECF3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22E8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83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87F5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67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B651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1550B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2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861B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BD23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563B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C3A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2D7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FFC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3B56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B8F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51B0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2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017A1">
            <w:pPr>
              <w:jc w:val="center"/>
              <w:rPr>
                <w:rFonts w:hint="eastAsia" w:ascii="宋体" w:hAnsi="宋体" w:eastAsia="宋体" w:cs="宋体"/>
                <w:i w:val="0"/>
                <w:color w:val="000000"/>
                <w:sz w:val="22"/>
                <w:szCs w:val="22"/>
                <w:u w:val="none"/>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75899">
            <w:pPr>
              <w:jc w:val="center"/>
              <w:rPr>
                <w:rFonts w:hint="eastAsia" w:ascii="宋体" w:hAnsi="宋体" w:eastAsia="宋体" w:cs="宋体"/>
                <w:i w:val="0"/>
                <w:color w:val="000000"/>
                <w:sz w:val="22"/>
                <w:szCs w:val="22"/>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DC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B6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03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1A40F">
            <w:pPr>
              <w:jc w:val="center"/>
              <w:rPr>
                <w:rFonts w:hint="eastAsia" w:ascii="宋体" w:hAnsi="宋体" w:eastAsia="宋体" w:cs="宋体"/>
                <w:i w:val="0"/>
                <w:color w:val="000000"/>
                <w:sz w:val="22"/>
                <w:szCs w:val="22"/>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CD448">
            <w:pPr>
              <w:jc w:val="center"/>
              <w:rPr>
                <w:rFonts w:hint="eastAsia" w:ascii="宋体" w:hAnsi="宋体" w:eastAsia="宋体" w:cs="宋体"/>
                <w:i w:val="0"/>
                <w:color w:val="000000"/>
                <w:sz w:val="22"/>
                <w:szCs w:val="22"/>
                <w:u w:val="none"/>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0B38B">
            <w:pPr>
              <w:jc w:val="center"/>
              <w:rPr>
                <w:rFonts w:hint="eastAsia" w:ascii="宋体" w:hAnsi="宋体" w:eastAsia="宋体" w:cs="宋体"/>
                <w:i w:val="0"/>
                <w:color w:val="000000"/>
                <w:sz w:val="22"/>
                <w:szCs w:val="22"/>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AF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6A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5F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A3C0B">
            <w:pPr>
              <w:jc w:val="center"/>
              <w:rPr>
                <w:rFonts w:hint="eastAsia" w:ascii="宋体" w:hAnsi="宋体" w:eastAsia="宋体" w:cs="宋体"/>
                <w:i w:val="0"/>
                <w:color w:val="000000"/>
                <w:sz w:val="22"/>
                <w:szCs w:val="22"/>
                <w:u w:val="none"/>
              </w:rPr>
            </w:pPr>
          </w:p>
        </w:tc>
      </w:tr>
      <w:tr w14:paraId="49982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B5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E3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32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53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E8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96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03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7F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C2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6C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DD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38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575F8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FB47">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1BE3">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B0A5">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EBA0">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8AFA">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4F5D">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E0B2">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34C0">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3E5F">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74BC">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BB1D">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E873">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r>
      <w:tr w14:paraId="07F30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1B274E0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5AA51AF2">
      <w:pPr>
        <w:autoSpaceDE w:val="0"/>
        <w:autoSpaceDN w:val="0"/>
        <w:adjustRightInd w:val="0"/>
        <w:ind w:left="315" w:leftChars="150"/>
        <w:jc w:val="left"/>
        <w:rPr>
          <w:rFonts w:ascii="宋体" w:eastAsia="宋体" w:cs="宋体"/>
          <w:kern w:val="0"/>
          <w:sz w:val="24"/>
          <w:szCs w:val="24"/>
        </w:rPr>
      </w:pPr>
    </w:p>
    <w:p w14:paraId="05E75BF9">
      <w:pPr>
        <w:autoSpaceDE w:val="0"/>
        <w:autoSpaceDN w:val="0"/>
        <w:adjustRightInd w:val="0"/>
        <w:ind w:left="315" w:leftChars="150"/>
        <w:jc w:val="left"/>
        <w:rPr>
          <w:rFonts w:ascii="宋体" w:eastAsia="宋体" w:cs="宋体"/>
          <w:kern w:val="0"/>
          <w:sz w:val="24"/>
          <w:szCs w:val="24"/>
        </w:rPr>
      </w:pPr>
    </w:p>
    <w:p w14:paraId="5625FC88">
      <w:pPr>
        <w:autoSpaceDE w:val="0"/>
        <w:autoSpaceDN w:val="0"/>
        <w:adjustRightInd w:val="0"/>
        <w:ind w:left="315" w:leftChars="150"/>
        <w:jc w:val="left"/>
        <w:rPr>
          <w:rFonts w:ascii="宋体" w:eastAsia="宋体" w:cs="宋体"/>
          <w:kern w:val="0"/>
          <w:sz w:val="24"/>
          <w:szCs w:val="24"/>
        </w:rPr>
      </w:pPr>
    </w:p>
    <w:p w14:paraId="50FF62C7">
      <w:pPr>
        <w:autoSpaceDE w:val="0"/>
        <w:autoSpaceDN w:val="0"/>
        <w:adjustRightInd w:val="0"/>
        <w:ind w:left="315" w:leftChars="150"/>
        <w:jc w:val="left"/>
        <w:rPr>
          <w:rFonts w:ascii="宋体" w:eastAsia="宋体" w:cs="宋体"/>
          <w:kern w:val="0"/>
          <w:sz w:val="24"/>
          <w:szCs w:val="24"/>
        </w:rPr>
      </w:pPr>
    </w:p>
    <w:p w14:paraId="1C8E972A">
      <w:pPr>
        <w:autoSpaceDE w:val="0"/>
        <w:autoSpaceDN w:val="0"/>
        <w:adjustRightInd w:val="0"/>
        <w:ind w:left="315" w:leftChars="150"/>
        <w:jc w:val="left"/>
        <w:rPr>
          <w:rFonts w:ascii="宋体" w:eastAsia="宋体" w:cs="宋体"/>
          <w:kern w:val="0"/>
          <w:sz w:val="24"/>
          <w:szCs w:val="24"/>
        </w:rPr>
      </w:pPr>
    </w:p>
    <w:p w14:paraId="557A9D9C">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58DA4BD8">
      <w:pPr>
        <w:pStyle w:val="12"/>
        <w:rPr>
          <w:sz w:val="72"/>
          <w:szCs w:val="72"/>
        </w:rPr>
      </w:pPr>
    </w:p>
    <w:p w14:paraId="5741121B">
      <w:pPr>
        <w:pStyle w:val="12"/>
        <w:rPr>
          <w:sz w:val="72"/>
          <w:szCs w:val="72"/>
        </w:rPr>
      </w:pPr>
    </w:p>
    <w:p w14:paraId="1B9A580B">
      <w:pPr>
        <w:pStyle w:val="12"/>
        <w:rPr>
          <w:sz w:val="72"/>
          <w:szCs w:val="72"/>
        </w:rPr>
      </w:pPr>
    </w:p>
    <w:p w14:paraId="6E39BB1F">
      <w:pPr>
        <w:pStyle w:val="12"/>
        <w:rPr>
          <w:sz w:val="72"/>
          <w:szCs w:val="72"/>
        </w:rPr>
      </w:pPr>
    </w:p>
    <w:p w14:paraId="160CEFF5">
      <w:pPr>
        <w:pStyle w:val="12"/>
        <w:jc w:val="center"/>
        <w:rPr>
          <w:sz w:val="72"/>
          <w:szCs w:val="72"/>
        </w:rPr>
      </w:pPr>
    </w:p>
    <w:p w14:paraId="78FAE65D">
      <w:pPr>
        <w:pStyle w:val="12"/>
        <w:jc w:val="center"/>
        <w:rPr>
          <w:rFonts w:hint="eastAsia" w:ascii="方正小标宋_GBK" w:hAnsi="方正小标宋_GBK" w:eastAsia="方正小标宋_GBK" w:cs="方正小标宋_GBK"/>
          <w:sz w:val="72"/>
          <w:szCs w:val="72"/>
        </w:rPr>
      </w:pPr>
    </w:p>
    <w:p w14:paraId="6ECF75AA">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5BFF9D4E">
      <w:pPr>
        <w:pStyle w:val="12"/>
        <w:jc w:val="center"/>
        <w:rPr>
          <w:rFonts w:hint="eastAsia" w:ascii="方正小标宋_GBK" w:hAnsi="方正小标宋_GBK" w:eastAsia="方正小标宋_GBK" w:cs="方正小标宋_GBK"/>
          <w:sz w:val="70"/>
          <w:szCs w:val="70"/>
        </w:rPr>
      </w:pPr>
    </w:p>
    <w:p w14:paraId="7CE9956A">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106D9D33">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2E7AF2E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4D8DA28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w:t>
      </w:r>
      <w:r>
        <w:rPr>
          <w:rFonts w:hint="eastAsia" w:ascii="Times New Roman" w:hAnsi="Times New Roman" w:eastAsia="仿宋_GB2312"/>
          <w:sz w:val="32"/>
          <w:szCs w:val="32"/>
          <w:lang w:val="en-US"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1495.64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w:t>
      </w:r>
      <w:r>
        <w:rPr>
          <w:rFonts w:hint="eastAsia" w:ascii="Times New Roman" w:hAnsi="Times New Roman" w:eastAsia="仿宋_GB2312"/>
          <w:sz w:val="32"/>
          <w:szCs w:val="32"/>
          <w:lang w:val="en-US" w:eastAsia="zh-CN"/>
        </w:rPr>
        <w:t>收入1442.11</w:t>
      </w:r>
      <w:r>
        <w:rPr>
          <w:rFonts w:hint="eastAsia" w:ascii="Times New Roman" w:hAnsi="Times New Roman" w:eastAsia="仿宋_GB2312"/>
          <w:sz w:val="32"/>
          <w:szCs w:val="32"/>
        </w:rPr>
        <w:t>相比，增加</w:t>
      </w:r>
      <w:r>
        <w:rPr>
          <w:rFonts w:hint="eastAsia" w:ascii="Times New Roman" w:hAnsi="Times New Roman" w:eastAsia="仿宋_GB2312"/>
          <w:sz w:val="32"/>
          <w:szCs w:val="32"/>
          <w:lang w:val="en-US" w:eastAsia="zh-CN"/>
        </w:rPr>
        <w:t>53.53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3.71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人员经费及项目增加；</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1495.64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w:t>
      </w:r>
      <w:r>
        <w:rPr>
          <w:rFonts w:hint="eastAsia" w:ascii="Times New Roman" w:hAnsi="Times New Roman" w:eastAsia="仿宋_GB2312"/>
          <w:sz w:val="32"/>
          <w:szCs w:val="32"/>
          <w:lang w:val="en-US" w:eastAsia="zh-CN"/>
        </w:rPr>
        <w:t>支出1442.11</w:t>
      </w:r>
      <w:r>
        <w:rPr>
          <w:rFonts w:hint="eastAsia" w:ascii="Times New Roman" w:hAnsi="Times New Roman" w:eastAsia="仿宋_GB2312"/>
          <w:sz w:val="32"/>
          <w:szCs w:val="32"/>
        </w:rPr>
        <w:t>相比，增加</w:t>
      </w:r>
      <w:r>
        <w:rPr>
          <w:rFonts w:hint="eastAsia" w:ascii="Times New Roman" w:hAnsi="Times New Roman" w:eastAsia="仿宋_GB2312"/>
          <w:sz w:val="32"/>
          <w:szCs w:val="32"/>
          <w:lang w:val="en-US" w:eastAsia="zh-CN"/>
        </w:rPr>
        <w:t>53.53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3.71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人员经费及项目增加。</w:t>
      </w:r>
    </w:p>
    <w:p w14:paraId="744220C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80CBC7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1495.64</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1282.27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85.73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政府性基金预算财政拨款收入163.37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10.92</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3.35</w:t>
      </w:r>
      <w:r>
        <w:rPr>
          <w:rFonts w:hint="eastAsia" w:ascii="Times New Roman" w:hAnsi="Times New Roman" w:eastAsia="仿宋_GB2312"/>
          <w:sz w:val="32"/>
          <w:szCs w:val="32"/>
        </w:rPr>
        <w:t>%。</w:t>
      </w:r>
    </w:p>
    <w:p w14:paraId="044D8DA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18CEFA0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w:t>
      </w:r>
      <w:r>
        <w:rPr>
          <w:rFonts w:hint="eastAsia" w:ascii="Times New Roman" w:hAnsi="Times New Roman" w:eastAsia="仿宋_GB2312"/>
          <w:sz w:val="32"/>
          <w:szCs w:val="32"/>
          <w:lang w:val="en-US" w:eastAsia="zh-CN"/>
        </w:rPr>
        <w:t>1495.64</w:t>
      </w:r>
      <w:r>
        <w:rPr>
          <w:rFonts w:hint="eastAsia" w:ascii="Times New Roman" w:hAnsi="Times New Roman" w:eastAsia="仿宋_GB2312"/>
          <w:sz w:val="32"/>
          <w:szCs w:val="32"/>
        </w:rPr>
        <w:t>万元，其中：财政拨款</w:t>
      </w:r>
      <w:r>
        <w:rPr>
          <w:rFonts w:hint="eastAsia" w:ascii="Times New Roman" w:hAnsi="Times New Roman" w:eastAsia="仿宋_GB2312"/>
          <w:sz w:val="32"/>
          <w:szCs w:val="32"/>
          <w:lang w:val="en-US" w:eastAsia="zh-CN"/>
        </w:rPr>
        <w:t>支出1282.27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85.73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政府性基金预算财政拨款支出163.37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10.92</w:t>
      </w:r>
      <w:r>
        <w:rPr>
          <w:rFonts w:hint="eastAsia" w:ascii="Times New Roman" w:hAnsi="Times New Roman" w:eastAsia="仿宋_GB2312"/>
          <w:sz w:val="32"/>
          <w:szCs w:val="32"/>
        </w:rPr>
        <w:t>%；其他</w:t>
      </w:r>
      <w:r>
        <w:rPr>
          <w:rFonts w:hint="eastAsia" w:ascii="Times New Roman" w:hAnsi="Times New Roman" w:eastAsia="仿宋_GB2312"/>
          <w:sz w:val="32"/>
          <w:szCs w:val="32"/>
          <w:lang w:val="en-US" w:eastAsia="zh-CN"/>
        </w:rPr>
        <w:t>支出50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3.35</w:t>
      </w:r>
      <w:r>
        <w:rPr>
          <w:rFonts w:hint="eastAsia" w:ascii="Times New Roman" w:hAnsi="Times New Roman" w:eastAsia="仿宋_GB2312"/>
          <w:sz w:val="32"/>
          <w:szCs w:val="32"/>
        </w:rPr>
        <w:t>%。</w:t>
      </w:r>
    </w:p>
    <w:p w14:paraId="6F063FC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1D5408B9">
      <w:pPr>
        <w:pStyle w:val="1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val="en-US"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1445.64</w:t>
      </w:r>
      <w:r>
        <w:rPr>
          <w:rFonts w:hint="eastAsia" w:ascii="Times New Roman" w:hAnsi="Times New Roman" w:eastAsia="仿宋_GB2312"/>
          <w:sz w:val="32"/>
          <w:szCs w:val="32"/>
        </w:rPr>
        <w:t>万元，与上年</w:t>
      </w:r>
      <w:r>
        <w:rPr>
          <w:rFonts w:hint="eastAsia" w:ascii="Times New Roman" w:hAnsi="Times New Roman" w:eastAsia="仿宋_GB2312"/>
          <w:sz w:val="32"/>
          <w:szCs w:val="32"/>
          <w:lang w:val="en-US" w:eastAsia="zh-CN"/>
        </w:rPr>
        <w:t>决算数1429.74万元</w:t>
      </w:r>
      <w:r>
        <w:rPr>
          <w:rFonts w:hint="eastAsia" w:ascii="Times New Roman" w:hAnsi="Times New Roman" w:eastAsia="仿宋_GB2312"/>
          <w:sz w:val="32"/>
          <w:szCs w:val="32"/>
        </w:rPr>
        <w:t>相比，增加</w:t>
      </w:r>
      <w:r>
        <w:rPr>
          <w:rFonts w:hint="eastAsia" w:ascii="Times New Roman" w:hAnsi="Times New Roman" w:eastAsia="仿宋_GB2312"/>
          <w:sz w:val="32"/>
          <w:szCs w:val="32"/>
          <w:lang w:val="en-US" w:eastAsia="zh-CN"/>
        </w:rPr>
        <w:t>15.9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人员经费及项目增加；</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1445.64</w:t>
      </w:r>
      <w:r>
        <w:rPr>
          <w:rFonts w:hint="eastAsia" w:ascii="Times New Roman" w:hAnsi="Times New Roman" w:eastAsia="仿宋_GB2312"/>
          <w:sz w:val="32"/>
          <w:szCs w:val="32"/>
        </w:rPr>
        <w:t>万元，与上年</w:t>
      </w:r>
      <w:r>
        <w:rPr>
          <w:rFonts w:hint="eastAsia" w:ascii="Times New Roman" w:hAnsi="Times New Roman" w:eastAsia="仿宋_GB2312"/>
          <w:sz w:val="32"/>
          <w:szCs w:val="32"/>
          <w:lang w:val="en-US" w:eastAsia="zh-CN"/>
        </w:rPr>
        <w:t>决算数1429.74万元</w:t>
      </w:r>
      <w:r>
        <w:rPr>
          <w:rFonts w:hint="eastAsia" w:ascii="Times New Roman" w:hAnsi="Times New Roman" w:eastAsia="仿宋_GB2312"/>
          <w:sz w:val="32"/>
          <w:szCs w:val="32"/>
        </w:rPr>
        <w:t>相比，增加</w:t>
      </w:r>
      <w:r>
        <w:rPr>
          <w:rFonts w:hint="eastAsia" w:ascii="Times New Roman" w:hAnsi="Times New Roman" w:eastAsia="仿宋_GB2312"/>
          <w:sz w:val="32"/>
          <w:szCs w:val="32"/>
          <w:lang w:val="en-US" w:eastAsia="zh-CN"/>
        </w:rPr>
        <w:t>15.9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人员经费及项目增加。</w:t>
      </w:r>
    </w:p>
    <w:p w14:paraId="0796357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668759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3CE008F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r>
        <w:rPr>
          <w:rFonts w:hint="eastAsia" w:ascii="楷体" w:hAnsi="楷体" w:eastAsia="楷体" w:cs="楷体"/>
          <w:b w:val="0"/>
          <w:bCs/>
          <w:sz w:val="32"/>
          <w:szCs w:val="32"/>
        </w:rPr>
        <w:t>一</w:t>
      </w:r>
      <w:r>
        <w:rPr>
          <w:rFonts w:hint="eastAsia" w:ascii="Times New Roman" w:hAnsi="Times New Roman" w:eastAsia="仿宋_GB2312"/>
          <w:sz w:val="32"/>
          <w:szCs w:val="32"/>
        </w:rPr>
        <w:t>般公共预算财政拨款支出</w:t>
      </w:r>
      <w:r>
        <w:rPr>
          <w:rFonts w:hint="eastAsia" w:ascii="Times New Roman" w:hAnsi="Times New Roman" w:eastAsia="仿宋_GB2312"/>
          <w:sz w:val="32"/>
          <w:szCs w:val="32"/>
          <w:lang w:val="en-US" w:eastAsia="zh-CN"/>
        </w:rPr>
        <w:t>1282.27</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85.73</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52.07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其他支出增加。</w:t>
      </w:r>
    </w:p>
    <w:p w14:paraId="20994F29">
      <w:pPr>
        <w:pStyle w:val="12"/>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5CC36FDD">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年度一般公共预算财政拨款支出</w:t>
      </w:r>
      <w:r>
        <w:rPr>
          <w:rFonts w:hint="eastAsia" w:ascii="Times New Roman" w:hAnsi="Times New Roman" w:eastAsia="仿宋_GB2312"/>
          <w:sz w:val="32"/>
          <w:szCs w:val="32"/>
          <w:lang w:val="en-US" w:eastAsia="zh-CN"/>
        </w:rPr>
        <w:t>1282.27</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621.41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48.46</w:t>
      </w:r>
      <w:r>
        <w:rPr>
          <w:rFonts w:hint="eastAsia" w:ascii="Times New Roman" w:hAnsi="Times New Roman" w:eastAsia="仿宋_GB2312"/>
          <w:sz w:val="32"/>
          <w:szCs w:val="32"/>
        </w:rPr>
        <w:t>%；</w:t>
      </w:r>
      <w:r>
        <w:rPr>
          <w:rFonts w:hint="eastAsia" w:ascii="仿宋_GB2312" w:hAnsi="仿宋_GB2312" w:eastAsia="仿宋_GB2312" w:cs="仿宋_GB2312"/>
          <w:color w:val="000000"/>
          <w:kern w:val="0"/>
          <w:sz w:val="32"/>
          <w:szCs w:val="32"/>
        </w:rPr>
        <w:t>公共安全支出7.5万元</w:t>
      </w:r>
      <w:r>
        <w:rPr>
          <w:rFonts w:hint="eastAsia" w:ascii="仿宋_GB2312" w:hAnsi="仿宋_GB2312" w:eastAsia="仿宋_GB2312" w:cs="仿宋_GB2312"/>
          <w:color w:val="000000"/>
          <w:kern w:val="0"/>
          <w:sz w:val="32"/>
          <w:szCs w:val="32"/>
          <w:lang w:eastAsia="zh-CN"/>
        </w:rPr>
        <w:t>，</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0.58</w:t>
      </w:r>
      <w:r>
        <w:rPr>
          <w:rFonts w:hint="eastAsia" w:ascii="Times New Roman" w:hAnsi="Times New Roman" w:eastAsia="仿宋_GB2312"/>
          <w:sz w:val="32"/>
          <w:szCs w:val="32"/>
        </w:rPr>
        <w:t>%</w:t>
      </w:r>
      <w:r>
        <w:rPr>
          <w:rFonts w:hint="eastAsia" w:ascii="仿宋_GB2312" w:hAnsi="仿宋_GB2312" w:eastAsia="仿宋_GB2312" w:cs="仿宋_GB2312"/>
          <w:color w:val="000000"/>
          <w:kern w:val="0"/>
          <w:sz w:val="32"/>
          <w:szCs w:val="32"/>
        </w:rPr>
        <w:t>；科学技术</w:t>
      </w:r>
      <w:r>
        <w:rPr>
          <w:rFonts w:hint="eastAsia" w:ascii="仿宋_GB2312" w:hAnsi="仿宋_GB2312" w:eastAsia="仿宋_GB2312" w:cs="仿宋_GB2312"/>
          <w:kern w:val="0"/>
          <w:sz w:val="32"/>
          <w:szCs w:val="32"/>
        </w:rPr>
        <w:t>支出0.9万元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0.07</w:t>
      </w:r>
      <w:r>
        <w:rPr>
          <w:rFonts w:hint="eastAsia" w:ascii="Times New Roman" w:hAnsi="Times New Roman" w:eastAsia="仿宋_GB2312"/>
          <w:sz w:val="32"/>
          <w:szCs w:val="32"/>
        </w:rPr>
        <w:t>%</w:t>
      </w:r>
      <w:r>
        <w:rPr>
          <w:rFonts w:hint="eastAsia" w:ascii="仿宋_GB2312" w:hAnsi="仿宋_GB2312" w:eastAsia="仿宋_GB2312" w:cs="仿宋_GB2312"/>
          <w:kern w:val="0"/>
          <w:sz w:val="32"/>
          <w:szCs w:val="32"/>
        </w:rPr>
        <w:t>；文化旅游体育与传媒支出2.9万元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0.23</w:t>
      </w:r>
      <w:r>
        <w:rPr>
          <w:rFonts w:hint="eastAsia" w:ascii="Times New Roman" w:hAnsi="Times New Roman" w:eastAsia="仿宋_GB2312"/>
          <w:sz w:val="32"/>
          <w:szCs w:val="32"/>
        </w:rPr>
        <w:t>%</w:t>
      </w:r>
      <w:r>
        <w:rPr>
          <w:rFonts w:hint="eastAsia" w:ascii="仿宋_GB2312" w:hAnsi="仿宋_GB2312" w:eastAsia="仿宋_GB2312" w:cs="仿宋_GB2312"/>
          <w:kern w:val="0"/>
          <w:sz w:val="32"/>
          <w:szCs w:val="32"/>
        </w:rPr>
        <w:t>；社会保障和就业支出106.13万元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8.3</w:t>
      </w:r>
      <w:r>
        <w:rPr>
          <w:rFonts w:hint="eastAsia" w:ascii="Times New Roman" w:hAnsi="Times New Roman" w:eastAsia="仿宋_GB2312"/>
          <w:sz w:val="32"/>
          <w:szCs w:val="32"/>
        </w:rPr>
        <w:t>%</w:t>
      </w:r>
      <w:r>
        <w:rPr>
          <w:rFonts w:hint="eastAsia" w:ascii="仿宋_GB2312" w:hAnsi="仿宋_GB2312" w:eastAsia="仿宋_GB2312" w:cs="仿宋_GB2312"/>
          <w:kern w:val="0"/>
          <w:sz w:val="32"/>
          <w:szCs w:val="32"/>
        </w:rPr>
        <w:t>；卫生健康支出70.73万元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5.5</w:t>
      </w:r>
      <w:r>
        <w:rPr>
          <w:rFonts w:hint="eastAsia" w:ascii="Times New Roman" w:hAnsi="Times New Roman" w:eastAsia="仿宋_GB2312"/>
          <w:sz w:val="32"/>
          <w:szCs w:val="32"/>
        </w:rPr>
        <w:t>%</w:t>
      </w:r>
      <w:r>
        <w:rPr>
          <w:rFonts w:hint="eastAsia" w:ascii="仿宋_GB2312" w:hAnsi="仿宋_GB2312" w:eastAsia="仿宋_GB2312" w:cs="仿宋_GB2312"/>
          <w:kern w:val="0"/>
          <w:sz w:val="32"/>
          <w:szCs w:val="32"/>
        </w:rPr>
        <w:t>；城乡社区支出9万元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0.7</w:t>
      </w:r>
      <w:r>
        <w:rPr>
          <w:rFonts w:hint="eastAsia" w:ascii="Times New Roman" w:hAnsi="Times New Roman" w:eastAsia="仿宋_GB2312"/>
          <w:sz w:val="32"/>
          <w:szCs w:val="32"/>
        </w:rPr>
        <w:t>%</w:t>
      </w:r>
      <w:r>
        <w:rPr>
          <w:rFonts w:hint="eastAsia" w:ascii="仿宋_GB2312" w:hAnsi="仿宋_GB2312" w:eastAsia="仿宋_GB2312" w:cs="仿宋_GB2312"/>
          <w:kern w:val="0"/>
          <w:sz w:val="32"/>
          <w:szCs w:val="32"/>
        </w:rPr>
        <w:t>；农林水支出338.69万元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26.41</w:t>
      </w:r>
      <w:r>
        <w:rPr>
          <w:rFonts w:hint="eastAsia" w:ascii="Times New Roman" w:hAnsi="Times New Roman" w:eastAsia="仿宋_GB2312"/>
          <w:sz w:val="32"/>
          <w:szCs w:val="32"/>
        </w:rPr>
        <w:t>%</w:t>
      </w:r>
      <w:r>
        <w:rPr>
          <w:rFonts w:hint="eastAsia" w:ascii="仿宋_GB2312" w:hAnsi="仿宋_GB2312" w:eastAsia="仿宋_GB2312" w:cs="仿宋_GB2312"/>
          <w:kern w:val="0"/>
          <w:sz w:val="32"/>
          <w:szCs w:val="32"/>
        </w:rPr>
        <w:t>；商业服务业等支出5万元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0.39</w:t>
      </w:r>
      <w:r>
        <w:rPr>
          <w:rFonts w:hint="eastAsia" w:ascii="Times New Roman" w:hAnsi="Times New Roman" w:eastAsia="仿宋_GB2312"/>
          <w:sz w:val="32"/>
          <w:szCs w:val="32"/>
        </w:rPr>
        <w:t>%</w:t>
      </w:r>
      <w:r>
        <w:rPr>
          <w:rFonts w:hint="eastAsia" w:ascii="仿宋_GB2312" w:hAnsi="仿宋_GB2312" w:eastAsia="仿宋_GB2312" w:cs="仿宋_GB2312"/>
          <w:kern w:val="0"/>
          <w:sz w:val="32"/>
          <w:szCs w:val="32"/>
        </w:rPr>
        <w:t>；住房保障支出46.24万元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3.69</w:t>
      </w:r>
      <w:r>
        <w:rPr>
          <w:rFonts w:hint="eastAsia" w:ascii="Times New Roman" w:hAnsi="Times New Roman" w:eastAsia="仿宋_GB2312"/>
          <w:sz w:val="32"/>
          <w:szCs w:val="32"/>
        </w:rPr>
        <w:t>%</w:t>
      </w:r>
      <w:r>
        <w:rPr>
          <w:rFonts w:hint="eastAsia" w:ascii="仿宋_GB2312" w:hAnsi="仿宋_GB2312" w:eastAsia="仿宋_GB2312" w:cs="仿宋_GB2312"/>
          <w:kern w:val="0"/>
          <w:sz w:val="32"/>
          <w:szCs w:val="32"/>
        </w:rPr>
        <w:t>；灾害防治及应急管理支出10万元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0.78</w:t>
      </w:r>
      <w:r>
        <w:rPr>
          <w:rFonts w:hint="eastAsia" w:ascii="Times New Roman" w:hAnsi="Times New Roman" w:eastAsia="仿宋_GB2312"/>
          <w:sz w:val="32"/>
          <w:szCs w:val="32"/>
        </w:rPr>
        <w:t>%</w:t>
      </w:r>
      <w:r>
        <w:rPr>
          <w:rFonts w:hint="eastAsia" w:ascii="仿宋_GB2312" w:hAnsi="仿宋_GB2312" w:eastAsia="仿宋_GB2312" w:cs="仿宋_GB2312"/>
          <w:kern w:val="0"/>
          <w:sz w:val="32"/>
          <w:szCs w:val="32"/>
        </w:rPr>
        <w:t>；其他支出63.77万元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4.89</w:t>
      </w:r>
      <w:r>
        <w:rPr>
          <w:rFonts w:hint="eastAsia" w:ascii="Times New Roman" w:hAnsi="Times New Roman" w:eastAsia="仿宋_GB2312"/>
          <w:sz w:val="32"/>
          <w:szCs w:val="32"/>
        </w:rPr>
        <w:t>%</w:t>
      </w:r>
      <w:r>
        <w:rPr>
          <w:rFonts w:hint="eastAsia" w:ascii="仿宋_GB2312" w:hAnsi="仿宋_GB2312" w:eastAsia="仿宋_GB2312" w:cs="仿宋_GB2312"/>
          <w:kern w:val="0"/>
          <w:sz w:val="32"/>
          <w:szCs w:val="32"/>
        </w:rPr>
        <w:t>。</w:t>
      </w:r>
    </w:p>
    <w:p w14:paraId="5EC550DB">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71BD46DE">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年度一般公共预算财政拨款支出年初预算数为</w:t>
      </w:r>
      <w:r>
        <w:rPr>
          <w:rFonts w:hint="eastAsia" w:ascii="Times New Roman" w:hAnsi="Times New Roman" w:eastAsia="仿宋_GB2312"/>
          <w:sz w:val="32"/>
          <w:szCs w:val="32"/>
          <w:lang w:val="en-US" w:eastAsia="zh-CN"/>
        </w:rPr>
        <w:t>626.54</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1282.27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204.66</w:t>
      </w:r>
      <w:r>
        <w:rPr>
          <w:rFonts w:hint="eastAsia" w:ascii="Times New Roman" w:hAnsi="Times New Roman" w:eastAsia="仿宋_GB2312"/>
          <w:sz w:val="32"/>
          <w:szCs w:val="32"/>
        </w:rPr>
        <w:t>%，其中：</w:t>
      </w:r>
    </w:p>
    <w:p w14:paraId="2DB2CC40">
      <w:pPr>
        <w:pStyle w:val="12"/>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一般公共服务支出（类）党委办公厅（室）及相关机构事务</w:t>
      </w:r>
    </w:p>
    <w:p w14:paraId="0C1969BC">
      <w:pPr>
        <w:pStyle w:val="12"/>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(款)</w:t>
      </w:r>
      <w:r>
        <w:rPr>
          <w:rFonts w:hint="eastAsia" w:ascii="Times New Roman" w:hAnsi="Times New Roman" w:eastAsia="仿宋_GB2312"/>
          <w:sz w:val="32"/>
          <w:szCs w:val="32"/>
        </w:rPr>
        <w:t>行政运行（项）。</w:t>
      </w:r>
    </w:p>
    <w:p w14:paraId="51E35095">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5.16</w:t>
      </w:r>
      <w:r>
        <w:rPr>
          <w:rFonts w:hint="eastAsia" w:ascii="Times New Roman" w:hAnsi="Times New Roman" w:eastAsia="仿宋_GB2312"/>
          <w:sz w:val="32"/>
          <w:szCs w:val="32"/>
        </w:rPr>
        <w:t>万元，决算大于预算数的主要原因是项目增加，增加工作经费。</w:t>
      </w:r>
    </w:p>
    <w:p w14:paraId="0E443E6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2、一般公共服务支出（类）政府办公厅（室）及相关机构事务（款）</w:t>
      </w:r>
      <w:r>
        <w:rPr>
          <w:rFonts w:hint="eastAsia" w:ascii="Times New Roman" w:hAnsi="Times New Roman" w:eastAsia="仿宋_GB2312"/>
          <w:sz w:val="32"/>
          <w:szCs w:val="32"/>
          <w:lang w:val="en-US" w:eastAsia="zh-CN"/>
        </w:rPr>
        <w:t>信访事务</w:t>
      </w:r>
      <w:r>
        <w:rPr>
          <w:rFonts w:hint="eastAsia" w:ascii="Times New Roman" w:hAnsi="Times New Roman" w:eastAsia="仿宋_GB2312"/>
          <w:sz w:val="32"/>
          <w:szCs w:val="32"/>
        </w:rPr>
        <w:t>（项）。</w:t>
      </w:r>
    </w:p>
    <w:p w14:paraId="5E045E8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万元，决算大于预算数的主要原因是项目增加，增加工作经费。</w:t>
      </w:r>
    </w:p>
    <w:p w14:paraId="1B030965">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3、一般公共服务支出（类）政府办公厅（室）及相关机构事务（款）一般行政管理事务（项）。</w:t>
      </w:r>
    </w:p>
    <w:p w14:paraId="53A2240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万元，决算大于预算数的主要原因是项目增加。</w:t>
      </w:r>
    </w:p>
    <w:p w14:paraId="34DF97B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4、一般公共服务支出（类）</w:t>
      </w:r>
      <w:r>
        <w:rPr>
          <w:rFonts w:hint="eastAsia" w:ascii="Times New Roman" w:hAnsi="Times New Roman" w:eastAsia="仿宋_GB2312"/>
          <w:sz w:val="32"/>
          <w:szCs w:val="32"/>
          <w:lang w:val="en-US" w:eastAsia="zh-CN"/>
        </w:rPr>
        <w:t>财政事务</w:t>
      </w:r>
      <w:r>
        <w:rPr>
          <w:rFonts w:hint="eastAsia" w:ascii="Times New Roman" w:hAnsi="Times New Roman" w:eastAsia="仿宋_GB2312"/>
          <w:sz w:val="32"/>
          <w:szCs w:val="32"/>
        </w:rPr>
        <w:t>（室）及相关机构事务（款）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（项）。</w:t>
      </w:r>
    </w:p>
    <w:p w14:paraId="673F8D8C">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30.59</w:t>
      </w:r>
      <w:r>
        <w:rPr>
          <w:rFonts w:hint="eastAsia" w:ascii="Times New Roman" w:hAnsi="Times New Roman" w:eastAsia="仿宋_GB2312"/>
          <w:sz w:val="32"/>
          <w:szCs w:val="32"/>
        </w:rPr>
        <w:t>万元，决算大于预算数的主要原因是项目增加，增加工作经费。</w:t>
      </w:r>
    </w:p>
    <w:p w14:paraId="3023E7C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5、一般公共服务支出（类）</w:t>
      </w:r>
      <w:r>
        <w:rPr>
          <w:rFonts w:hint="eastAsia" w:ascii="Times New Roman" w:hAnsi="Times New Roman" w:eastAsia="仿宋_GB2312"/>
          <w:sz w:val="32"/>
          <w:szCs w:val="32"/>
          <w:lang w:val="en-US" w:eastAsia="zh-CN"/>
        </w:rPr>
        <w:t>财政事务</w:t>
      </w:r>
      <w:r>
        <w:rPr>
          <w:rFonts w:hint="eastAsia" w:ascii="Times New Roman" w:hAnsi="Times New Roman" w:eastAsia="仿宋_GB2312"/>
          <w:sz w:val="32"/>
          <w:szCs w:val="32"/>
        </w:rPr>
        <w:t>（室）及相关机构事务（款）</w:t>
      </w:r>
      <w:r>
        <w:rPr>
          <w:rFonts w:hint="eastAsia" w:ascii="Times New Roman" w:hAnsi="Times New Roman" w:eastAsia="仿宋_GB2312"/>
          <w:sz w:val="32"/>
          <w:szCs w:val="32"/>
          <w:lang w:val="en-US" w:eastAsia="zh-CN"/>
        </w:rPr>
        <w:t>一般行政管理事务</w:t>
      </w:r>
      <w:r>
        <w:rPr>
          <w:rFonts w:hint="eastAsia" w:ascii="Times New Roman" w:hAnsi="Times New Roman" w:eastAsia="仿宋_GB2312"/>
          <w:sz w:val="32"/>
          <w:szCs w:val="32"/>
        </w:rPr>
        <w:t>（项）。</w:t>
      </w:r>
    </w:p>
    <w:p w14:paraId="30ACD12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年初预算为0万元，支出决算为3万元，决算大于预算数的主要原因是项目增加，增加工作经费。</w:t>
      </w:r>
    </w:p>
    <w:p w14:paraId="20D5AB8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6、一般公共服务支出（类）</w:t>
      </w:r>
      <w:r>
        <w:rPr>
          <w:rFonts w:hint="eastAsia" w:ascii="Times New Roman" w:hAnsi="Times New Roman" w:eastAsia="仿宋_GB2312"/>
          <w:sz w:val="32"/>
          <w:szCs w:val="32"/>
          <w:lang w:val="en-US" w:eastAsia="zh-CN"/>
        </w:rPr>
        <w:t>商贸事务</w:t>
      </w:r>
      <w:r>
        <w:rPr>
          <w:rFonts w:hint="eastAsia" w:ascii="Times New Roman" w:hAnsi="Times New Roman" w:eastAsia="仿宋_GB2312"/>
          <w:sz w:val="32"/>
          <w:szCs w:val="32"/>
        </w:rPr>
        <w:t>（室）及相关机构事务（款）</w:t>
      </w:r>
      <w:r>
        <w:rPr>
          <w:rFonts w:hint="eastAsia" w:ascii="Times New Roman" w:hAnsi="Times New Roman" w:eastAsia="仿宋_GB2312"/>
          <w:sz w:val="32"/>
          <w:szCs w:val="32"/>
          <w:lang w:val="en-US" w:eastAsia="zh-CN"/>
        </w:rPr>
        <w:t>招商引资</w:t>
      </w:r>
      <w:r>
        <w:rPr>
          <w:rFonts w:hint="eastAsia" w:ascii="Times New Roman" w:hAnsi="Times New Roman" w:eastAsia="仿宋_GB2312"/>
          <w:sz w:val="32"/>
          <w:szCs w:val="32"/>
        </w:rPr>
        <w:t>（项）。</w:t>
      </w:r>
    </w:p>
    <w:p w14:paraId="645B8855">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年初预算为0万元，支出决算为5万元，决算大于预算数的主要原因是项目增加，增加工作经费。</w:t>
      </w:r>
    </w:p>
    <w:p w14:paraId="7BDF29F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7、一般公共服务支出（类）政府办公厅（室）及相关机构事务（款） 行政运行（项）。</w:t>
      </w:r>
    </w:p>
    <w:p w14:paraId="01F4ACA2">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496.7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557.71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完成预算112.28%，</w:t>
      </w:r>
      <w:r>
        <w:rPr>
          <w:rFonts w:hint="eastAsia" w:ascii="Times New Roman" w:hAnsi="Times New Roman" w:eastAsia="仿宋_GB2312"/>
          <w:sz w:val="32"/>
          <w:szCs w:val="32"/>
        </w:rPr>
        <w:t>决算大于预算数的主要原因是项目增加。</w:t>
      </w:r>
    </w:p>
    <w:p w14:paraId="26F5A3C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8、一般公共服务支出（类）</w:t>
      </w:r>
      <w:r>
        <w:rPr>
          <w:rFonts w:hint="eastAsia" w:ascii="Times New Roman" w:hAnsi="Times New Roman" w:eastAsia="仿宋_GB2312"/>
          <w:sz w:val="32"/>
          <w:szCs w:val="32"/>
          <w:lang w:val="en-US" w:eastAsia="zh-CN"/>
        </w:rPr>
        <w:t>统战事务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（项）。</w:t>
      </w:r>
    </w:p>
    <w:p w14:paraId="739EF40C">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0.96</w:t>
      </w:r>
      <w:r>
        <w:rPr>
          <w:rFonts w:hint="eastAsia" w:ascii="Times New Roman" w:hAnsi="Times New Roman" w:eastAsia="仿宋_GB2312"/>
          <w:sz w:val="32"/>
          <w:szCs w:val="32"/>
        </w:rPr>
        <w:t>万元，决算大于预算数的主要原因是项目增加。</w:t>
      </w:r>
    </w:p>
    <w:p w14:paraId="063F39C2">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9.一般公共服务支出（类）</w:t>
      </w:r>
      <w:r>
        <w:rPr>
          <w:rFonts w:hint="eastAsia" w:ascii="Times New Roman" w:hAnsi="Times New Roman" w:eastAsia="仿宋_GB2312"/>
          <w:sz w:val="32"/>
          <w:szCs w:val="32"/>
          <w:lang w:val="en-US" w:eastAsia="zh-CN"/>
        </w:rPr>
        <w:t>审计事务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（项）。</w:t>
      </w:r>
    </w:p>
    <w:p w14:paraId="3DD72775">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万元，决算大于预算数的主要原因是项目增加，增加工作经费。</w:t>
      </w:r>
    </w:p>
    <w:p w14:paraId="62E5C1B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10、一般公共服务支出（类）其他一般公共服务支出（款</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其他一般公共服务支出（项）。</w:t>
      </w:r>
    </w:p>
    <w:p w14:paraId="078D3E6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万元，决算大于预算数的主要原因是项目增加，增加工作经费。</w:t>
      </w:r>
    </w:p>
    <w:p w14:paraId="7481E86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11、科学技术</w:t>
      </w:r>
      <w:r>
        <w:rPr>
          <w:rFonts w:hint="eastAsia" w:ascii="Times New Roman" w:hAnsi="Times New Roman" w:eastAsia="仿宋_GB2312"/>
          <w:sz w:val="32"/>
          <w:szCs w:val="32"/>
        </w:rPr>
        <w:t>支出（类）</w:t>
      </w:r>
      <w:r>
        <w:rPr>
          <w:rFonts w:hint="eastAsia" w:ascii="Times New Roman" w:hAnsi="Times New Roman" w:eastAsia="仿宋_GB2312"/>
          <w:sz w:val="32"/>
          <w:szCs w:val="32"/>
          <w:lang w:val="en-US" w:eastAsia="zh-CN"/>
        </w:rPr>
        <w:t>技术研究与开发</w:t>
      </w:r>
      <w:r>
        <w:rPr>
          <w:rFonts w:hint="eastAsia" w:ascii="Times New Roman" w:hAnsi="Times New Roman" w:eastAsia="仿宋_GB2312"/>
          <w:sz w:val="32"/>
          <w:szCs w:val="32"/>
        </w:rPr>
        <w:t>（款）其他技术研究与开发支出（项）</w:t>
      </w:r>
    </w:p>
    <w:p w14:paraId="156823DB">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0.9</w:t>
      </w:r>
      <w:r>
        <w:rPr>
          <w:rFonts w:hint="eastAsia" w:ascii="Times New Roman" w:hAnsi="Times New Roman" w:eastAsia="仿宋_GB2312"/>
          <w:sz w:val="32"/>
          <w:szCs w:val="32"/>
        </w:rPr>
        <w:t>万元，决算大于预算数的主要原因是项目增加。</w:t>
      </w:r>
    </w:p>
    <w:p w14:paraId="02912BD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、公共安全支出（类）</w:t>
      </w:r>
      <w:r>
        <w:rPr>
          <w:rFonts w:hint="eastAsia" w:ascii="Times New Roman" w:hAnsi="Times New Roman" w:eastAsia="仿宋_GB2312"/>
          <w:sz w:val="32"/>
          <w:szCs w:val="32"/>
          <w:lang w:val="en-US" w:eastAsia="zh-CN"/>
        </w:rPr>
        <w:t>公安</w:t>
      </w:r>
      <w:r>
        <w:rPr>
          <w:rFonts w:hint="eastAsia" w:ascii="Times New Roman" w:hAnsi="Times New Roman" w:eastAsia="仿宋_GB2312"/>
          <w:sz w:val="32"/>
          <w:szCs w:val="32"/>
        </w:rPr>
        <w:t>（款）行政运行（项）</w:t>
      </w:r>
    </w:p>
    <w:p w14:paraId="5F56E05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7.5</w:t>
      </w:r>
      <w:r>
        <w:rPr>
          <w:rFonts w:hint="eastAsia" w:ascii="Times New Roman" w:hAnsi="Times New Roman" w:eastAsia="仿宋_GB2312"/>
          <w:sz w:val="32"/>
          <w:szCs w:val="32"/>
        </w:rPr>
        <w:t>万元，决算大于预算数的主要原因是项目增加。</w:t>
      </w:r>
    </w:p>
    <w:p w14:paraId="34F0E8D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、农林水支出（类）农村</w:t>
      </w:r>
      <w:r>
        <w:rPr>
          <w:rFonts w:hint="eastAsia" w:ascii="Times New Roman" w:hAnsi="Times New Roman" w:eastAsia="仿宋_GB2312"/>
          <w:sz w:val="32"/>
          <w:szCs w:val="32"/>
          <w:lang w:val="en-US" w:eastAsia="zh-CN"/>
        </w:rPr>
        <w:t>综合改革</w:t>
      </w:r>
      <w:r>
        <w:rPr>
          <w:rFonts w:hint="eastAsia" w:ascii="Times New Roman" w:hAnsi="Times New Roman" w:eastAsia="仿宋_GB2312"/>
          <w:sz w:val="32"/>
          <w:szCs w:val="32"/>
        </w:rPr>
        <w:t>（款）对村集体经济组织的补助（项）。</w:t>
      </w:r>
    </w:p>
    <w:p w14:paraId="38B5FEC6">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万元，决算大于预算数的主要原因是项目增加。</w:t>
      </w:r>
    </w:p>
    <w:p w14:paraId="6E151E70">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、农林水支出（类）农村</w:t>
      </w:r>
      <w:r>
        <w:rPr>
          <w:rFonts w:hint="eastAsia" w:ascii="Times New Roman" w:hAnsi="Times New Roman" w:eastAsia="仿宋_GB2312"/>
          <w:sz w:val="32"/>
          <w:szCs w:val="32"/>
          <w:lang w:val="en-US" w:eastAsia="zh-CN"/>
        </w:rPr>
        <w:t>综合改革</w:t>
      </w:r>
      <w:r>
        <w:rPr>
          <w:rFonts w:hint="eastAsia" w:ascii="Times New Roman" w:hAnsi="Times New Roman" w:eastAsia="仿宋_GB2312"/>
          <w:sz w:val="32"/>
          <w:szCs w:val="32"/>
        </w:rPr>
        <w:t>（款）对村民委员会和村党支部的补助（项）。</w:t>
      </w:r>
    </w:p>
    <w:p w14:paraId="5A5BA321">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181.78</w:t>
      </w:r>
      <w:r>
        <w:rPr>
          <w:rFonts w:hint="eastAsia" w:ascii="Times New Roman" w:hAnsi="Times New Roman" w:eastAsia="仿宋_GB2312"/>
          <w:sz w:val="32"/>
          <w:szCs w:val="32"/>
        </w:rPr>
        <w:t>万元，决算大于预算数的主要原因是项目增加。</w:t>
      </w:r>
    </w:p>
    <w:p w14:paraId="2EF728F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、农林水支出（类）水利（款）水利工程运行与维护（项）。</w:t>
      </w:r>
    </w:p>
    <w:p w14:paraId="7B1395D1">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9.9</w:t>
      </w:r>
      <w:r>
        <w:rPr>
          <w:rFonts w:hint="eastAsia" w:ascii="Times New Roman" w:hAnsi="Times New Roman" w:eastAsia="仿宋_GB2312"/>
          <w:sz w:val="32"/>
          <w:szCs w:val="32"/>
        </w:rPr>
        <w:t>万元，决算大于预算数的主要原因是项目增加。</w:t>
      </w:r>
    </w:p>
    <w:p w14:paraId="30ED0F2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、农林水支出（类）巩固脱贫衔接乡村振兴（款）农村基础设施建设（项）。</w:t>
      </w:r>
    </w:p>
    <w:p w14:paraId="466CC0B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万元，决算大于预算数的主要原因是项目增加。</w:t>
      </w:r>
    </w:p>
    <w:p w14:paraId="0C828902">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、农林水支出（类）水利（款）水利工程建设（项）。</w:t>
      </w:r>
    </w:p>
    <w:p w14:paraId="6BA2CFCA">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10.34</w:t>
      </w:r>
      <w:r>
        <w:rPr>
          <w:rFonts w:hint="eastAsia" w:ascii="Times New Roman" w:hAnsi="Times New Roman" w:eastAsia="仿宋_GB2312"/>
          <w:sz w:val="32"/>
          <w:szCs w:val="32"/>
        </w:rPr>
        <w:t>万元，决算大于预算数的主要原因是项目增加。</w:t>
      </w:r>
    </w:p>
    <w:p w14:paraId="6E02F1EE">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、农林水支出（类）农村</w:t>
      </w:r>
      <w:r>
        <w:rPr>
          <w:rFonts w:hint="eastAsia" w:ascii="Times New Roman" w:hAnsi="Times New Roman" w:eastAsia="仿宋_GB2312"/>
          <w:sz w:val="32"/>
          <w:szCs w:val="32"/>
          <w:lang w:val="en-US" w:eastAsia="zh-CN"/>
        </w:rPr>
        <w:t>综合改革</w:t>
      </w:r>
      <w:r>
        <w:rPr>
          <w:rFonts w:hint="eastAsia" w:ascii="Times New Roman" w:hAnsi="Times New Roman" w:eastAsia="仿宋_GB2312"/>
          <w:sz w:val="32"/>
          <w:szCs w:val="32"/>
        </w:rPr>
        <w:t>（款）对村级公益事业建设的补助（项）。</w:t>
      </w:r>
    </w:p>
    <w:p w14:paraId="044345B2">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万元，决算大于预算数的主要原因是项目增加。</w:t>
      </w:r>
    </w:p>
    <w:p w14:paraId="36E8BBC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、农林水支出（类）</w:t>
      </w:r>
      <w:r>
        <w:rPr>
          <w:rFonts w:hint="eastAsia" w:ascii="Times New Roman" w:hAnsi="Times New Roman" w:eastAsia="仿宋_GB2312"/>
          <w:sz w:val="32"/>
          <w:szCs w:val="32"/>
          <w:lang w:val="en-US" w:eastAsia="zh-CN"/>
        </w:rPr>
        <w:t>林业和草原</w:t>
      </w:r>
      <w:r>
        <w:rPr>
          <w:rFonts w:hint="eastAsia" w:ascii="Times New Roman" w:hAnsi="Times New Roman" w:eastAsia="仿宋_GB2312"/>
          <w:sz w:val="32"/>
          <w:szCs w:val="32"/>
        </w:rPr>
        <w:t>（款）  农业生产发展（项）。</w:t>
      </w:r>
    </w:p>
    <w:p w14:paraId="755DC970">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万元，决算大于预算数的主要原因是项目增加。</w:t>
      </w:r>
    </w:p>
    <w:p w14:paraId="5FFECC2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、农林水支出（类）农业农村（款）农村社会事业（项）。</w:t>
      </w:r>
    </w:p>
    <w:p w14:paraId="7E4CA72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8.78</w:t>
      </w:r>
      <w:r>
        <w:rPr>
          <w:rFonts w:hint="eastAsia" w:ascii="Times New Roman" w:hAnsi="Times New Roman" w:eastAsia="仿宋_GB2312"/>
          <w:sz w:val="32"/>
          <w:szCs w:val="32"/>
        </w:rPr>
        <w:t>万元，决算大于预算数的主要原因是项目增加。</w:t>
      </w:r>
    </w:p>
    <w:p w14:paraId="45236C2D">
      <w:pPr>
        <w:pStyle w:val="12"/>
        <w:spacing w:line="600" w:lineRule="exact"/>
        <w:ind w:firstLine="800" w:firstLineChars="25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sz w:val="32"/>
          <w:szCs w:val="32"/>
          <w:lang w:val="en-US" w:eastAsia="zh-CN"/>
        </w:rPr>
        <w:t>21、</w:t>
      </w:r>
      <w:r>
        <w:rPr>
          <w:rFonts w:hint="eastAsia" w:ascii="Times New Roman" w:hAnsi="Times New Roman" w:eastAsia="仿宋_GB2312"/>
          <w:color w:val="000000" w:themeColor="text1"/>
          <w:sz w:val="32"/>
          <w:szCs w:val="32"/>
          <w14:textFill>
            <w14:solidFill>
              <w14:schemeClr w14:val="tx1"/>
            </w14:solidFill>
          </w14:textFill>
        </w:rPr>
        <w:t>农林水支出（类）水利（款）  其他水利支出（项）。</w:t>
      </w:r>
    </w:p>
    <w:p w14:paraId="1C1ED110">
      <w:pPr>
        <w:pStyle w:val="12"/>
        <w:spacing w:line="600" w:lineRule="exact"/>
        <w:ind w:firstLine="800" w:firstLineChars="25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年初预算为0万元，支出决算为</w:t>
      </w:r>
      <w:r>
        <w:rPr>
          <w:rFonts w:hint="eastAsia" w:ascii="Times New Roman" w:hAnsi="Times New Roman" w:eastAsia="仿宋_GB2312"/>
          <w:color w:val="000000" w:themeColor="text1"/>
          <w:sz w:val="32"/>
          <w:szCs w:val="32"/>
          <w:lang w:val="en-US" w:eastAsia="zh-CN"/>
          <w14:textFill>
            <w14:solidFill>
              <w14:schemeClr w14:val="tx1"/>
            </w14:solidFill>
          </w14:textFill>
        </w:rPr>
        <w:t>23.03</w:t>
      </w:r>
      <w:r>
        <w:rPr>
          <w:rFonts w:hint="eastAsia"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决算大于预算数的主要原因是项目增加</w:t>
      </w:r>
      <w:r>
        <w:rPr>
          <w:rFonts w:hint="eastAsia" w:ascii="Times New Roman" w:hAnsi="Times New Roman" w:eastAsia="仿宋_GB2312"/>
          <w:color w:val="000000" w:themeColor="text1"/>
          <w:sz w:val="32"/>
          <w:szCs w:val="32"/>
          <w14:textFill>
            <w14:solidFill>
              <w14:schemeClr w14:val="tx1"/>
            </w14:solidFill>
          </w14:textFill>
        </w:rPr>
        <w:t>。</w:t>
      </w:r>
    </w:p>
    <w:p w14:paraId="64545672">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农林水支出（类）巩固脱贫衔接乡村振兴（款）其他巩固脱贫攻坚成果衔接乡村振兴支出（项）。</w:t>
      </w:r>
    </w:p>
    <w:p w14:paraId="438FE33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5.86</w:t>
      </w:r>
      <w:r>
        <w:rPr>
          <w:rFonts w:hint="eastAsia" w:ascii="Times New Roman" w:hAnsi="Times New Roman" w:eastAsia="仿宋_GB2312"/>
          <w:sz w:val="32"/>
          <w:szCs w:val="32"/>
        </w:rPr>
        <w:t>万元，决算大于预算数的主要原因是项目增加。</w:t>
      </w:r>
    </w:p>
    <w:p w14:paraId="0DF04675">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、农林水支出（类）其他农林水支出（款）其他农林水支出（项）。</w:t>
      </w:r>
    </w:p>
    <w:p w14:paraId="6E9A9AD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万元，决算大于预算数的主要原因是项目增加。</w:t>
      </w:r>
    </w:p>
    <w:p w14:paraId="0904F4D2">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农林水支出（类）农业农村（款）其他农业农村支出（项）。</w:t>
      </w:r>
    </w:p>
    <w:p w14:paraId="427CDC15">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万元，决算大于预算数的主要原因是项目增加。</w:t>
      </w:r>
    </w:p>
    <w:p w14:paraId="3BA3BA8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、文化旅游体育与传媒支出（类）其他文化和旅游支出（款）其他文化和旅游支出（项）。</w:t>
      </w:r>
    </w:p>
    <w:p w14:paraId="630B3BE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万元，决算大于预算数的主要原因是项目增加</w:t>
      </w:r>
      <w:r>
        <w:rPr>
          <w:rFonts w:hint="eastAsia" w:ascii="Times New Roman" w:hAnsi="Times New Roman" w:eastAsia="仿宋_GB2312"/>
          <w:sz w:val="32"/>
          <w:szCs w:val="32"/>
          <w:lang w:eastAsia="zh-CN"/>
        </w:rPr>
        <w:t>。</w:t>
      </w:r>
    </w:p>
    <w:p w14:paraId="5771F010">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其他</w:t>
      </w:r>
      <w:r>
        <w:rPr>
          <w:rFonts w:hint="eastAsia" w:ascii="Times New Roman" w:hAnsi="Times New Roman" w:eastAsia="仿宋_GB2312"/>
          <w:sz w:val="32"/>
          <w:szCs w:val="32"/>
        </w:rPr>
        <w:t>支出（类）</w:t>
      </w:r>
      <w:r>
        <w:rPr>
          <w:rFonts w:hint="eastAsia" w:ascii="Times New Roman" w:hAnsi="Times New Roman" w:eastAsia="仿宋_GB2312"/>
          <w:sz w:val="32"/>
          <w:szCs w:val="32"/>
          <w:lang w:val="en-US" w:eastAsia="zh-CN"/>
        </w:rPr>
        <w:t>其他</w:t>
      </w:r>
      <w:r>
        <w:rPr>
          <w:rFonts w:hint="eastAsia" w:ascii="Times New Roman" w:hAnsi="Times New Roman" w:eastAsia="仿宋_GB2312"/>
          <w:sz w:val="32"/>
          <w:szCs w:val="32"/>
        </w:rPr>
        <w:t>支出（款）</w:t>
      </w:r>
      <w:r>
        <w:rPr>
          <w:rFonts w:hint="eastAsia" w:ascii="Times New Roman" w:hAnsi="Times New Roman" w:eastAsia="仿宋_GB2312"/>
          <w:sz w:val="32"/>
          <w:szCs w:val="32"/>
          <w:lang w:val="en-US" w:eastAsia="zh-CN"/>
        </w:rPr>
        <w:t>其他</w:t>
      </w:r>
      <w:r>
        <w:rPr>
          <w:rFonts w:hint="eastAsia" w:ascii="Times New Roman" w:hAnsi="Times New Roman" w:eastAsia="仿宋_GB2312"/>
          <w:sz w:val="32"/>
          <w:szCs w:val="32"/>
        </w:rPr>
        <w:t>支出（项）。</w:t>
      </w:r>
    </w:p>
    <w:p w14:paraId="3C523EE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63.77</w:t>
      </w:r>
      <w:r>
        <w:rPr>
          <w:rFonts w:hint="eastAsia" w:ascii="Times New Roman" w:hAnsi="Times New Roman" w:eastAsia="仿宋_GB2312"/>
          <w:sz w:val="32"/>
          <w:szCs w:val="32"/>
        </w:rPr>
        <w:t>万元，决算大于预算数的主要原因是项目增加</w:t>
      </w:r>
      <w:r>
        <w:rPr>
          <w:rFonts w:hint="eastAsia" w:ascii="Times New Roman" w:hAnsi="Times New Roman" w:eastAsia="仿宋_GB2312"/>
          <w:sz w:val="32"/>
          <w:szCs w:val="32"/>
          <w:lang w:eastAsia="zh-CN"/>
        </w:rPr>
        <w:t>。</w:t>
      </w:r>
    </w:p>
    <w:p w14:paraId="22E3D66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商业服务类等</w:t>
      </w:r>
      <w:r>
        <w:rPr>
          <w:rFonts w:hint="eastAsia" w:ascii="Times New Roman" w:hAnsi="Times New Roman" w:eastAsia="仿宋_GB2312"/>
          <w:sz w:val="32"/>
          <w:szCs w:val="32"/>
        </w:rPr>
        <w:t>支出（类）</w:t>
      </w:r>
      <w:r>
        <w:rPr>
          <w:rFonts w:hint="eastAsia" w:ascii="Times New Roman" w:hAnsi="Times New Roman" w:eastAsia="仿宋_GB2312"/>
          <w:sz w:val="32"/>
          <w:szCs w:val="32"/>
          <w:lang w:val="en-US" w:eastAsia="zh-CN"/>
        </w:rPr>
        <w:t>其他商业服务业等支出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其他商业服务业等支出</w:t>
      </w:r>
      <w:r>
        <w:rPr>
          <w:rFonts w:hint="eastAsia" w:ascii="Times New Roman" w:hAnsi="Times New Roman" w:eastAsia="仿宋_GB2312"/>
          <w:sz w:val="32"/>
          <w:szCs w:val="32"/>
        </w:rPr>
        <w:t>（项）。</w:t>
      </w:r>
    </w:p>
    <w:p w14:paraId="367EAD0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万元，决算大于预算数的主要原因是项目增加</w:t>
      </w:r>
      <w:r>
        <w:rPr>
          <w:rFonts w:hint="eastAsia" w:ascii="Times New Roman" w:hAnsi="Times New Roman" w:eastAsia="仿宋_GB2312"/>
          <w:sz w:val="32"/>
          <w:szCs w:val="32"/>
          <w:lang w:eastAsia="zh-CN"/>
        </w:rPr>
        <w:t>。</w:t>
      </w:r>
    </w:p>
    <w:p w14:paraId="3EE643F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28、城乡社区支出</w:t>
      </w:r>
      <w:r>
        <w:rPr>
          <w:rFonts w:hint="eastAsia" w:ascii="Times New Roman" w:hAnsi="Times New Roman" w:eastAsia="仿宋_GB2312"/>
          <w:sz w:val="32"/>
          <w:szCs w:val="32"/>
        </w:rPr>
        <w:t>支出（类）</w:t>
      </w:r>
      <w:r>
        <w:rPr>
          <w:rFonts w:hint="eastAsia" w:ascii="Times New Roman" w:hAnsi="Times New Roman" w:eastAsia="仿宋_GB2312"/>
          <w:sz w:val="32"/>
          <w:szCs w:val="32"/>
          <w:lang w:val="en-US" w:eastAsia="zh-CN"/>
        </w:rPr>
        <w:t>城乡社区管理事务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城乡社区环境卫生</w:t>
      </w:r>
      <w:r>
        <w:rPr>
          <w:rFonts w:hint="eastAsia" w:ascii="Times New Roman" w:hAnsi="Times New Roman" w:eastAsia="仿宋_GB2312"/>
          <w:sz w:val="32"/>
          <w:szCs w:val="32"/>
        </w:rPr>
        <w:t>（项）。</w:t>
      </w:r>
    </w:p>
    <w:p w14:paraId="6E579A6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万元，决算大于预算数的主要原因是项目增加</w:t>
      </w:r>
      <w:r>
        <w:rPr>
          <w:rFonts w:hint="eastAsia" w:ascii="Times New Roman" w:hAnsi="Times New Roman" w:eastAsia="仿宋_GB2312"/>
          <w:sz w:val="32"/>
          <w:szCs w:val="32"/>
          <w:lang w:eastAsia="zh-CN"/>
        </w:rPr>
        <w:t>。</w:t>
      </w:r>
    </w:p>
    <w:p w14:paraId="4186E436">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29、城乡社区支出</w:t>
      </w:r>
      <w:r>
        <w:rPr>
          <w:rFonts w:hint="eastAsia" w:ascii="Times New Roman" w:hAnsi="Times New Roman" w:eastAsia="仿宋_GB2312"/>
          <w:sz w:val="32"/>
          <w:szCs w:val="32"/>
        </w:rPr>
        <w:t>支出（类）</w:t>
      </w:r>
      <w:r>
        <w:rPr>
          <w:rFonts w:hint="eastAsia" w:ascii="Times New Roman" w:hAnsi="Times New Roman" w:eastAsia="仿宋_GB2312"/>
          <w:sz w:val="32"/>
          <w:szCs w:val="32"/>
          <w:lang w:val="en-US" w:eastAsia="zh-CN"/>
        </w:rPr>
        <w:t>城乡社区管理事务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城其他城乡社区支出</w:t>
      </w:r>
      <w:r>
        <w:rPr>
          <w:rFonts w:hint="eastAsia" w:ascii="Times New Roman" w:hAnsi="Times New Roman" w:eastAsia="仿宋_GB2312"/>
          <w:sz w:val="32"/>
          <w:szCs w:val="32"/>
        </w:rPr>
        <w:t>（项）。</w:t>
      </w:r>
    </w:p>
    <w:p w14:paraId="74315E42">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万元，决算大于预算数的主要原因是项目增加</w:t>
      </w:r>
      <w:r>
        <w:rPr>
          <w:rFonts w:hint="eastAsia" w:ascii="Times New Roman" w:hAnsi="Times New Roman" w:eastAsia="仿宋_GB2312"/>
          <w:sz w:val="32"/>
          <w:szCs w:val="32"/>
          <w:lang w:eastAsia="zh-CN"/>
        </w:rPr>
        <w:t>。</w:t>
      </w:r>
    </w:p>
    <w:p w14:paraId="790428D5">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、卫生健康支出（类）公共卫生（款）重大公共卫生服务（项）。</w:t>
      </w:r>
    </w:p>
    <w:p w14:paraId="71478DD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41.42</w:t>
      </w:r>
      <w:r>
        <w:rPr>
          <w:rFonts w:hint="eastAsia" w:ascii="Times New Roman" w:hAnsi="Times New Roman" w:eastAsia="仿宋_GB2312"/>
          <w:sz w:val="32"/>
          <w:szCs w:val="32"/>
        </w:rPr>
        <w:t>万元，决算大于预算数的主要原因是项目增加。</w:t>
      </w:r>
    </w:p>
    <w:p w14:paraId="3CE2178E">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、卫生健康支出（类）行政事业单位医疗（款）行政单位医疗（项）。</w:t>
      </w:r>
    </w:p>
    <w:p w14:paraId="69BE1F1E">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29.23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29.23</w:t>
      </w:r>
      <w:r>
        <w:rPr>
          <w:rFonts w:hint="eastAsia" w:ascii="Times New Roman" w:hAnsi="Times New Roman" w:eastAsia="仿宋_GB2312"/>
          <w:sz w:val="32"/>
          <w:szCs w:val="32"/>
        </w:rPr>
        <w:t>万元，完成年初预算的100%。</w:t>
      </w:r>
    </w:p>
    <w:p w14:paraId="0A1BB51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、卫生健康支出（类）行政事业单位医疗（款）事业单位医疗（项）。</w:t>
      </w:r>
    </w:p>
    <w:p w14:paraId="7166983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0.08</w:t>
      </w:r>
      <w:r>
        <w:rPr>
          <w:rFonts w:hint="eastAsia" w:ascii="Times New Roman" w:hAnsi="Times New Roman" w:eastAsia="仿宋_GB2312"/>
          <w:sz w:val="32"/>
          <w:szCs w:val="32"/>
        </w:rPr>
        <w:t>万元，其决算数大于预算数的主要原因人员增加，调资导致基数增加，决算大于预算数的主要原因是项目增加。</w:t>
      </w:r>
    </w:p>
    <w:p w14:paraId="7CB8C55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33、灾害防治及应急管理</w:t>
      </w:r>
      <w:r>
        <w:rPr>
          <w:rFonts w:hint="eastAsia" w:ascii="Times New Roman" w:hAnsi="Times New Roman" w:eastAsia="仿宋_GB2312"/>
          <w:sz w:val="32"/>
          <w:szCs w:val="32"/>
        </w:rPr>
        <w:t>支出（类）</w:t>
      </w:r>
      <w:r>
        <w:rPr>
          <w:rFonts w:hint="eastAsia" w:ascii="Times New Roman" w:hAnsi="Times New Roman" w:eastAsia="仿宋_GB2312"/>
          <w:sz w:val="32"/>
          <w:szCs w:val="32"/>
          <w:lang w:val="en-US" w:eastAsia="zh-CN"/>
        </w:rPr>
        <w:t>应急管理事务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其他应急管理支出</w:t>
      </w:r>
      <w:r>
        <w:rPr>
          <w:rFonts w:hint="eastAsia" w:ascii="Times New Roman" w:hAnsi="Times New Roman" w:eastAsia="仿宋_GB2312"/>
          <w:sz w:val="32"/>
          <w:szCs w:val="32"/>
        </w:rPr>
        <w:t>（项）。</w:t>
      </w:r>
    </w:p>
    <w:p w14:paraId="09A7E84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万元，其决算数大于预算数的主要原因项目增加。</w:t>
      </w:r>
    </w:p>
    <w:p w14:paraId="37B50862">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34、</w:t>
      </w:r>
      <w:r>
        <w:rPr>
          <w:rFonts w:hint="eastAsia" w:ascii="Times New Roman" w:hAnsi="Times New Roman" w:eastAsia="仿宋_GB2312"/>
          <w:sz w:val="32"/>
          <w:szCs w:val="32"/>
        </w:rPr>
        <w:t>文化旅游体育与传媒支出（类）文化和旅游（款）其他文化和旅游支出（项）。</w:t>
      </w:r>
    </w:p>
    <w:p w14:paraId="7535983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0.9</w:t>
      </w:r>
      <w:r>
        <w:rPr>
          <w:rFonts w:hint="eastAsia" w:ascii="Times New Roman" w:hAnsi="Times New Roman" w:eastAsia="仿宋_GB2312"/>
          <w:sz w:val="32"/>
          <w:szCs w:val="32"/>
        </w:rPr>
        <w:t>万元，决算大于预算数的主要原因是项目增加</w:t>
      </w:r>
      <w:r>
        <w:rPr>
          <w:rFonts w:hint="eastAsia" w:ascii="Times New Roman" w:hAnsi="Times New Roman" w:eastAsia="仿宋_GB2312"/>
          <w:sz w:val="32"/>
          <w:szCs w:val="32"/>
          <w:lang w:eastAsia="zh-CN"/>
        </w:rPr>
        <w:t>。</w:t>
      </w:r>
    </w:p>
    <w:p w14:paraId="296EAA9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、社会保障和就业支出（类）行政事业单位养老支出（款）机关事业单位基本养老保险缴费支出（项）。</w:t>
      </w:r>
    </w:p>
    <w:p w14:paraId="10ECBDD1">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57.49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60.53</w:t>
      </w:r>
      <w:r>
        <w:rPr>
          <w:rFonts w:hint="eastAsia" w:ascii="Times New Roman" w:hAnsi="Times New Roman" w:eastAsia="仿宋_GB2312"/>
          <w:sz w:val="32"/>
          <w:szCs w:val="32"/>
        </w:rPr>
        <w:t>万元，完成年初预算的105.2</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%，其决算数大于预算数的主要原因人员增加，调资导致基数增加。</w:t>
      </w:r>
    </w:p>
    <w:p w14:paraId="18DA492E">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36、</w:t>
      </w:r>
      <w:r>
        <w:rPr>
          <w:rFonts w:hint="eastAsia" w:ascii="Times New Roman" w:hAnsi="Times New Roman" w:eastAsia="仿宋_GB2312"/>
          <w:sz w:val="32"/>
          <w:szCs w:val="32"/>
        </w:rPr>
        <w:t>社会保障和就业支出（类）人力资源和社会保障管理事务（款）  其他人力资源和社会保障管理事务支出（项）</w:t>
      </w:r>
    </w:p>
    <w:p w14:paraId="484C3CC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9.57</w:t>
      </w:r>
      <w:r>
        <w:rPr>
          <w:rFonts w:hint="eastAsia" w:ascii="Times New Roman" w:hAnsi="Times New Roman" w:eastAsia="仿宋_GB2312"/>
          <w:sz w:val="32"/>
          <w:szCs w:val="32"/>
        </w:rPr>
        <w:t>万元，决算大于预算数的主要原因是运行经费增加。</w:t>
      </w:r>
    </w:p>
    <w:p w14:paraId="68F41D31">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37</w:t>
      </w:r>
      <w:r>
        <w:rPr>
          <w:rFonts w:hint="eastAsia" w:ascii="Times New Roman" w:hAnsi="Times New Roman" w:eastAsia="仿宋_GB2312"/>
          <w:sz w:val="32"/>
          <w:szCs w:val="32"/>
        </w:rPr>
        <w:t>、社会保障和就业支出（类）其他社会保障和就业支出（款）其他社会保障和就业支出（项）。</w:t>
      </w:r>
    </w:p>
    <w:p w14:paraId="42B7E99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33.6</w:t>
      </w:r>
      <w:r>
        <w:rPr>
          <w:rFonts w:hint="eastAsia" w:ascii="Times New Roman" w:hAnsi="Times New Roman" w:eastAsia="仿宋_GB2312"/>
          <w:sz w:val="32"/>
          <w:szCs w:val="32"/>
        </w:rPr>
        <w:t>万元，决算大于预算数的主要原因是项目增加。</w:t>
      </w:r>
    </w:p>
    <w:p w14:paraId="3AB36C8E">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38</w:t>
      </w:r>
      <w:r>
        <w:rPr>
          <w:rFonts w:hint="eastAsia" w:ascii="Times New Roman" w:hAnsi="Times New Roman" w:eastAsia="仿宋_GB2312"/>
          <w:sz w:val="32"/>
          <w:szCs w:val="32"/>
        </w:rPr>
        <w:t>、社会保障和就业支出（类）抚恤（款）死亡抚恤（项）。</w:t>
      </w:r>
    </w:p>
    <w:p w14:paraId="53F35C46">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2.43</w:t>
      </w:r>
      <w:r>
        <w:rPr>
          <w:rFonts w:hint="eastAsia" w:ascii="Times New Roman" w:hAnsi="Times New Roman" w:eastAsia="仿宋_GB2312"/>
          <w:sz w:val="32"/>
          <w:szCs w:val="32"/>
        </w:rPr>
        <w:t>万元，决算大于预算数的主要原因是年中追加调剂指标。</w:t>
      </w:r>
    </w:p>
    <w:p w14:paraId="00CD083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39</w:t>
      </w:r>
      <w:r>
        <w:rPr>
          <w:rFonts w:hint="eastAsia" w:ascii="Times New Roman" w:hAnsi="Times New Roman" w:eastAsia="仿宋_GB2312"/>
          <w:sz w:val="32"/>
          <w:szCs w:val="32"/>
        </w:rPr>
        <w:t>、住房保障支出（类）住房改革支出（款）住房公积金（项）。</w:t>
      </w:r>
    </w:p>
    <w:p w14:paraId="27F37A0C">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43.12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46.24</w:t>
      </w:r>
      <w:r>
        <w:rPr>
          <w:rFonts w:hint="eastAsia" w:ascii="Times New Roman" w:hAnsi="Times New Roman" w:eastAsia="仿宋_GB2312"/>
          <w:sz w:val="32"/>
          <w:szCs w:val="32"/>
        </w:rPr>
        <w:t>万元，完成年初预算的10</w:t>
      </w:r>
      <w:r>
        <w:rPr>
          <w:rFonts w:hint="eastAsia" w:ascii="Times New Roman" w:hAnsi="Times New Roman" w:eastAsia="仿宋_GB2312"/>
          <w:sz w:val="32"/>
          <w:szCs w:val="32"/>
          <w:lang w:val="en-US" w:eastAsia="zh-CN"/>
        </w:rPr>
        <w:t>7.24</w:t>
      </w:r>
      <w:r>
        <w:rPr>
          <w:rFonts w:hint="eastAsia" w:ascii="Times New Roman" w:hAnsi="Times New Roman" w:eastAsia="仿宋_GB2312"/>
          <w:sz w:val="32"/>
          <w:szCs w:val="32"/>
        </w:rPr>
        <w:t>%，其决算数大于预算数的主要原因人员增加，调资导致基数增加。</w:t>
      </w:r>
    </w:p>
    <w:p w14:paraId="7731A83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1F61661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年度一般公共预算财政拨款基本支出</w:t>
      </w:r>
      <w:r>
        <w:rPr>
          <w:rFonts w:hint="eastAsia" w:ascii="Times New Roman" w:hAnsi="Times New Roman" w:eastAsia="仿宋_GB2312"/>
          <w:sz w:val="32"/>
          <w:szCs w:val="32"/>
          <w:lang w:val="en-US" w:eastAsia="zh-CN"/>
        </w:rPr>
        <w:t>731.92</w:t>
      </w:r>
      <w:r>
        <w:rPr>
          <w:rFonts w:hint="eastAsia" w:ascii="Times New Roman" w:hAnsi="Times New Roman" w:eastAsia="仿宋_GB2312"/>
          <w:sz w:val="32"/>
          <w:szCs w:val="32"/>
        </w:rPr>
        <w:t>万元，其中：</w:t>
      </w:r>
    </w:p>
    <w:p w14:paraId="123217A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641.54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87.65</w:t>
      </w:r>
      <w:r>
        <w:rPr>
          <w:rFonts w:hint="eastAsia" w:ascii="Times New Roman" w:hAnsi="Times New Roman" w:eastAsia="仿宋_GB2312"/>
          <w:sz w:val="32"/>
          <w:szCs w:val="32"/>
        </w:rPr>
        <w:t>%,主要包括工资、津贴补贴、奖金、伙食补助费、绩效工资、机关事业单位基本养老保险缴费、职工基本医疗保险缴费、其他社会保障缴费、住房公积金、抚恤金、生活补助、代缴社会保险费、其他对个人和家庭的补助</w:t>
      </w:r>
      <w:r>
        <w:rPr>
          <w:rFonts w:hint="eastAsia" w:ascii="Times New Roman" w:hAnsi="Times New Roman" w:eastAsia="仿宋_GB2312"/>
          <w:sz w:val="32"/>
          <w:szCs w:val="32"/>
          <w:lang w:eastAsia="zh-CN"/>
        </w:rPr>
        <w:t>。</w:t>
      </w:r>
    </w:p>
    <w:p w14:paraId="2BCD74F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b/>
          <w:bCs/>
          <w:sz w:val="32"/>
          <w:szCs w:val="32"/>
          <w:lang w:val="en-US" w:eastAsia="zh-CN"/>
        </w:rPr>
        <w:t>90.38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12.35</w:t>
      </w:r>
      <w:r>
        <w:rPr>
          <w:rFonts w:hint="eastAsia" w:ascii="Times New Roman" w:hAnsi="Times New Roman" w:eastAsia="仿宋_GB2312"/>
          <w:sz w:val="32"/>
          <w:szCs w:val="32"/>
        </w:rPr>
        <w:t>%，主要包括办公费、印刷费、咨询费、电费、差旅费、维修（护）费、培训费、公务接待费、劳务费、委托业务费、工会经费、福利费、公务用车运行维护费、其他交通费用、其他商品和服务支出。</w:t>
      </w:r>
    </w:p>
    <w:p w14:paraId="6D91E16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2ECDAD3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52F837F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持平，主要原因是节省开支</w:t>
      </w:r>
      <w:r>
        <w:rPr>
          <w:rFonts w:hint="eastAsia" w:ascii="Times New Roman" w:hAnsi="Times New Roman" w:eastAsia="仿宋_GB2312"/>
          <w:sz w:val="32"/>
          <w:szCs w:val="32"/>
        </w:rPr>
        <w:t>。其中：</w:t>
      </w:r>
    </w:p>
    <w:p w14:paraId="0F7DCDEA">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全年安排因公出国（境）团组0个，累计0人次。</w:t>
      </w:r>
    </w:p>
    <w:p w14:paraId="433E8BA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%，全年共接待来访团组30个、来宾180人次，主要是各项监督检查发生的接待支出。</w:t>
      </w:r>
    </w:p>
    <w:p w14:paraId="7D58133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万元，其中：公务用车购置费0万元。公务用车运行维护费0万元，截止2022年12月31日，我单位开支财政拨款的公务用车保有量为0辆。</w:t>
      </w:r>
    </w:p>
    <w:p w14:paraId="20C2F1A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03AB947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792762C9">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rPr>
        <w:t>开支内容包括：</w:t>
      </w:r>
    </w:p>
    <w:p w14:paraId="0C09C5D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174</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上级机关、有关部门来镇调研、检查、督查、交流等</w:t>
      </w:r>
      <w:r>
        <w:rPr>
          <w:rFonts w:hint="eastAsia" w:ascii="Times New Roman" w:hAnsi="Times New Roman" w:eastAsia="仿宋_GB2312"/>
          <w:sz w:val="32"/>
          <w:szCs w:val="32"/>
        </w:rPr>
        <w:t>发生的接待支出。</w:t>
      </w:r>
    </w:p>
    <w:p w14:paraId="24AE7937">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48BA408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0F49FE74">
      <w:pPr>
        <w:pStyle w:val="12"/>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163.37</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163.37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11.34</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152.03</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6EBFF37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1、城乡社区支出（类）国有土地使用权出让收入安排的支出（款）农村基础设施建设支出（项）。</w:t>
      </w:r>
    </w:p>
    <w:p w14:paraId="4DF4D82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15.14</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项目增加。</w:t>
      </w:r>
    </w:p>
    <w:p w14:paraId="5516F1B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城乡社区支出（类）国有土地使用权出让收入安排的支出（款）农业生产发展支出（项）。</w:t>
      </w:r>
    </w:p>
    <w:p w14:paraId="36439B4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17.72</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项目增加。</w:t>
      </w:r>
    </w:p>
    <w:p w14:paraId="7084804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城乡社区支出（类）国有土地使用权出让收入安排的支出（款）其他国有土地使用权出让收入安排的支出（项）。</w:t>
      </w:r>
    </w:p>
    <w:p w14:paraId="5E8C0E6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53.81</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项目增加。</w:t>
      </w:r>
    </w:p>
    <w:p w14:paraId="3D8C8D8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城乡社区支出（类）</w:t>
      </w:r>
      <w:r>
        <w:rPr>
          <w:rFonts w:hint="eastAsia" w:ascii="Times New Roman" w:hAnsi="Times New Roman" w:eastAsia="仿宋_GB2312"/>
          <w:sz w:val="32"/>
          <w:szCs w:val="32"/>
          <w:lang w:val="en-US" w:eastAsia="zh-CN"/>
        </w:rPr>
        <w:t>城市基础设施配套费安排的</w:t>
      </w:r>
      <w:r>
        <w:rPr>
          <w:rFonts w:hint="eastAsia" w:ascii="Times New Roman" w:hAnsi="Times New Roman" w:eastAsia="仿宋_GB2312"/>
          <w:sz w:val="32"/>
          <w:szCs w:val="32"/>
        </w:rPr>
        <w:t>支出（款）城市公共设施（项）。</w:t>
      </w:r>
    </w:p>
    <w:p w14:paraId="300C77D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项目增加。</w:t>
      </w:r>
    </w:p>
    <w:p w14:paraId="4BB4466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5、社会保障和就业</w:t>
      </w:r>
      <w:r>
        <w:rPr>
          <w:rFonts w:hint="eastAsia" w:ascii="Times New Roman" w:hAnsi="Times New Roman" w:eastAsia="仿宋_GB2312"/>
          <w:sz w:val="32"/>
          <w:szCs w:val="32"/>
        </w:rPr>
        <w:t>支出（类）</w:t>
      </w:r>
      <w:r>
        <w:rPr>
          <w:rFonts w:hint="eastAsia" w:ascii="Times New Roman" w:hAnsi="Times New Roman" w:eastAsia="仿宋_GB2312"/>
          <w:sz w:val="32"/>
          <w:szCs w:val="32"/>
          <w:lang w:val="en-US" w:eastAsia="zh-CN"/>
        </w:rPr>
        <w:t>中大型水库移民后期扶持基金</w:t>
      </w:r>
      <w:r>
        <w:rPr>
          <w:rFonts w:hint="eastAsia" w:ascii="Times New Roman" w:hAnsi="Times New Roman" w:eastAsia="仿宋_GB2312"/>
          <w:sz w:val="32"/>
          <w:szCs w:val="32"/>
        </w:rPr>
        <w:t>支出（款）移民补助（项）。</w:t>
      </w:r>
    </w:p>
    <w:p w14:paraId="7DCD1B5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53.7</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项目增加。</w:t>
      </w:r>
    </w:p>
    <w:p w14:paraId="57530B7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6、其他</w:t>
      </w:r>
      <w:r>
        <w:rPr>
          <w:rFonts w:hint="eastAsia" w:ascii="Times New Roman" w:hAnsi="Times New Roman" w:eastAsia="仿宋_GB2312"/>
          <w:sz w:val="32"/>
          <w:szCs w:val="32"/>
        </w:rPr>
        <w:t>支出（类）彩票公益金</w:t>
      </w:r>
      <w:r>
        <w:rPr>
          <w:rFonts w:hint="eastAsia" w:ascii="Times New Roman" w:hAnsi="Times New Roman" w:eastAsia="仿宋_GB2312"/>
          <w:sz w:val="32"/>
          <w:szCs w:val="32"/>
          <w:lang w:val="en-US" w:eastAsia="zh-CN"/>
        </w:rPr>
        <w:t>安排的</w:t>
      </w:r>
      <w:r>
        <w:rPr>
          <w:rFonts w:hint="eastAsia" w:ascii="Times New Roman" w:hAnsi="Times New Roman" w:eastAsia="仿宋_GB2312"/>
          <w:sz w:val="32"/>
          <w:szCs w:val="32"/>
        </w:rPr>
        <w:t>支出（款）用于社会福利的彩票公益金支出（项）。</w:t>
      </w:r>
    </w:p>
    <w:p w14:paraId="00026E7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项目增加。</w:t>
      </w:r>
    </w:p>
    <w:p w14:paraId="150AB7D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2D8860D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90.38</w:t>
      </w:r>
      <w:r>
        <w:rPr>
          <w:rFonts w:hint="eastAsia" w:ascii="Times New Roman" w:hAnsi="Times New Roman" w:eastAsia="仿宋_GB2312"/>
          <w:sz w:val="32"/>
          <w:szCs w:val="32"/>
        </w:rPr>
        <w:t>万元，比上年决算数</w:t>
      </w:r>
      <w:r>
        <w:rPr>
          <w:rFonts w:hint="eastAsia" w:ascii="Times New Roman" w:hAnsi="Times New Roman" w:eastAsia="仿宋_GB2312"/>
          <w:sz w:val="32"/>
          <w:szCs w:val="32"/>
          <w:lang w:val="en-US" w:eastAsia="zh-CN"/>
        </w:rPr>
        <w:t>94.1</w:t>
      </w:r>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3.72</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3.95</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开源节流，缩小开支</w:t>
      </w:r>
      <w:r>
        <w:rPr>
          <w:rFonts w:hint="eastAsia" w:ascii="Times New Roman" w:hAnsi="Times New Roman" w:eastAsia="仿宋_GB2312"/>
          <w:sz w:val="32"/>
          <w:szCs w:val="32"/>
        </w:rPr>
        <w:t>。</w:t>
      </w:r>
    </w:p>
    <w:p w14:paraId="2912ADD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73794DE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17.2</w:t>
      </w:r>
      <w:r>
        <w:rPr>
          <w:rFonts w:hint="eastAsia" w:ascii="Times New Roman" w:hAnsi="Times New Roman" w:eastAsia="仿宋_GB2312"/>
          <w:sz w:val="32"/>
          <w:szCs w:val="32"/>
        </w:rPr>
        <w:t>万元，用于召开森林防火工作会议、粮食生产工作会议、调度会、相关党建等各类会议，人数</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50人，内容为传达上级会议精神及组织党员及工作人员对各项工作下达任务的会议等；开支培训费</w:t>
      </w:r>
      <w:r>
        <w:rPr>
          <w:rFonts w:hint="eastAsia" w:ascii="Times New Roman" w:hAnsi="Times New Roman" w:eastAsia="仿宋_GB2312"/>
          <w:sz w:val="32"/>
          <w:szCs w:val="32"/>
          <w:lang w:val="en-US" w:eastAsia="zh-CN"/>
        </w:rPr>
        <w:t>27.62</w:t>
      </w:r>
      <w:r>
        <w:rPr>
          <w:rFonts w:hint="eastAsia" w:ascii="Times New Roman" w:hAnsi="Times New Roman" w:eastAsia="仿宋_GB2312"/>
          <w:sz w:val="32"/>
          <w:szCs w:val="32"/>
        </w:rPr>
        <w:t>万元，用于开展农培等各项工作</w:t>
      </w:r>
      <w:r>
        <w:rPr>
          <w:rFonts w:hint="eastAsia" w:ascii="Times New Roman" w:hAnsi="Times New Roman" w:eastAsia="仿宋_GB2312"/>
          <w:sz w:val="32"/>
          <w:szCs w:val="32"/>
          <w:lang w:val="en-US" w:eastAsia="zh-CN"/>
        </w:rPr>
        <w:t>及各个项目开展的相关</w:t>
      </w:r>
      <w:r>
        <w:rPr>
          <w:rFonts w:hint="eastAsia" w:ascii="Times New Roman" w:hAnsi="Times New Roman" w:eastAsia="仿宋_GB2312"/>
          <w:sz w:val="32"/>
          <w:szCs w:val="32"/>
        </w:rPr>
        <w:t>培训，人数4</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人，内容为组织村干部进行农业等各项业务培训。</w:t>
      </w:r>
    </w:p>
    <w:p w14:paraId="0930E6F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723BCC43">
      <w:pPr>
        <w:pStyle w:val="12"/>
        <w:spacing w:line="600" w:lineRule="exact"/>
        <w:ind w:firstLine="640" w:firstLineChars="200"/>
        <w:rPr>
          <w:rFonts w:ascii="Times New Roman" w:hAnsi="Times New Roman" w:eastAsia="仿宋_GB2312"/>
          <w:color w:val="FF0000"/>
          <w:sz w:val="32"/>
          <w:szCs w:val="32"/>
        </w:rPr>
      </w:pPr>
      <w:r>
        <w:rPr>
          <w:rFonts w:hint="eastAsia" w:ascii="Times New Roman" w:hAnsi="Times New Roman" w:eastAsia="仿宋_GB2312"/>
          <w:color w:val="000000" w:themeColor="text1"/>
          <w:sz w:val="32"/>
          <w:szCs w:val="32"/>
          <w14:textFill>
            <w14:solidFill>
              <w14:schemeClr w14:val="tx1"/>
            </w14:solidFill>
          </w14:textFill>
        </w:rPr>
        <w:t>本单位202</w:t>
      </w:r>
      <w:r>
        <w:rPr>
          <w:rFonts w:hint="eastAsia" w:ascii="Times New Roman" w:hAnsi="Times New Roman" w:eastAsia="仿宋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年度政府采购支出总额为0</w:t>
      </w:r>
      <w:r>
        <w:rPr>
          <w:rFonts w:hint="eastAsia" w:ascii="Times New Roman" w:hAnsi="Times New Roman" w:eastAsia="仿宋_GB2312"/>
          <w:color w:val="000000" w:themeColor="text1"/>
          <w:sz w:val="32"/>
          <w:szCs w:val="32"/>
          <w:lang w:val="en-US" w:eastAsia="zh-CN"/>
          <w14:textFill>
            <w14:solidFill>
              <w14:schemeClr w14:val="tx1"/>
            </w14:solidFill>
          </w14:textFill>
        </w:rPr>
        <w:t>万</w:t>
      </w:r>
      <w:r>
        <w:rPr>
          <w:rFonts w:hint="eastAsia" w:ascii="Times New Roman" w:hAnsi="Times New Roman" w:eastAsia="仿宋_GB2312"/>
          <w:color w:val="000000" w:themeColor="text1"/>
          <w:sz w:val="32"/>
          <w:szCs w:val="32"/>
          <w14:textFill>
            <w14:solidFill>
              <w14:schemeClr w14:val="tx1"/>
            </w14:solidFill>
          </w14:textFill>
        </w:rPr>
        <w:t>元，</w:t>
      </w:r>
      <w:r>
        <w:rPr>
          <w:rFonts w:hint="eastAsia" w:ascii="Times New Roman" w:hAnsi="Times New Roman" w:eastAsia="仿宋_GB2312"/>
          <w:i w:val="0"/>
          <w:iCs w:val="0"/>
          <w:sz w:val="32"/>
          <w:szCs w:val="32"/>
        </w:rPr>
        <w:t>其中：政府采购货物支出</w:t>
      </w:r>
      <w:r>
        <w:rPr>
          <w:rFonts w:hint="eastAsia" w:ascii="Times New Roman" w:hAnsi="Times New Roman" w:eastAsia="仿宋_GB2312"/>
          <w:i w:val="0"/>
          <w:iCs w:val="0"/>
          <w:sz w:val="32"/>
          <w:szCs w:val="32"/>
          <w:lang w:eastAsia="zh-CN"/>
        </w:rPr>
        <w:t xml:space="preserve"> </w:t>
      </w:r>
      <w:r>
        <w:rPr>
          <w:rFonts w:hint="eastAsia" w:ascii="Times New Roman" w:hAnsi="Times New Roman" w:eastAsia="仿宋_GB2312"/>
          <w:i w:val="0"/>
          <w:iCs w:val="0"/>
          <w:sz w:val="32"/>
          <w:szCs w:val="32"/>
        </w:rPr>
        <w:t xml:space="preserve"> </w:t>
      </w:r>
      <w:r>
        <w:rPr>
          <w:rFonts w:hint="eastAsia" w:ascii="Times New Roman" w:hAnsi="Times New Roman" w:eastAsia="仿宋_GB2312"/>
          <w:i w:val="0"/>
          <w:iCs w:val="0"/>
          <w:sz w:val="32"/>
          <w:szCs w:val="32"/>
          <w:lang w:val="en-US" w:eastAsia="zh-CN"/>
        </w:rPr>
        <w:t>0</w:t>
      </w:r>
      <w:r>
        <w:rPr>
          <w:rFonts w:hint="eastAsia" w:ascii="Times New Roman" w:hAnsi="Times New Roman" w:eastAsia="仿宋_GB2312"/>
          <w:i w:val="0"/>
          <w:iCs w:val="0"/>
          <w:sz w:val="32"/>
          <w:szCs w:val="32"/>
        </w:rPr>
        <w:t>万元、政府采购工程支出</w:t>
      </w:r>
      <w:r>
        <w:rPr>
          <w:rFonts w:hint="eastAsia" w:ascii="Times New Roman" w:hAnsi="Times New Roman" w:eastAsia="仿宋_GB2312"/>
          <w:i w:val="0"/>
          <w:iCs w:val="0"/>
          <w:sz w:val="32"/>
          <w:szCs w:val="32"/>
          <w:lang w:val="en-US" w:eastAsia="zh-CN"/>
        </w:rPr>
        <w:t>0</w:t>
      </w:r>
      <w:r>
        <w:rPr>
          <w:rFonts w:hint="eastAsia" w:ascii="Times New Roman" w:hAnsi="Times New Roman" w:eastAsia="仿宋_GB2312"/>
          <w:i w:val="0"/>
          <w:iCs w:val="0"/>
          <w:sz w:val="32"/>
          <w:szCs w:val="32"/>
        </w:rPr>
        <w:t>万元、政府采购服务支出</w:t>
      </w:r>
      <w:r>
        <w:rPr>
          <w:rFonts w:hint="eastAsia" w:ascii="Times New Roman" w:hAnsi="Times New Roman" w:eastAsia="仿宋_GB2312"/>
          <w:i w:val="0"/>
          <w:iCs w:val="0"/>
          <w:sz w:val="32"/>
          <w:szCs w:val="32"/>
          <w:lang w:eastAsia="zh-CN"/>
        </w:rPr>
        <w:t xml:space="preserve">  </w:t>
      </w:r>
      <w:r>
        <w:rPr>
          <w:rFonts w:hint="eastAsia" w:ascii="Times New Roman" w:hAnsi="Times New Roman" w:eastAsia="仿宋_GB2312"/>
          <w:i w:val="0"/>
          <w:iCs w:val="0"/>
          <w:sz w:val="32"/>
          <w:szCs w:val="32"/>
        </w:rPr>
        <w:t>万元。授予中小企业合同金额</w:t>
      </w:r>
      <w:r>
        <w:rPr>
          <w:rFonts w:hint="eastAsia" w:ascii="Times New Roman" w:hAnsi="Times New Roman" w:eastAsia="仿宋_GB2312"/>
          <w:i w:val="0"/>
          <w:iCs w:val="0"/>
          <w:sz w:val="32"/>
          <w:szCs w:val="32"/>
          <w:lang w:val="en-US" w:eastAsia="zh-CN"/>
        </w:rPr>
        <w:t>0</w:t>
      </w:r>
      <w:r>
        <w:rPr>
          <w:rFonts w:hint="eastAsia" w:ascii="Times New Roman" w:hAnsi="Times New Roman" w:eastAsia="仿宋_GB2312"/>
          <w:i w:val="0"/>
          <w:iCs w:val="0"/>
          <w:sz w:val="32"/>
          <w:szCs w:val="32"/>
        </w:rPr>
        <w:t>万元，占政府采购支出总额的</w:t>
      </w:r>
      <w:r>
        <w:rPr>
          <w:rFonts w:hint="eastAsia" w:ascii="Times New Roman" w:hAnsi="Times New Roman" w:eastAsia="仿宋_GB2312"/>
          <w:i w:val="0"/>
          <w:iCs w:val="0"/>
          <w:sz w:val="32"/>
          <w:szCs w:val="32"/>
          <w:lang w:val="en-US" w:eastAsia="zh-CN"/>
        </w:rPr>
        <w:t>0</w:t>
      </w:r>
      <w:r>
        <w:rPr>
          <w:rFonts w:hint="eastAsia" w:ascii="Times New Roman" w:hAnsi="Times New Roman" w:eastAsia="仿宋_GB2312"/>
          <w:i w:val="0"/>
          <w:iCs w:val="0"/>
          <w:sz w:val="32"/>
          <w:szCs w:val="32"/>
        </w:rPr>
        <w:t>%，其中：授予小微企业合同金额</w:t>
      </w:r>
      <w:r>
        <w:rPr>
          <w:rFonts w:hint="eastAsia" w:ascii="Times New Roman" w:hAnsi="Times New Roman" w:eastAsia="仿宋_GB2312"/>
          <w:i w:val="0"/>
          <w:iCs w:val="0"/>
          <w:sz w:val="32"/>
          <w:szCs w:val="32"/>
          <w:lang w:eastAsia="zh-CN"/>
        </w:rPr>
        <w:t xml:space="preserve">  </w:t>
      </w:r>
      <w:r>
        <w:rPr>
          <w:rFonts w:hint="eastAsia" w:ascii="Times New Roman" w:hAnsi="Times New Roman" w:eastAsia="仿宋_GB2312"/>
          <w:i w:val="0"/>
          <w:iCs w:val="0"/>
          <w:sz w:val="32"/>
          <w:szCs w:val="32"/>
          <w:lang w:val="en-US" w:eastAsia="zh-CN"/>
        </w:rPr>
        <w:t>0</w:t>
      </w:r>
      <w:r>
        <w:rPr>
          <w:rFonts w:hint="eastAsia" w:ascii="Times New Roman" w:hAnsi="Times New Roman" w:eastAsia="仿宋_GB2312"/>
          <w:i w:val="0"/>
          <w:iCs w:val="0"/>
          <w:sz w:val="32"/>
          <w:szCs w:val="32"/>
        </w:rPr>
        <w:t>万元，占政府采购支出总额的</w:t>
      </w:r>
      <w:r>
        <w:rPr>
          <w:rFonts w:hint="eastAsia" w:ascii="Times New Roman" w:hAnsi="Times New Roman" w:eastAsia="仿宋_GB2312"/>
          <w:i w:val="0"/>
          <w:iCs w:val="0"/>
          <w:sz w:val="32"/>
          <w:szCs w:val="32"/>
          <w:lang w:val="en-US" w:eastAsia="zh-CN"/>
        </w:rPr>
        <w:t>0</w:t>
      </w:r>
      <w:r>
        <w:rPr>
          <w:rFonts w:hint="eastAsia" w:ascii="Times New Roman" w:hAnsi="Times New Roman" w:eastAsia="仿宋_GB2312"/>
          <w:i w:val="0"/>
          <w:iCs w:val="0"/>
          <w:sz w:val="32"/>
          <w:szCs w:val="32"/>
          <w:lang w:eastAsia="zh-CN"/>
        </w:rPr>
        <w:t xml:space="preserve"> </w:t>
      </w:r>
      <w:r>
        <w:rPr>
          <w:rFonts w:hint="eastAsia" w:ascii="Times New Roman" w:hAnsi="Times New Roman" w:eastAsia="仿宋_GB2312"/>
          <w:i w:val="0"/>
          <w:iCs w:val="0"/>
          <w:sz w:val="32"/>
          <w:szCs w:val="32"/>
        </w:rPr>
        <w:t>%。货物采购授予中小企业合同金额占货物支出金额的</w:t>
      </w:r>
      <w:r>
        <w:rPr>
          <w:rFonts w:hint="eastAsia" w:ascii="Times New Roman" w:hAnsi="Times New Roman" w:eastAsia="仿宋_GB2312"/>
          <w:i w:val="0"/>
          <w:iCs w:val="0"/>
          <w:sz w:val="32"/>
          <w:szCs w:val="32"/>
          <w:lang w:val="en-US" w:eastAsia="zh-CN"/>
        </w:rPr>
        <w:t>0</w:t>
      </w:r>
      <w:r>
        <w:rPr>
          <w:rFonts w:hint="eastAsia" w:ascii="Times New Roman" w:hAnsi="Times New Roman" w:eastAsia="仿宋_GB2312"/>
          <w:i w:val="0"/>
          <w:iCs w:val="0"/>
          <w:sz w:val="32"/>
          <w:szCs w:val="32"/>
        </w:rPr>
        <w:t>%，工程采购授予中小企业合同金额占工程支出金额的</w:t>
      </w:r>
      <w:r>
        <w:rPr>
          <w:rFonts w:hint="eastAsia" w:ascii="Times New Roman" w:hAnsi="Times New Roman" w:eastAsia="仿宋_GB2312"/>
          <w:i w:val="0"/>
          <w:iCs w:val="0"/>
          <w:sz w:val="32"/>
          <w:szCs w:val="32"/>
          <w:lang w:val="en-US" w:eastAsia="zh-CN"/>
        </w:rPr>
        <w:t>0</w:t>
      </w:r>
      <w:r>
        <w:rPr>
          <w:rFonts w:hint="eastAsia" w:ascii="Times New Roman" w:hAnsi="Times New Roman" w:eastAsia="仿宋_GB2312"/>
          <w:i w:val="0"/>
          <w:iCs w:val="0"/>
          <w:sz w:val="32"/>
          <w:szCs w:val="32"/>
        </w:rPr>
        <w:t>%，服务采购授予中小企业合同金额占服务支出金额的</w:t>
      </w:r>
      <w:r>
        <w:rPr>
          <w:rFonts w:hint="eastAsia" w:ascii="Times New Roman" w:hAnsi="Times New Roman" w:eastAsia="仿宋_GB2312"/>
          <w:i w:val="0"/>
          <w:iCs w:val="0"/>
          <w:sz w:val="32"/>
          <w:szCs w:val="32"/>
          <w:lang w:val="en-US" w:eastAsia="zh-CN"/>
        </w:rPr>
        <w:t>0</w:t>
      </w:r>
      <w:r>
        <w:rPr>
          <w:rFonts w:hint="eastAsia" w:ascii="Times New Roman" w:hAnsi="Times New Roman" w:eastAsia="仿宋_GB2312"/>
          <w:i w:val="0"/>
          <w:iCs w:val="0"/>
          <w:sz w:val="32"/>
          <w:szCs w:val="32"/>
        </w:rPr>
        <w:t>%。</w:t>
      </w:r>
    </w:p>
    <w:p w14:paraId="4A2FA38A">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3CB74A84">
      <w:pPr>
        <w:pStyle w:val="12"/>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截至202</w:t>
      </w:r>
      <w:r>
        <w:rPr>
          <w:rFonts w:hint="eastAsia" w:ascii="Times New Roman" w:hAnsi="Times New Roman" w:eastAsia="仿宋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年12月31日，单位固定资产房屋原值574.75万元，占地面积800平方米，无公务用车。无单价50万元以上通用设备,无单价100万元以上专用设备。</w:t>
      </w:r>
    </w:p>
    <w:p w14:paraId="2865A7E8">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027D918B">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2C391DEE">
      <w:pPr>
        <w:pStyle w:val="12"/>
        <w:spacing w:line="600" w:lineRule="exact"/>
        <w:ind w:firstLine="640"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一、绩效管理基础工作</w:t>
      </w:r>
    </w:p>
    <w:p w14:paraId="78032848">
      <w:pPr>
        <w:pStyle w:val="12"/>
        <w:spacing w:line="600" w:lineRule="exact"/>
        <w:ind w:firstLine="640"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组织保障：粮市镇高度重视政务公开和绩效管理工作，建立了完善的领导机制和工作机制，确保绩效管理工作的顺利推进。指定了专门的信息公开工作人员，负责绩效信息的收集和公开工作。制度建设：粮市镇在绩效管理方面可能建立了相应的制度框架，包括绩效目标设定、考核评估、结果反馈等环节，以确保绩效管理的规范性和有效性。这些制度可能涵盖了政府工作的各个方面，如经济发展、社会事务、生态环境保护等。</w:t>
      </w:r>
    </w:p>
    <w:p w14:paraId="557B8029">
      <w:pPr>
        <w:pStyle w:val="12"/>
        <w:spacing w:line="600" w:lineRule="exact"/>
        <w:ind w:firstLine="640"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二、绩效管理实施情况</w:t>
      </w:r>
    </w:p>
    <w:p w14:paraId="7CD79413">
      <w:pPr>
        <w:pStyle w:val="12"/>
        <w:spacing w:line="600" w:lineRule="exact"/>
        <w:ind w:firstLine="640"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绩效目标设定：粮市镇在每年年初都会根据上级政府的要求和本镇实际情况，制定详细的绩效目标。这些目标可能包括经济发展指标、社会事业进步指标、生态环境保护指标等，旨在全面反映政府工作的绩效水平。考核评估：粮市镇可能建立了科学的考核评估体系，对各项绩效目标进行定期或不定期的考核评估。考核评估结果可能作为政府工作人员奖惩、职务升降的重要依据，以激励政府工作人员积极履行职责，提高工作效率。结果反馈与改进：粮市镇可能注重绩效结果的反馈和改进工作，通过公开绩效信息、接受社会监督等方式，及时发现和纠正工作中存在的问题和不足。针对绩效结果反映出的问题，粮市镇可能制定具体的改进措施，并加强跟踪问效，确保改进措施得到有效落实。</w:t>
      </w:r>
    </w:p>
    <w:p w14:paraId="679C5B4B">
      <w:pPr>
        <w:pStyle w:val="12"/>
        <w:spacing w:line="600" w:lineRule="exact"/>
        <w:ind w:firstLine="640"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三、绩效管理成效与亮点</w:t>
      </w:r>
    </w:p>
    <w:p w14:paraId="3D1B175A">
      <w:pPr>
        <w:pStyle w:val="12"/>
        <w:spacing w:line="600" w:lineRule="exact"/>
        <w:ind w:firstLine="640" w:firstLineChars="200"/>
        <w:rPr>
          <w:rFonts w:hint="eastAsia" w:ascii="楷体" w:hAnsi="楷体" w:eastAsia="楷体" w:cs="楷体"/>
          <w:b/>
          <w:bCs/>
          <w:sz w:val="32"/>
          <w:szCs w:val="32"/>
          <w:lang w:eastAsia="zh-CN"/>
        </w:rPr>
      </w:pPr>
      <w:r>
        <w:rPr>
          <w:rFonts w:hint="eastAsia" w:ascii="Times New Roman" w:hAnsi="Times New Roman" w:eastAsia="仿宋_GB2312"/>
          <w:color w:val="000000" w:themeColor="text1"/>
          <w:sz w:val="32"/>
          <w:szCs w:val="32"/>
          <w:lang w:eastAsia="zh-CN"/>
          <w14:textFill>
            <w14:solidFill>
              <w14:schemeClr w14:val="tx1"/>
            </w14:solidFill>
          </w14:textFill>
        </w:rPr>
        <w:t>政府信息公开工作成效显著：粮市镇在政府信息公开方面取得了显著成效，通过电子政务网站、政务公开栏等多种形式，及时、准确地公开了政府信息。这不仅提高了政府工作的透明度，也增强了公众对政府的信任和支持。预算管理工作规范有序：粮市镇在预算管理工作中，注重预算的编制、执行和监督等环节，确保预算资金的合理、有效使用。通过加强预算管理，粮市镇可能实现了财政资金的优化配置和高效利用，为政府绩效的提升提供了有力保障。社会服务和民生保障工作扎实推进：粮市镇在社会服务和民生保障方面取得了积极进展，通过加强基础设施建设、推广农技服务、提供公共文化服务等方式，不断满足人民群众日益增长的需求。这些工作的扎实推进，不仅提高了人民群众的生活水平，也增强了政府的公信力和执行力。</w:t>
      </w:r>
    </w:p>
    <w:p w14:paraId="2B3CCCC5">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lang w:val="en-US" w:eastAsia="zh-CN"/>
        </w:rPr>
        <w:t>粮市镇</w:t>
      </w:r>
      <w:r>
        <w:rPr>
          <w:rFonts w:hint="eastAsia" w:ascii="楷体" w:hAnsi="楷体" w:eastAsia="楷体" w:cs="楷体"/>
          <w:b/>
          <w:bCs/>
          <w:sz w:val="32"/>
          <w:szCs w:val="32"/>
        </w:rPr>
        <w:t>整体支出绩效情况</w:t>
      </w:r>
    </w:p>
    <w:p w14:paraId="38CBCA98">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祁东县</w:t>
      </w:r>
      <w:r>
        <w:rPr>
          <w:rFonts w:hint="eastAsia" w:ascii="Times New Roman" w:hAnsi="Times New Roman" w:eastAsia="仿宋_GB2312"/>
          <w:sz w:val="32"/>
          <w:szCs w:val="32"/>
          <w:lang w:val="en-US" w:eastAsia="zh-CN"/>
        </w:rPr>
        <w:t>粮市</w:t>
      </w:r>
      <w:r>
        <w:rPr>
          <w:rFonts w:hint="eastAsia" w:ascii="Times New Roman" w:hAnsi="Times New Roman" w:eastAsia="仿宋_GB2312"/>
          <w:sz w:val="32"/>
          <w:szCs w:val="32"/>
        </w:rPr>
        <w:t>镇人民政府2023年度部门整体支出</w:t>
      </w:r>
      <w:r>
        <w:rPr>
          <w:rFonts w:hint="eastAsia" w:ascii="Times New Roman" w:hAnsi="Times New Roman" w:eastAsia="仿宋_GB2312"/>
          <w:sz w:val="32"/>
          <w:szCs w:val="32"/>
          <w:lang w:val="en-US" w:eastAsia="zh-CN"/>
        </w:rPr>
        <w:t>1495.64</w:t>
      </w:r>
      <w:r>
        <w:rPr>
          <w:rFonts w:hint="eastAsia" w:ascii="Times New Roman" w:hAnsi="Times New Roman" w:eastAsia="仿宋_GB2312"/>
          <w:sz w:val="32"/>
          <w:szCs w:val="32"/>
        </w:rPr>
        <w:t>万元，其中单位基本支出</w:t>
      </w:r>
      <w:r>
        <w:rPr>
          <w:rFonts w:hint="eastAsia" w:ascii="Times New Roman" w:hAnsi="Times New Roman" w:eastAsia="仿宋_GB2312"/>
          <w:sz w:val="32"/>
          <w:szCs w:val="32"/>
          <w:lang w:val="en-US" w:eastAsia="zh-CN"/>
        </w:rPr>
        <w:t>743.27</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752.37</w:t>
      </w:r>
      <w:r>
        <w:rPr>
          <w:rFonts w:hint="eastAsia" w:ascii="Times New Roman" w:hAnsi="Times New Roman" w:eastAsia="仿宋_GB2312"/>
          <w:sz w:val="32"/>
          <w:szCs w:val="32"/>
        </w:rPr>
        <w:t>万元；整体支出绩效目标完成率100%，其中单位基本支出完成率100%，项目支出完成率100%。</w:t>
      </w:r>
    </w:p>
    <w:p w14:paraId="65BE6D88">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5988F3FB">
      <w:pPr>
        <w:pStyle w:val="12"/>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由于是以万元为计量单位，金额数值保留两位小数,数据为四舍五入计算结果,个别数据合计项与分项之和存在小数点后差额。</w:t>
      </w:r>
    </w:p>
    <w:p w14:paraId="38529E29">
      <w:pPr>
        <w:pStyle w:val="12"/>
        <w:ind w:firstLine="640" w:firstLineChars="200"/>
        <w:jc w:val="both"/>
        <w:rPr>
          <w:sz w:val="72"/>
          <w:szCs w:val="7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专项资金少，资金压力大。针对我镇经济基础薄弱、资金压力大的现状，重点落实政策尚需进一步的加强。</w:t>
      </w:r>
    </w:p>
    <w:p w14:paraId="644ED7EF">
      <w:pPr>
        <w:pStyle w:val="12"/>
        <w:jc w:val="center"/>
        <w:rPr>
          <w:sz w:val="72"/>
          <w:szCs w:val="72"/>
        </w:rPr>
      </w:pPr>
    </w:p>
    <w:p w14:paraId="3058CF2B">
      <w:pPr>
        <w:pStyle w:val="12"/>
        <w:jc w:val="center"/>
        <w:rPr>
          <w:sz w:val="72"/>
          <w:szCs w:val="72"/>
        </w:rPr>
      </w:pPr>
    </w:p>
    <w:p w14:paraId="5B55CD7E">
      <w:pPr>
        <w:pStyle w:val="12"/>
        <w:jc w:val="both"/>
        <w:rPr>
          <w:rFonts w:hint="eastAsia" w:ascii="方正小标宋_GBK" w:hAnsi="方正小标宋_GBK" w:eastAsia="方正小标宋_GBK" w:cs="方正小标宋_GBK"/>
          <w:sz w:val="72"/>
          <w:szCs w:val="72"/>
        </w:rPr>
      </w:pPr>
    </w:p>
    <w:p w14:paraId="4BF9BFF5">
      <w:pPr>
        <w:pStyle w:val="12"/>
        <w:jc w:val="center"/>
        <w:rPr>
          <w:rFonts w:hint="eastAsia" w:ascii="方正小标宋_GBK" w:hAnsi="方正小标宋_GBK" w:eastAsia="方正小标宋_GBK" w:cs="方正小标宋_GBK"/>
          <w:sz w:val="72"/>
          <w:szCs w:val="72"/>
        </w:rPr>
      </w:pPr>
    </w:p>
    <w:p w14:paraId="34ED9744">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2D44AE61">
      <w:pPr>
        <w:jc w:val="center"/>
        <w:rPr>
          <w:rFonts w:hint="eastAsia" w:ascii="方正小标宋_GBK" w:hAnsi="方正小标宋_GBK" w:eastAsia="方正小标宋_GBK" w:cs="方正小标宋_GBK"/>
          <w:color w:val="000000"/>
          <w:kern w:val="0"/>
          <w:sz w:val="70"/>
          <w:szCs w:val="70"/>
        </w:rPr>
      </w:pPr>
    </w:p>
    <w:p w14:paraId="147CD061">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0D30A231">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53A4818C">
      <w:pPr>
        <w:pStyle w:val="12"/>
        <w:spacing w:line="600" w:lineRule="exact"/>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（一）一般公共预算拨款收入：指县财政当年拨付的资金。</w:t>
      </w:r>
    </w:p>
    <w:p w14:paraId="7D42446A">
      <w:pPr>
        <w:pStyle w:val="12"/>
        <w:spacing w:line="600" w:lineRule="exact"/>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（二）基本支出：指为保障机构正常运转、完成日常工作任务而发生的人员支出和公用支出。</w:t>
      </w:r>
    </w:p>
    <w:p w14:paraId="72604760">
      <w:pPr>
        <w:pStyle w:val="12"/>
        <w:spacing w:line="600" w:lineRule="exact"/>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（三）项目支出：指在基本支出之外为完成特定行政任务和事业发展目标所发生的支出。</w:t>
      </w:r>
    </w:p>
    <w:p w14:paraId="73DCF83B">
      <w:pPr>
        <w:pStyle w:val="12"/>
        <w:spacing w:line="600" w:lineRule="exact"/>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四）机关运行经费：是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88DEC6F">
      <w:pPr>
        <w:pStyle w:val="12"/>
        <w:spacing w:line="600" w:lineRule="exact"/>
        <w:ind w:firstLine="640" w:firstLineChars="200"/>
        <w:rPr>
          <w:rFonts w:hint="eastAsia" w:ascii="宋体" w:hAnsi="宋体" w:eastAsia="宋体" w:cs="宋体"/>
          <w:b/>
          <w:bCs/>
          <w:i/>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五）"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35D523C">
      <w:pPr>
        <w:pStyle w:val="12"/>
        <w:jc w:val="center"/>
        <w:rPr>
          <w:sz w:val="72"/>
          <w:szCs w:val="72"/>
        </w:rPr>
      </w:pPr>
    </w:p>
    <w:p w14:paraId="7266760C">
      <w:pPr>
        <w:pStyle w:val="12"/>
        <w:jc w:val="center"/>
        <w:rPr>
          <w:sz w:val="72"/>
          <w:szCs w:val="72"/>
        </w:rPr>
      </w:pPr>
    </w:p>
    <w:p w14:paraId="61A593D7">
      <w:pPr>
        <w:pStyle w:val="12"/>
        <w:jc w:val="center"/>
        <w:rPr>
          <w:sz w:val="72"/>
          <w:szCs w:val="72"/>
        </w:rPr>
      </w:pPr>
    </w:p>
    <w:p w14:paraId="2AB61C0B">
      <w:pPr>
        <w:pStyle w:val="12"/>
        <w:jc w:val="center"/>
        <w:rPr>
          <w:sz w:val="72"/>
          <w:szCs w:val="72"/>
        </w:rPr>
      </w:pPr>
    </w:p>
    <w:p w14:paraId="2CE3D13C">
      <w:pPr>
        <w:pStyle w:val="12"/>
        <w:jc w:val="center"/>
        <w:rPr>
          <w:sz w:val="72"/>
          <w:szCs w:val="72"/>
        </w:rPr>
      </w:pPr>
    </w:p>
    <w:p w14:paraId="4327C0DE">
      <w:pPr>
        <w:rPr>
          <w:rFonts w:hint="eastAsia" w:ascii="方正小标宋_GBK" w:hAnsi="方正小标宋_GBK" w:eastAsia="方正小标宋_GBK" w:cs="方正小标宋_GBK"/>
          <w:sz w:val="72"/>
          <w:szCs w:val="72"/>
        </w:rPr>
      </w:pPr>
    </w:p>
    <w:p w14:paraId="1CBA3431">
      <w:pPr>
        <w:pStyle w:val="12"/>
        <w:jc w:val="center"/>
        <w:rPr>
          <w:rFonts w:hint="eastAsia" w:ascii="方正小标宋_GBK" w:hAnsi="方正小标宋_GBK" w:eastAsia="方正小标宋_GBK" w:cs="方正小标宋_GBK"/>
          <w:sz w:val="72"/>
          <w:szCs w:val="72"/>
        </w:rPr>
      </w:pPr>
    </w:p>
    <w:p w14:paraId="0367B500">
      <w:pPr>
        <w:pStyle w:val="12"/>
        <w:jc w:val="center"/>
        <w:rPr>
          <w:rFonts w:hint="eastAsia" w:ascii="方正小标宋_GBK" w:hAnsi="方正小标宋_GBK" w:eastAsia="方正小标宋_GBK" w:cs="方正小标宋_GBK"/>
          <w:sz w:val="72"/>
          <w:szCs w:val="72"/>
        </w:rPr>
      </w:pPr>
    </w:p>
    <w:p w14:paraId="1CF19A4D">
      <w:pPr>
        <w:pStyle w:val="12"/>
        <w:jc w:val="center"/>
        <w:rPr>
          <w:rFonts w:hint="eastAsia" w:ascii="方正小标宋_GBK" w:hAnsi="方正小标宋_GBK" w:eastAsia="方正小标宋_GBK" w:cs="方正小标宋_GBK"/>
          <w:sz w:val="72"/>
          <w:szCs w:val="72"/>
        </w:rPr>
      </w:pPr>
    </w:p>
    <w:p w14:paraId="75B6F9EF">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2F9C263B">
      <w:pPr>
        <w:pStyle w:val="12"/>
        <w:jc w:val="center"/>
        <w:rPr>
          <w:rFonts w:hint="eastAsia" w:ascii="方正小标宋_GBK" w:hAnsi="方正小标宋_GBK" w:eastAsia="方正小标宋_GBK" w:cs="方正小标宋_GBK"/>
          <w:sz w:val="70"/>
          <w:szCs w:val="70"/>
        </w:rPr>
      </w:pPr>
    </w:p>
    <w:p w14:paraId="479E96D9">
      <w:pPr>
        <w:pStyle w:val="12"/>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4D0556D7">
      <w:pPr>
        <w:rPr>
          <w:sz w:val="72"/>
          <w:szCs w:val="72"/>
        </w:rPr>
      </w:pPr>
      <w:r>
        <w:rPr>
          <w:sz w:val="72"/>
          <w:szCs w:val="72"/>
        </w:rPr>
        <w:br w:type="page"/>
      </w:r>
    </w:p>
    <w:p w14:paraId="4E4C4349">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2023年度粮市镇人民政府整体支出绩效自评报告。</w:t>
      </w:r>
    </w:p>
    <w:p w14:paraId="1AADCC4F">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二、2023年度粮市镇人民政府部门决算公开表。</w:t>
      </w:r>
    </w:p>
    <w:p w14:paraId="09C0B0E9">
      <w:pPr>
        <w:pStyle w:val="12"/>
        <w:jc w:val="center"/>
        <w:rPr>
          <w:sz w:val="72"/>
          <w:szCs w:val="72"/>
        </w:rPr>
      </w:pPr>
    </w:p>
    <w:p w14:paraId="5B12A53A">
      <w:pPr>
        <w:pStyle w:val="12"/>
        <w:jc w:val="center"/>
        <w:rPr>
          <w:sz w:val="72"/>
          <w:szCs w:val="72"/>
        </w:rPr>
      </w:pPr>
    </w:p>
    <w:p w14:paraId="48039E6E">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362B0"/>
    <w:multiLevelType w:val="singleLevel"/>
    <w:tmpl w:val="9D0362B0"/>
    <w:lvl w:ilvl="0" w:tentative="0">
      <w:start w:val="1"/>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B487B24"/>
    <w:rsid w:val="12234ABF"/>
    <w:rsid w:val="19A564C2"/>
    <w:rsid w:val="1D97DEFF"/>
    <w:rsid w:val="1DFF72E5"/>
    <w:rsid w:val="1EC40527"/>
    <w:rsid w:val="1EFC6F07"/>
    <w:rsid w:val="271811A4"/>
    <w:rsid w:val="2FDF85B8"/>
    <w:rsid w:val="2FFFEE04"/>
    <w:rsid w:val="30D630BD"/>
    <w:rsid w:val="34DF85B0"/>
    <w:rsid w:val="39DE1D35"/>
    <w:rsid w:val="3B071567"/>
    <w:rsid w:val="3B8F36BC"/>
    <w:rsid w:val="417E1BAD"/>
    <w:rsid w:val="491FF225"/>
    <w:rsid w:val="4B0C3C9D"/>
    <w:rsid w:val="4FFD214C"/>
    <w:rsid w:val="5777D4F5"/>
    <w:rsid w:val="59DD8326"/>
    <w:rsid w:val="5DEF592A"/>
    <w:rsid w:val="5FC6BB1E"/>
    <w:rsid w:val="5FF720F1"/>
    <w:rsid w:val="62CF10CA"/>
    <w:rsid w:val="67FF5C0B"/>
    <w:rsid w:val="6E970F68"/>
    <w:rsid w:val="6EFC0924"/>
    <w:rsid w:val="6FB74722"/>
    <w:rsid w:val="6FEF8B7E"/>
    <w:rsid w:val="71A6591B"/>
    <w:rsid w:val="71E968E9"/>
    <w:rsid w:val="737D59BA"/>
    <w:rsid w:val="744966C1"/>
    <w:rsid w:val="77C37683"/>
    <w:rsid w:val="79FF515B"/>
    <w:rsid w:val="7E1A48E5"/>
    <w:rsid w:val="7E9E1962"/>
    <w:rsid w:val="7E9F11B4"/>
    <w:rsid w:val="7F37EC1E"/>
    <w:rsid w:val="7F7DCD9D"/>
    <w:rsid w:val="7F970A6F"/>
    <w:rsid w:val="7FC1FFF3"/>
    <w:rsid w:val="7FC69637"/>
    <w:rsid w:val="7FDF8620"/>
    <w:rsid w:val="7FF54CAF"/>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3766</Words>
  <Characters>4497</Characters>
  <Lines>63</Lines>
  <Paragraphs>18</Paragraphs>
  <TotalTime>0</TotalTime>
  <ScaleCrop>false</ScaleCrop>
  <LinksUpToDate>false</LinksUpToDate>
  <CharactersWithSpaces>5159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                    </cp:lastModifiedBy>
  <cp:lastPrinted>2024-08-08T10:20:00Z</cp:lastPrinted>
  <dcterms:modified xsi:type="dcterms:W3CDTF">2024-11-13T10:34:47Z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007EAC8373A44AA19CF1204D975C5CFF_13</vt:lpwstr>
  </property>
</Properties>
</file>