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附件1 环评委托书</w:t>
      </w:r>
    </w:p>
    <w:p>
      <w:pP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drawing>
          <wp:inline distT="0" distB="0" distL="114300" distR="114300">
            <wp:extent cx="6142990" cy="8689340"/>
            <wp:effectExtent l="0" t="0" r="13970" b="12700"/>
            <wp:docPr id="3" name="图片 3" descr="MX-7580NC_20231205_092009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MX-7580NC_20231205_092009_00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42990" cy="868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附件2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营业执照</w:t>
      </w:r>
    </w:p>
    <w:p>
      <w:pPr>
        <w:pStyle w:val="2"/>
        <w:ind w:left="0" w:leftChars="0" w:firstLine="0" w:firstLineChars="0"/>
        <w:rPr>
          <w:rFonts w:hint="eastAsia" w:eastAsia="宋体"/>
          <w:lang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6146800" cy="8933180"/>
            <wp:effectExtent l="0" t="0" r="0" b="0"/>
            <wp:docPr id="8" name="图片 8" descr="2ea3408a3c994588f386f5a254ef5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ea3408a3c994588f386f5a254ef543"/>
                    <pic:cNvPicPr>
                      <a:picLocks noChangeAspect="1"/>
                    </pic:cNvPicPr>
                  </pic:nvPicPr>
                  <pic:blipFill>
                    <a:blip r:embed="rId7"/>
                    <a:srcRect l="4787" r="3460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933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附件3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现有项目环评批复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6646545" cy="8305800"/>
            <wp:effectExtent l="0" t="0" r="13335" b="0"/>
            <wp:docPr id="1" name="图片 1" descr="IMG_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956"/>
                    <pic:cNvPicPr>
                      <a:picLocks noChangeAspect="1"/>
                    </pic:cNvPicPr>
                  </pic:nvPicPr>
                  <pic:blipFill>
                    <a:blip r:embed="rId8"/>
                    <a:srcRect l="12804" t="11911" r="10055" b="15789"/>
                    <a:stretch>
                      <a:fillRect/>
                    </a:stretch>
                  </pic:blipFill>
                  <pic:spPr>
                    <a:xfrm>
                      <a:off x="0" y="0"/>
                      <a:ext cx="6646545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612255" cy="8067675"/>
            <wp:effectExtent l="0" t="0" r="1905" b="9525"/>
            <wp:docPr id="2" name="图片 2" descr="IMG_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957"/>
                    <pic:cNvPicPr>
                      <a:picLocks noChangeAspect="1"/>
                    </pic:cNvPicPr>
                  </pic:nvPicPr>
                  <pic:blipFill>
                    <a:blip r:embed="rId9"/>
                    <a:srcRect l="12717" t="7376" r="1894" b="14484"/>
                    <a:stretch>
                      <a:fillRect/>
                    </a:stretch>
                  </pic:blipFill>
                  <pic:spPr>
                    <a:xfrm>
                      <a:off x="0" y="0"/>
                      <a:ext cx="6612255" cy="806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sectPr>
          <w:pgSz w:w="11849" w:h="16781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</w:p>
    <w:p>
      <w:pPr>
        <w:pStyle w:val="4"/>
        <w:numPr>
          <w:ilvl w:val="0"/>
          <w:numId w:val="0"/>
        </w:numPr>
        <w:bidi w:val="0"/>
        <w:spacing w:line="240" w:lineRule="auto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 xml:space="preserve">附件4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/>
        </w:rPr>
        <w:t>排污许可证</w:t>
      </w:r>
    </w:p>
    <w:p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759825" cy="6294120"/>
            <wp:effectExtent l="0" t="0" r="3175" b="0"/>
            <wp:docPr id="10" name="图片 10" descr="86dca1cbf53af337febb5b94f6dfa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6dca1cbf53af337febb5b94f6dfa5e"/>
                    <pic:cNvPicPr>
                      <a:picLocks noChangeAspect="1"/>
                    </pic:cNvPicPr>
                  </pic:nvPicPr>
                  <pic:blipFill>
                    <a:blip r:embed="rId10"/>
                    <a:srcRect l="8053" t="8103" r="10137" b="13535"/>
                    <a:stretch>
                      <a:fillRect/>
                    </a:stretch>
                  </pic:blipFill>
                  <pic:spPr>
                    <a:xfrm>
                      <a:off x="0" y="0"/>
                      <a:ext cx="8759825" cy="6294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  <w:sectPr>
          <w:pgSz w:w="16781" w:h="11849" w:orient="landscape"/>
          <w:pgMar w:top="720" w:right="720" w:bottom="720" w:left="720" w:header="567" w:footer="850" w:gutter="0"/>
          <w:pgNumType w:fmt="decimal" w:start="1"/>
          <w:cols w:space="720" w:num="1"/>
          <w:rtlGutter w:val="0"/>
          <w:docGrid w:linePitch="1" w:charSpace="0"/>
        </w:sectPr>
      </w:pP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5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应急预案备案表</w:t>
      </w:r>
    </w:p>
    <w:p>
      <w:pPr>
        <w:rPr>
          <w:rFonts w:hint="eastAsia"/>
          <w:lang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6135370" cy="8180705"/>
            <wp:effectExtent l="0" t="0" r="6350" b="3175"/>
            <wp:docPr id="11" name="图片 11" descr="2e9fe54e85e0acec71c984dd87b7d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e9fe54e85e0acec71c984dd87b7db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35370" cy="818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6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污染源引用</w:t>
      </w: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检测报告</w:t>
      </w:r>
    </w:p>
    <w:p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969635" cy="8439150"/>
            <wp:effectExtent l="0" t="0" r="4445" b="3810"/>
            <wp:docPr id="12" name="图片 12" descr="6月鑫旺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月鑫旺报告_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635" cy="8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3" name="图片 13" descr="6月鑫旺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月鑫旺报告_0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4" name="图片 14" descr="6月鑫旺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月鑫旺报告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5" name="图片 15" descr="6月鑫旺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月鑫旺报告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16" name="图片 16" descr="6月鑫旺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6月鑫旺报告_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7" name="图片 17" descr="8月鑫旺报告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8月鑫旺报告_0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8" name="图片 18" descr="8月鑫旺报告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8月鑫旺报告_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19" name="图片 19" descr="8月鑫旺报告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8月鑫旺报告_0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0" name="图片 20" descr="8月鑫旺报告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8月鑫旺报告_0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1" name="图片 21" descr="8月鑫旺报告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月鑫旺报告_0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2" name="图片 22" descr="8月鑫旺报告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月鑫旺报告_0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3" name="图片 23" descr="8月鑫旺报告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8月鑫旺报告_0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4" name="图片 24" descr="8月鑫旺报告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月鑫旺报告_0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9975" cy="8694420"/>
            <wp:effectExtent l="0" t="0" r="6985" b="7620"/>
            <wp:docPr id="25" name="图片 25" descr="8月鑫旺报告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月鑫旺报告_08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49975" cy="869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附件7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检测报告</w:t>
      </w:r>
    </w:p>
    <w:p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941695" cy="8399145"/>
            <wp:effectExtent l="0" t="0" r="1905" b="13335"/>
            <wp:docPr id="5" name="图片 5" descr="鑫旺11月119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鑫旺11月119_0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1695" cy="8399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6" name="图片 6" descr="鑫旺11月11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鑫旺11月119_0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7" name="图片 7" descr="鑫旺11月11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鑫旺11月119_0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9" name="图片 9" descr="鑫旺11月11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鑫旺11月119_0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6" name="图片 26" descr="鑫旺11月11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鑫旺11月119_0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7" name="图片 27" descr="鑫旺11月11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鑫旺11月119_0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8" name="图片 28" descr="鑫旺11月119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鑫旺11月119_0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29" name="图片 29" descr="鑫旺11月119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鑫旺11月119_0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6146800" cy="8688705"/>
            <wp:effectExtent l="0" t="0" r="10160" b="13335"/>
            <wp:docPr id="30" name="图片 30" descr="鑫旺11月119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鑫旺11月119_0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68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附件8 排污权证</w:t>
      </w:r>
    </w:p>
    <w:p>
      <w:pPr>
        <w:pStyle w:val="2"/>
        <w:ind w:left="0" w:leftChars="0" w:firstLine="0" w:firstLineChars="0"/>
        <w:jc w:val="left"/>
        <w:rPr>
          <w:rFonts w:hint="default"/>
          <w:lang w:val="en-US" w:eastAsia="zh-CN"/>
        </w:rPr>
        <w:sectPr>
          <w:pgSz w:w="16781" w:h="11849" w:orient="landscape"/>
          <w:pgMar w:top="1080" w:right="1440" w:bottom="1080" w:left="144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440680" cy="8355330"/>
            <wp:effectExtent l="0" t="0" r="11430" b="0"/>
            <wp:docPr id="4" name="图片 4" descr="a991c90d30e3b174db231dc35be1b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991c90d30e3b174db231dc35be1b45"/>
                    <pic:cNvPicPr>
                      <a:picLocks noChangeAspect="1"/>
                    </pic:cNvPicPr>
                  </pic:nvPicPr>
                  <pic:blipFill>
                    <a:blip r:embed="rId35"/>
                    <a:srcRect l="3380" t="10189" r="4740" b="104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440680" cy="835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附件9 废水接纳协议</w:t>
      </w:r>
    </w:p>
    <w:p>
      <w:pPr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755005" cy="8519160"/>
            <wp:effectExtent l="0" t="0" r="0" b="0"/>
            <wp:docPr id="31" name="图片 31" descr="ae7ef8c7c76349d7150569e84b49d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ae7ef8c7c76349d7150569e84b49db7"/>
                    <pic:cNvPicPr>
                      <a:picLocks noChangeAspect="1"/>
                    </pic:cNvPicPr>
                  </pic:nvPicPr>
                  <pic:blipFill>
                    <a:blip r:embed="rId36"/>
                    <a:srcRect t="10478" r="5467" b="10811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851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default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附件10 衡阳市人民政府使用集体土地批准书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8284845" cy="5829300"/>
            <wp:effectExtent l="0" t="0" r="7620" b="5715"/>
            <wp:docPr id="33" name="图片 33" descr="070b6a3c2c105daea7cd34810616b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070b6a3c2c105daea7cd34810616bd4"/>
                    <pic:cNvPicPr>
                      <a:picLocks noChangeAspect="1"/>
                    </pic:cNvPicPr>
                  </pic:nvPicPr>
                  <pic:blipFill>
                    <a:blip r:embed="rId37"/>
                    <a:srcRect l="3803" t="10030" r="6831" b="614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84845" cy="582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 xml:space="preserve">附件11 </w:t>
      </w:r>
      <w:r>
        <w:rPr>
          <w:rFonts w:hint="eastAsia" w:ascii="宋体" w:hAnsi="宋体" w:cs="宋体"/>
          <w:b/>
          <w:bCs w:val="0"/>
          <w:sz w:val="24"/>
          <w:szCs w:val="24"/>
          <w:lang w:val="en-US" w:eastAsia="zh-CN" w:bidi="zh-CN"/>
        </w:rPr>
        <w:t>祁东县人民政府关于承诺将祁东县鑫旺食品有限公司预制菜浇头（臊子）、粉丝加工生产线项目用地纳入国土空间规划的函</w:t>
      </w:r>
      <w:bookmarkStart w:id="0" w:name="_GoBack"/>
      <w:bookmarkEnd w:id="0"/>
    </w:p>
    <w:p>
      <w:pPr>
        <w:rPr>
          <w:rFonts w:hint="eastAsia"/>
          <w:lang w:val="en-US" w:eastAsia="zh-CN"/>
        </w:rPr>
        <w:sectPr>
          <w:pgSz w:w="11849" w:h="16781"/>
          <w:pgMar w:top="1440" w:right="1080" w:bottom="1440" w:left="108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8380095" cy="6022975"/>
            <wp:effectExtent l="0" t="0" r="12065" b="1905"/>
            <wp:docPr id="32" name="图片 32" descr="105127d33206eafa67f5ab2d8cf2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105127d33206eafa67f5ab2d8cf2125"/>
                    <pic:cNvPicPr>
                      <a:picLocks noChangeAspect="1"/>
                    </pic:cNvPicPr>
                  </pic:nvPicPr>
                  <pic:blipFill>
                    <a:blip r:embed="rId38"/>
                    <a:srcRect t="6944" r="8422" b="530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80095" cy="602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526405" cy="8677275"/>
            <wp:effectExtent l="0" t="0" r="5715" b="9525"/>
            <wp:docPr id="36" name="图片 36" descr="99f84415d336607572515d38f71d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99f84415d336607572515d38f71d688"/>
                    <pic:cNvPicPr>
                      <a:picLocks noChangeAspect="1"/>
                    </pic:cNvPicPr>
                  </pic:nvPicPr>
                  <pic:blipFill>
                    <a:blip r:embed="rId39"/>
                    <a:srcRect t="11675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  <w:sectPr>
          <w:pgSz w:w="16781" w:h="11849" w:orient="landscape"/>
          <w:pgMar w:top="1080" w:right="1440" w:bottom="1080" w:left="1440" w:header="567" w:footer="850" w:gutter="0"/>
          <w:pgNumType w:fmt="decimal" w:start="1"/>
          <w:cols w:space="720" w:num="1"/>
          <w:rtlGutter w:val="0"/>
          <w:docGrid w:linePitch="1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7903845" cy="5958840"/>
            <wp:effectExtent l="0" t="0" r="5715" b="0"/>
            <wp:docPr id="34" name="图片 34" descr="2d722a24219071bd6e5bc878411e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2d722a24219071bd6e5bc878411e499"/>
                    <pic:cNvPicPr>
                      <a:picLocks noChangeAspect="1"/>
                    </pic:cNvPicPr>
                  </pic:nvPicPr>
                  <pic:blipFill>
                    <a:blip r:embed="rId40"/>
                    <a:srcRect l="3348" t="-551" r="6056" b="9493"/>
                    <a:stretch>
                      <a:fillRect/>
                    </a:stretch>
                  </pic:blipFill>
                  <pic:spPr>
                    <a:xfrm>
                      <a:off x="0" y="0"/>
                      <a:ext cx="7903845" cy="595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bidi w:val="0"/>
        <w:ind w:leftChars="0" w:right="0" w:rightChars="0"/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 w:bidi="zh-CN"/>
        </w:rPr>
        <w:t>附件12 备案证明</w:t>
      </w:r>
    </w:p>
    <w:p>
      <w:pPr>
        <w:pStyle w:val="2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7733030" cy="6137275"/>
            <wp:effectExtent l="0" t="0" r="4445" b="8890"/>
            <wp:docPr id="35" name="图片 35" descr="25ca0e69a7946fec503ab20b3008a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25ca0e69a7946fec503ab20b3008a2a"/>
                    <pic:cNvPicPr>
                      <a:picLocks noChangeAspect="1"/>
                    </pic:cNvPicPr>
                  </pic:nvPicPr>
                  <pic:blipFill>
                    <a:blip r:embed="rId41"/>
                    <a:srcRect r="548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33030" cy="613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849" w:h="16781"/>
      <w:pgMar w:top="1440" w:right="1080" w:bottom="1440" w:left="1080" w:header="567" w:footer="850" w:gutter="0"/>
      <w:pgNumType w:fmt="decimal" w:start="1"/>
      <w:cols w:space="720" w:num="1"/>
      <w:rtlGutter w:val="0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</w:pPr>
      <w:r>
        <w:separator/>
      </w:r>
    </w:p>
  </w:footnote>
  <w:footnote w:type="continuationSeparator" w:id="1">
    <w:p>
      <w:pPr>
        <w:spacing w:before="0" w:after="0"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D5454E"/>
    <w:multiLevelType w:val="multilevel"/>
    <w:tmpl w:val="31D5454E"/>
    <w:lvl w:ilvl="0" w:tentative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200" w:hanging="720"/>
      </w:pPr>
      <w:rPr>
        <w:rFonts w:hint="default"/>
      </w:rPr>
    </w:lvl>
    <w:lvl w:ilvl="3" w:tentative="0">
      <w:start w:val="1"/>
      <w:numFmt w:val="decimal"/>
      <w:pStyle w:val="4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lvlRestart w:val="1"/>
      <w:lvlText w:val="表%1-%5 "/>
      <w:lvlJc w:val="left"/>
      <w:pPr>
        <w:ind w:left="1008" w:hanging="1008"/>
      </w:pPr>
      <w:rPr>
        <w:rFonts w:hint="default" w:ascii="宋体" w:hAnsi="宋体" w:eastAsia="宋体" w:cs="宋体"/>
      </w:rPr>
    </w:lvl>
    <w:lvl w:ilvl="5" w:tentative="0">
      <w:start w:val="1"/>
      <w:numFmt w:val="decimal"/>
      <w:lvlText w:val="图%1-%6 "/>
      <w:lvlJc w:val="left"/>
      <w:pPr>
        <w:ind w:left="1151" w:hanging="1151"/>
      </w:pPr>
      <w:rPr>
        <w:rFonts w:hint="default" w:ascii="宋体" w:hAnsi="宋体" w:eastAsia="宋体" w:cs="宋体"/>
      </w:rPr>
    </w:lvl>
    <w:lvl w:ilvl="6" w:tentative="0">
      <w:start w:val="1"/>
      <w:numFmt w:val="decimal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c5NGQ1Y2IxMTI3OTg4ZWQzOTdlZDYyMmJhNDdjMDYifQ=="/>
  </w:docVars>
  <w:rsids>
    <w:rsidRoot w:val="00000000"/>
    <w:rsid w:val="018C668C"/>
    <w:rsid w:val="172A3039"/>
    <w:rsid w:val="1C481A99"/>
    <w:rsid w:val="208D2349"/>
    <w:rsid w:val="2699666A"/>
    <w:rsid w:val="29724FC5"/>
    <w:rsid w:val="2E69633B"/>
    <w:rsid w:val="2F4B3ADA"/>
    <w:rsid w:val="309265CA"/>
    <w:rsid w:val="438E6D63"/>
    <w:rsid w:val="548F3D5D"/>
    <w:rsid w:val="60993E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autoSpaceDE w:val="0"/>
      <w:autoSpaceDN w:val="0"/>
      <w:spacing w:before="0" w:after="0" w:line="360" w:lineRule="auto"/>
      <w:ind w:left="0" w:right="0"/>
      <w:jc w:val="both"/>
    </w:pPr>
    <w:rPr>
      <w:rFonts w:ascii="宋体" w:hAnsi="宋体" w:eastAsia="宋体" w:cs="宋体"/>
      <w:sz w:val="24"/>
      <w:szCs w:val="24"/>
      <w:lang w:val="zh-CN" w:eastAsia="zh-CN" w:bidi="zh-CN"/>
    </w:rPr>
  </w:style>
  <w:style w:type="paragraph" w:styleId="4">
    <w:name w:val="heading 4"/>
    <w:basedOn w:val="1"/>
    <w:next w:val="1"/>
    <w:autoRedefine/>
    <w:unhideWhenUsed/>
    <w:qFormat/>
    <w:uiPriority w:val="0"/>
    <w:pPr>
      <w:keepNext/>
      <w:keepLines/>
      <w:numPr>
        <w:ilvl w:val="3"/>
        <w:numId w:val="1"/>
      </w:numPr>
      <w:spacing w:beforeLines="0" w:beforeAutospacing="0" w:afterLines="0" w:afterAutospacing="0" w:line="240" w:lineRule="auto"/>
      <w:ind w:left="0" w:firstLine="0"/>
      <w:outlineLvl w:val="3"/>
    </w:pPr>
    <w:rPr>
      <w:rFonts w:ascii="Arial" w:hAnsi="Arial" w:eastAsia="宋体"/>
      <w:b/>
    </w:rPr>
  </w:style>
  <w:style w:type="character" w:default="1" w:styleId="6">
    <w:name w:val="Default Paragraph Font"/>
    <w:autoRedefine/>
    <w:semiHidden/>
    <w:qFormat/>
    <w:uiPriority w:val="0"/>
  </w:style>
  <w:style w:type="table" w:default="1" w:styleId="5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autoRedefine/>
    <w:qFormat/>
    <w:uiPriority w:val="0"/>
    <w:pPr>
      <w:ind w:firstLine="420" w:firstLineChars="200"/>
    </w:pPr>
  </w:style>
  <w:style w:type="paragraph" w:styleId="3">
    <w:name w:val="Body Text Indent"/>
    <w:basedOn w:val="1"/>
    <w:autoRedefine/>
    <w:qFormat/>
    <w:uiPriority w:val="0"/>
    <w:pPr>
      <w:spacing w:after="120" w:afterLines="0" w:afterAutospacing="0"/>
      <w:ind w:left="420" w:left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3" Type="http://schemas.openxmlformats.org/officeDocument/2006/relationships/fontTable" Target="fontTable.xml"/><Relationship Id="rId42" Type="http://schemas.openxmlformats.org/officeDocument/2006/relationships/numbering" Target="numbering.xml"/><Relationship Id="rId41" Type="http://schemas.openxmlformats.org/officeDocument/2006/relationships/image" Target="media/image36.jpeg"/><Relationship Id="rId40" Type="http://schemas.openxmlformats.org/officeDocument/2006/relationships/image" Target="media/image35.jpeg"/><Relationship Id="rId4" Type="http://schemas.openxmlformats.org/officeDocument/2006/relationships/endnotes" Target="endnotes.xml"/><Relationship Id="rId39" Type="http://schemas.openxmlformats.org/officeDocument/2006/relationships/image" Target="media/image34.jpeg"/><Relationship Id="rId38" Type="http://schemas.openxmlformats.org/officeDocument/2006/relationships/image" Target="media/image33.jpeg"/><Relationship Id="rId37" Type="http://schemas.openxmlformats.org/officeDocument/2006/relationships/image" Target="media/image32.jpeg"/><Relationship Id="rId36" Type="http://schemas.openxmlformats.org/officeDocument/2006/relationships/image" Target="media/image31.jpeg"/><Relationship Id="rId35" Type="http://schemas.openxmlformats.org/officeDocument/2006/relationships/image" Target="media/image30.jpe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36</Pages>
  <Words>63</Words>
  <Characters>63</Characters>
  <Lines>0</Lines>
  <Paragraphs>0</Paragraphs>
  <TotalTime>2</TotalTime>
  <ScaleCrop>false</ScaleCrop>
  <LinksUpToDate>false</LinksUpToDate>
  <CharactersWithSpaces>71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2023-10-23T03:09:00Z</dcterms:created>
  <dc:creator>Administrator</dc:creator>
  <cp:lastModifiedBy>AboutcaT</cp:lastModifiedBy>
  <dcterms:modified xsi:type="dcterms:W3CDTF">2024-04-23T00:59:35Z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8B06FFDCDBB242F5B70E24E6ACAB5F83_12</vt:lpwstr>
  </property>
</Properties>
</file>