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" w:line="224" w:lineRule="auto"/>
        <w:rPr>
          <w:rFonts w:hint="eastAsia" w:ascii="方正仿宋_GB2312" w:hAnsi="方正仿宋_GB2312" w:eastAsia="方正仿宋_GB2312" w:cs="方正仿宋_GB2312"/>
          <w:spacing w:val="-4"/>
          <w:sz w:val="32"/>
          <w:szCs w:val="32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pacing w:val="-4"/>
          <w:sz w:val="32"/>
          <w:szCs w:val="32"/>
        </w:rPr>
        <w:t>附件2</w:t>
      </w:r>
    </w:p>
    <w:p>
      <w:pPr>
        <w:spacing w:before="46" w:line="224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祁东县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林业局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涉企行政检查事项清单</w:t>
      </w:r>
    </w:p>
    <w:tbl>
      <w:tblPr>
        <w:tblStyle w:val="8"/>
        <w:tblW w:w="158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335"/>
        <w:gridCol w:w="1290"/>
        <w:gridCol w:w="2955"/>
        <w:gridCol w:w="2370"/>
        <w:gridCol w:w="2310"/>
        <w:gridCol w:w="2100"/>
        <w:gridCol w:w="960"/>
        <w:gridCol w:w="1275"/>
        <w:gridCol w:w="6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  <w:t>序号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  <w:t>检查事项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1" w:line="400" w:lineRule="exact"/>
              <w:ind w:right="75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  <w:t>检查主体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1" w:line="400" w:lineRule="exact"/>
              <w:ind w:right="75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2"/>
                <w:szCs w:val="22"/>
              </w:rPr>
              <w:t>(实施层级)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0"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  <w:t>实施依据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0"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  <w:t>承办机构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  <w:t>检查对象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  <w:t>检查内容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0" w:line="400" w:lineRule="exact"/>
              <w:ind w:right="406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  <w:t>检查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  <w:lang w:eastAsia="zh-CN"/>
              </w:rPr>
              <w:t>方式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  <w:t>检查频次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5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对自然保护区管理的监督检查</w:t>
            </w:r>
          </w:p>
        </w:tc>
        <w:tc>
          <w:tcPr>
            <w:tcW w:w="12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祁东县林业局</w:t>
            </w:r>
          </w:p>
        </w:tc>
        <w:tc>
          <w:tcPr>
            <w:tcW w:w="29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《中华人民共和国自然保护区条例》第二十条</w:t>
            </w:r>
          </w:p>
        </w:tc>
        <w:tc>
          <w:tcPr>
            <w:tcW w:w="237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祁东县自然保护地服务中心、森林资源管理股</w:t>
            </w:r>
          </w:p>
        </w:tc>
        <w:tc>
          <w:tcPr>
            <w:tcW w:w="231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四明山国家森林公园、杳湖湿地公园</w:t>
            </w:r>
          </w:p>
        </w:tc>
        <w:tc>
          <w:tcPr>
            <w:tcW w:w="21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技术鉴定、事务监管、指导经营规划、保护利用</w:t>
            </w:r>
          </w:p>
        </w:tc>
        <w:tc>
          <w:tcPr>
            <w:tcW w:w="9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查阅资料、现场核查</w:t>
            </w:r>
          </w:p>
        </w:tc>
        <w:tc>
          <w:tcPr>
            <w:tcW w:w="127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根据上级统一后再公布</w:t>
            </w:r>
          </w:p>
        </w:tc>
        <w:tc>
          <w:tcPr>
            <w:tcW w:w="69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5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 w:line="400" w:lineRule="exact"/>
              <w:ind w:left="134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林木采伐检查</w:t>
            </w:r>
          </w:p>
        </w:tc>
        <w:tc>
          <w:tcPr>
            <w:tcW w:w="12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祁东县林业局</w:t>
            </w:r>
          </w:p>
        </w:tc>
        <w:tc>
          <w:tcPr>
            <w:tcW w:w="29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《中华人民共和国森林法》第五十六条</w:t>
            </w:r>
          </w:p>
        </w:tc>
        <w:tc>
          <w:tcPr>
            <w:tcW w:w="237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祁东县林业局法制股、林业调查规划设计队、森林资源管理股</w:t>
            </w:r>
          </w:p>
        </w:tc>
        <w:tc>
          <w:tcPr>
            <w:tcW w:w="231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木材采伐单位</w:t>
            </w:r>
          </w:p>
        </w:tc>
        <w:tc>
          <w:tcPr>
            <w:tcW w:w="21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《林木采伐许可证》规定内容</w:t>
            </w:r>
          </w:p>
        </w:tc>
        <w:tc>
          <w:tcPr>
            <w:tcW w:w="9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现场核查</w:t>
            </w:r>
          </w:p>
        </w:tc>
        <w:tc>
          <w:tcPr>
            <w:tcW w:w="127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一证一次</w:t>
            </w:r>
          </w:p>
        </w:tc>
        <w:tc>
          <w:tcPr>
            <w:tcW w:w="69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 w:line="400" w:lineRule="exact"/>
              <w:ind w:left="134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林地使用检查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祁东县林业局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《中华人民共和国森林法》第三十七条、第三十八条</w:t>
            </w:r>
          </w:p>
        </w:tc>
        <w:tc>
          <w:tcPr>
            <w:tcW w:w="237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祁东县林业局法制股、林业调查规划设计队、森林资源管理股、</w:t>
            </w:r>
          </w:p>
        </w:tc>
        <w:tc>
          <w:tcPr>
            <w:tcW w:w="231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使用林地单位</w:t>
            </w:r>
          </w:p>
        </w:tc>
        <w:tc>
          <w:tcPr>
            <w:tcW w:w="21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《使用林地审核同意书》</w:t>
            </w:r>
          </w:p>
        </w:tc>
        <w:tc>
          <w:tcPr>
            <w:tcW w:w="9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现场核查</w:t>
            </w:r>
          </w:p>
        </w:tc>
        <w:tc>
          <w:tcPr>
            <w:tcW w:w="127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根据上级统一后再公布</w:t>
            </w:r>
          </w:p>
        </w:tc>
        <w:tc>
          <w:tcPr>
            <w:tcW w:w="69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 w:line="400" w:lineRule="exact"/>
              <w:ind w:left="134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3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野生动植物保护检查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祁东县林业局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《中华人民共和国野生动物保护法》《中华人民共和国野生植物保护条例》</w:t>
            </w:r>
          </w:p>
        </w:tc>
        <w:tc>
          <w:tcPr>
            <w:tcW w:w="237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祁东县林业局法制股、森保站</w:t>
            </w:r>
          </w:p>
        </w:tc>
        <w:tc>
          <w:tcPr>
            <w:tcW w:w="231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猎捕、挖掘、收购、驯养繁殖、加工销售单位（个人）</w:t>
            </w:r>
          </w:p>
        </w:tc>
        <w:tc>
          <w:tcPr>
            <w:tcW w:w="21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《采伐许可证》《人工繁育许可证》</w:t>
            </w:r>
          </w:p>
        </w:tc>
        <w:tc>
          <w:tcPr>
            <w:tcW w:w="9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现场核查</w:t>
            </w:r>
          </w:p>
        </w:tc>
        <w:tc>
          <w:tcPr>
            <w:tcW w:w="127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根据上级统一后再公布</w:t>
            </w:r>
          </w:p>
        </w:tc>
        <w:tc>
          <w:tcPr>
            <w:tcW w:w="69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  <w:jc w:val="center"/>
        </w:trPr>
        <w:tc>
          <w:tcPr>
            <w:tcW w:w="5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疫木等有害生物防治检查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祁东县林业局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《中华人民共和国植物检疫条例》、《国家林业行政许可随机抽查检查办法》《松材线虫病疫区和疫木管理办法》</w:t>
            </w:r>
          </w:p>
        </w:tc>
        <w:tc>
          <w:tcPr>
            <w:tcW w:w="237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祁东县林业局法制股、森保站</w:t>
            </w:r>
          </w:p>
        </w:tc>
        <w:tc>
          <w:tcPr>
            <w:tcW w:w="231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木竹经营加工运输使用单位</w:t>
            </w:r>
          </w:p>
        </w:tc>
        <w:tc>
          <w:tcPr>
            <w:tcW w:w="21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《检疫证》</w:t>
            </w:r>
          </w:p>
        </w:tc>
        <w:tc>
          <w:tcPr>
            <w:tcW w:w="9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查阅资料、现场核查</w:t>
            </w:r>
          </w:p>
        </w:tc>
        <w:tc>
          <w:tcPr>
            <w:tcW w:w="127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随机</w:t>
            </w:r>
          </w:p>
        </w:tc>
        <w:tc>
          <w:tcPr>
            <w:tcW w:w="69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5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木材收购加工检查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祁东县林业局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《中华人民共和国森林法》第五十六条</w:t>
            </w:r>
          </w:p>
        </w:tc>
        <w:tc>
          <w:tcPr>
            <w:tcW w:w="237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祁东县林业局法制股、林业调查规划设计队、森林资源管理股</w:t>
            </w:r>
          </w:p>
        </w:tc>
        <w:tc>
          <w:tcPr>
            <w:tcW w:w="231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木竹经营加工单位</w:t>
            </w:r>
          </w:p>
        </w:tc>
        <w:tc>
          <w:tcPr>
            <w:tcW w:w="21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《林木采伐许可证》</w:t>
            </w:r>
          </w:p>
        </w:tc>
        <w:tc>
          <w:tcPr>
            <w:tcW w:w="9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查阅资料、现场核查</w:t>
            </w:r>
          </w:p>
        </w:tc>
        <w:tc>
          <w:tcPr>
            <w:tcW w:w="127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根据上级统一后再公布</w:t>
            </w:r>
          </w:p>
        </w:tc>
        <w:tc>
          <w:tcPr>
            <w:tcW w:w="69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5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3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林产品质量安全检查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祁东县林业局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《中华人民共和国农产品质量安全法》、《国家林业局产品质量检验检测机构管理办法》</w:t>
            </w:r>
          </w:p>
        </w:tc>
        <w:tc>
          <w:tcPr>
            <w:tcW w:w="237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祁东县林业局林产工业管理站、法制股</w:t>
            </w:r>
          </w:p>
        </w:tc>
        <w:tc>
          <w:tcPr>
            <w:tcW w:w="231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茶油生产企业</w:t>
            </w:r>
          </w:p>
        </w:tc>
        <w:tc>
          <w:tcPr>
            <w:tcW w:w="21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茶油质量</w:t>
            </w:r>
          </w:p>
        </w:tc>
        <w:tc>
          <w:tcPr>
            <w:tcW w:w="9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抽查</w:t>
            </w:r>
          </w:p>
        </w:tc>
        <w:tc>
          <w:tcPr>
            <w:tcW w:w="127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根据上级统一后再公布</w:t>
            </w:r>
          </w:p>
        </w:tc>
        <w:tc>
          <w:tcPr>
            <w:tcW w:w="69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5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3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造林验收检查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祁东县林业局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《中华人民共和国森林法实施条例》第二十五条、《造林质量管理暂行办法》第四条</w:t>
            </w:r>
          </w:p>
        </w:tc>
        <w:tc>
          <w:tcPr>
            <w:tcW w:w="237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祁东县林业局林业调查规划设计队、造林绿化站</w:t>
            </w:r>
          </w:p>
        </w:tc>
        <w:tc>
          <w:tcPr>
            <w:tcW w:w="231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营造林实施单位或个人</w:t>
            </w:r>
          </w:p>
        </w:tc>
        <w:tc>
          <w:tcPr>
            <w:tcW w:w="21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造林合格率</w:t>
            </w:r>
          </w:p>
        </w:tc>
        <w:tc>
          <w:tcPr>
            <w:tcW w:w="9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现场核查</w:t>
            </w:r>
          </w:p>
        </w:tc>
        <w:tc>
          <w:tcPr>
            <w:tcW w:w="127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根据项目实施进度</w:t>
            </w:r>
          </w:p>
        </w:tc>
        <w:tc>
          <w:tcPr>
            <w:tcW w:w="69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5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种苗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检查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祁东县林业局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《中华人民共和国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种子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法》第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三十一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条、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第九十一条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祁东县林业局法制股、自然保护地服务中心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国家投资造林项目、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种苗生产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单位或个人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《林木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种苗生产经营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许可证》规定内容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查阅资料、现场核查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根据上级统一后再公布</w:t>
            </w:r>
          </w:p>
        </w:tc>
        <w:tc>
          <w:tcPr>
            <w:tcW w:w="69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5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森林防火检查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祁东县林业局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中共中央办公厅 国务院办公厅印发《关于全面加强新形势下森林草原防灭火工作的意见》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祁东县林业局自然保护地中心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乡镇（街道、管理处）、林草经营单位和个人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火灾预防，开展防火巡护、火源管理、日常检查、宣传教育、防火设施建设和火情早期处理等工作。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现场核查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随机</w:t>
            </w:r>
          </w:p>
        </w:tc>
        <w:tc>
          <w:tcPr>
            <w:tcW w:w="69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5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涉林企业安全生产检查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祁东县林业局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《中华人民共和国安全生产法》第六十五条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祁东县林业局自然保护地中心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涉林企业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隐患排查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现场核查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随机</w:t>
            </w:r>
          </w:p>
        </w:tc>
        <w:tc>
          <w:tcPr>
            <w:tcW w:w="69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4" w:hRule="atLeast"/>
          <w:jc w:val="center"/>
        </w:trPr>
        <w:tc>
          <w:tcPr>
            <w:tcW w:w="1584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4" w:line="520" w:lineRule="exact"/>
              <w:ind w:left="4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8"/>
                <w:szCs w:val="28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.本清单根据有关法律法规规章立改废情况进行动态调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8"/>
                <w:szCs w:val="28"/>
              </w:rPr>
              <w:t>整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严禁本系统省、市、县三级行政执法机关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含所属法律法规授权组织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对同一检查对象进行重复行政检查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520" w:lineRule="exact"/>
              <w:ind w:left="4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28"/>
                <w:szCs w:val="28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8"/>
                <w:szCs w:val="28"/>
              </w:rPr>
              <w:t>本机关对于未列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8"/>
                <w:szCs w:val="28"/>
                <w:lang w:eastAsia="zh-CN"/>
              </w:rPr>
              <w:t>入清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8"/>
                <w:szCs w:val="28"/>
              </w:rPr>
              <w:t>单的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8"/>
                <w:szCs w:val="28"/>
                <w:lang w:eastAsia="zh-CN"/>
              </w:rPr>
              <w:t>涉企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8"/>
                <w:szCs w:val="28"/>
              </w:rPr>
              <w:t>行政检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8"/>
                <w:szCs w:val="28"/>
                <w:lang w:eastAsia="zh-CN"/>
              </w:rPr>
              <w:t>查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8"/>
                <w:szCs w:val="28"/>
              </w:rPr>
              <w:t>事项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8"/>
                <w:szCs w:val="28"/>
              </w:rPr>
              <w:t>律不得实施行政检查，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8"/>
                <w:szCs w:val="28"/>
                <w:lang w:eastAsia="zh-CN"/>
              </w:rPr>
              <w:t>违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8"/>
                <w:szCs w:val="28"/>
              </w:rPr>
              <w:t>规实施的，企业有权柜绝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8"/>
                <w:szCs w:val="28"/>
                <w:lang w:eastAsia="zh-CN"/>
              </w:rPr>
              <w:t>接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8"/>
                <w:szCs w:val="28"/>
              </w:rPr>
              <w:t>受检查，并可以向本机关行执法监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8"/>
                <w:szCs w:val="28"/>
                <w:lang w:eastAsia="zh-CN"/>
              </w:rPr>
              <w:t>督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8"/>
                <w:szCs w:val="28"/>
              </w:rPr>
              <w:t>机构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8"/>
                <w:szCs w:val="28"/>
              </w:rPr>
              <w:t>联系电话：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8"/>
                <w:szCs w:val="28"/>
                <w:lang w:val="en-US" w:eastAsia="zh-CN"/>
              </w:rPr>
              <w:t xml:space="preserve">         电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8"/>
                <w:szCs w:val="28"/>
              </w:rPr>
              <w:t>子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8"/>
                <w:szCs w:val="28"/>
              </w:rPr>
              <w:t>箱：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8"/>
                <w:szCs w:val="28"/>
                <w:lang w:val="en-US" w:eastAsia="zh-CN"/>
              </w:rPr>
              <w:t xml:space="preserve">     ）或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8"/>
                <w:szCs w:val="28"/>
                <w:lang w:eastAsia="zh-CN"/>
              </w:rPr>
              <w:t>县司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8"/>
                <w:szCs w:val="28"/>
              </w:rPr>
              <w:t>法局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8"/>
                <w:szCs w:val="28"/>
              </w:rPr>
              <w:t>联系电话：0734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8"/>
                <w:szCs w:val="28"/>
                <w:lang w:val="en-US" w:eastAsia="zh-CN"/>
              </w:rPr>
              <w:t>-6309296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8"/>
                <w:szCs w:val="28"/>
              </w:rPr>
              <w:t>,电子邮箱：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8"/>
                <w:szCs w:val="28"/>
                <w:lang w:val="en-US" w:eastAsia="zh-CN"/>
              </w:rPr>
              <w:t>qdsfxz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8"/>
                <w:szCs w:val="28"/>
              </w:rPr>
              <w:t>@163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.com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举报。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before="30" w:line="148" w:lineRule="exact"/>
        <w:ind w:left="49"/>
        <w:rPr>
          <w:rFonts w:ascii="宋体" w:hAnsi="宋体" w:eastAsia="宋体" w:cs="宋体"/>
          <w:sz w:val="22"/>
          <w:szCs w:val="22"/>
        </w:rPr>
      </w:pPr>
    </w:p>
    <w:p>
      <w:pPr>
        <w:spacing w:before="235" w:line="183" w:lineRule="auto"/>
        <w:rPr>
          <w:rFonts w:hint="eastAsia" w:ascii="宋体" w:hAnsi="宋体" w:eastAsia="宋体" w:cs="宋体"/>
          <w:sz w:val="17"/>
          <w:szCs w:val="17"/>
        </w:rPr>
      </w:pPr>
    </w:p>
    <w:sectPr>
      <w:headerReference r:id="rId3" w:type="default"/>
      <w:footerReference r:id="rId4" w:type="default"/>
      <w:pgSz w:w="16838" w:h="11906" w:orient="landscape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B294BA5-5E45-4651-B595-2249985BCD6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0BE8502-A094-422C-AC09-1FB21DF9242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B537D6F-7809-4DC8-A65D-EC494E2356A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FE9702A-6C6C-46B0-9F3F-39B3896688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NmQxYjM4ZTM0ZjAwY2E5MzIxZDk1YTRhNGQ1OTQifQ=="/>
    <w:docVar w:name="KSO_WPS_MARK_KEY" w:val="813b4c87-3014-4e3d-83e8-f4e22f689830"/>
  </w:docVars>
  <w:rsids>
    <w:rsidRoot w:val="236D6F1E"/>
    <w:rsid w:val="02116475"/>
    <w:rsid w:val="1C181028"/>
    <w:rsid w:val="21825E66"/>
    <w:rsid w:val="236D6F1E"/>
    <w:rsid w:val="42586606"/>
    <w:rsid w:val="451257D0"/>
    <w:rsid w:val="45241FE4"/>
    <w:rsid w:val="4B5D2CD5"/>
    <w:rsid w:val="4D3540F8"/>
    <w:rsid w:val="5110332B"/>
    <w:rsid w:val="52B9060B"/>
    <w:rsid w:val="54672D64"/>
    <w:rsid w:val="5C216AE6"/>
    <w:rsid w:val="628366EF"/>
    <w:rsid w:val="6658749D"/>
    <w:rsid w:val="68E3045F"/>
    <w:rsid w:val="6C17077A"/>
    <w:rsid w:val="6F9A3A9E"/>
    <w:rsid w:val="71EB6F28"/>
    <w:rsid w:val="72B83C04"/>
    <w:rsid w:val="74FB4A7A"/>
    <w:rsid w:val="7681663E"/>
    <w:rsid w:val="77FFE630"/>
    <w:rsid w:val="7B691636"/>
    <w:rsid w:val="7BE33514"/>
    <w:rsid w:val="7D673D16"/>
    <w:rsid w:val="7ED1096C"/>
    <w:rsid w:val="7FB55FFF"/>
    <w:rsid w:val="937F8368"/>
    <w:rsid w:val="F67D258E"/>
    <w:rsid w:val="FCDD4C79"/>
    <w:rsid w:val="FFCFEA0B"/>
    <w:rsid w:val="FFFEE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1346</Words>
  <Characters>1376</Characters>
  <Lines>0</Lines>
  <Paragraphs>0</Paragraphs>
  <TotalTime>3</TotalTime>
  <ScaleCrop>false</ScaleCrop>
  <LinksUpToDate>false</LinksUpToDate>
  <CharactersWithSpaces>1391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2025-03-04T16:45:00Z</dcterms:created>
  <dc:creator>Administrator</dc:creator>
  <cp:lastModifiedBy>蒋阔</cp:lastModifiedBy>
  <cp:lastPrinted>2025-03-04T08:39:00Z</cp:lastPrinted>
  <dcterms:modified xsi:type="dcterms:W3CDTF">2025-03-24T01:37:08Z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4BE31C31FEFF47638B9E6DD9C97CF096_13</vt:lpwstr>
  </property>
  <property fmtid="{D5CDD505-2E9C-101B-9397-08002B2CF9AE}" pid="4" name="KSOTemplateDocerSaveRecord">
    <vt:lpwstr>eyJoZGlkIjoiZTk1MzNmNTdlMTQ1MGFkYmJmMzk0YjMyOTMxMTY2ZmYiLCJ1c2VySWQiOiI1OTMxNjU1MTUifQ==</vt:lpwstr>
  </property>
</Properties>
</file>