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0D48" w:rsidRDefault="000F0D48">
      <w:pPr>
        <w:rPr>
          <w:rFonts w:eastAsia="方正黑体简体"/>
          <w:sz w:val="32"/>
          <w:szCs w:val="32"/>
        </w:rPr>
      </w:pPr>
      <w:r>
        <w:rPr>
          <w:rFonts w:eastAsia="方正黑体简体" w:hint="eastAsia"/>
          <w:sz w:val="32"/>
          <w:szCs w:val="32"/>
        </w:rPr>
        <w:t>附件</w:t>
      </w:r>
    </w:p>
    <w:p w:rsidR="000F0D48" w:rsidRDefault="000F0D48">
      <w:pPr>
        <w:spacing w:line="240" w:lineRule="exact"/>
      </w:pPr>
    </w:p>
    <w:p w:rsidR="000F0D48" w:rsidRDefault="000F0D48">
      <w:pPr>
        <w:spacing w:line="600" w:lineRule="exact"/>
        <w:jc w:val="center"/>
        <w:rPr>
          <w:rFonts w:eastAsia="方正小标宋简体"/>
          <w:sz w:val="44"/>
          <w:szCs w:val="44"/>
        </w:rPr>
      </w:pPr>
      <w:bookmarkStart w:id="0" w:name="_GoBack"/>
      <w:r>
        <w:rPr>
          <w:rFonts w:eastAsia="方正小标宋简体" w:hint="eastAsia"/>
          <w:sz w:val="44"/>
          <w:szCs w:val="44"/>
        </w:rPr>
        <w:t>祁东县清理规范公共服务事项备案表</w:t>
      </w:r>
    </w:p>
    <w:bookmarkEnd w:id="0"/>
    <w:p w:rsidR="000F0D48" w:rsidRDefault="000F0D48">
      <w:pPr>
        <w:spacing w:line="400" w:lineRule="exact"/>
        <w:jc w:val="center"/>
      </w:pPr>
    </w:p>
    <w:p w:rsidR="000F0D48" w:rsidRDefault="000F0D48" w:rsidP="00CC76CE">
      <w:pPr>
        <w:spacing w:afterLines="30" w:line="360" w:lineRule="exact"/>
        <w:ind w:firstLineChars="200" w:firstLine="31680"/>
        <w:rPr>
          <w:rFonts w:eastAsia="方正楷体简体"/>
          <w:sz w:val="28"/>
          <w:szCs w:val="28"/>
        </w:rPr>
      </w:pPr>
      <w:r>
        <w:rPr>
          <w:rFonts w:eastAsia="方正楷体简体" w:hint="eastAsia"/>
          <w:sz w:val="28"/>
          <w:szCs w:val="28"/>
        </w:rPr>
        <w:t>报送单位：祁东县民政局（盖章）</w:t>
      </w:r>
      <w:r>
        <w:rPr>
          <w:rFonts w:eastAsia="方正楷体简体"/>
          <w:sz w:val="28"/>
          <w:szCs w:val="28"/>
        </w:rPr>
        <w:t xml:space="preserve">                                   </w:t>
      </w:r>
      <w:r>
        <w:rPr>
          <w:rFonts w:eastAsia="方正楷体简体" w:hint="eastAsia"/>
          <w:sz w:val="28"/>
          <w:szCs w:val="28"/>
        </w:rPr>
        <w:t>时间：</w:t>
      </w:r>
      <w:r>
        <w:rPr>
          <w:rFonts w:eastAsia="方正楷体简体"/>
          <w:sz w:val="28"/>
          <w:szCs w:val="28"/>
        </w:rPr>
        <w:t>2017</w:t>
      </w:r>
      <w:r>
        <w:rPr>
          <w:rFonts w:eastAsia="方正楷体简体" w:hint="eastAsia"/>
          <w:sz w:val="28"/>
          <w:szCs w:val="28"/>
        </w:rPr>
        <w:t>年</w:t>
      </w:r>
      <w:r>
        <w:rPr>
          <w:rFonts w:eastAsia="方正楷体简体"/>
          <w:sz w:val="28"/>
          <w:szCs w:val="28"/>
        </w:rPr>
        <w:t xml:space="preserve"> 9 </w:t>
      </w:r>
      <w:r>
        <w:rPr>
          <w:rFonts w:eastAsia="方正楷体简体" w:hint="eastAsia"/>
          <w:sz w:val="28"/>
          <w:szCs w:val="28"/>
        </w:rPr>
        <w:t>月</w:t>
      </w:r>
      <w:r>
        <w:rPr>
          <w:rFonts w:eastAsia="方正楷体简体"/>
          <w:sz w:val="28"/>
          <w:szCs w:val="28"/>
        </w:rPr>
        <w:t xml:space="preserve"> 30 </w:t>
      </w:r>
      <w:r>
        <w:rPr>
          <w:rFonts w:eastAsia="方正楷体简体" w:hint="eastAsia"/>
          <w:sz w:val="28"/>
          <w:szCs w:val="28"/>
        </w:rPr>
        <w:t>日</w:t>
      </w:r>
    </w:p>
    <w:tbl>
      <w:tblPr>
        <w:tblW w:w="135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20"/>
        <w:gridCol w:w="2653"/>
        <w:gridCol w:w="1667"/>
        <w:gridCol w:w="3005"/>
        <w:gridCol w:w="1899"/>
        <w:gridCol w:w="2273"/>
        <w:gridCol w:w="1380"/>
      </w:tblGrid>
      <w:tr w:rsidR="000F0D48" w:rsidTr="00A7396B">
        <w:trPr>
          <w:trHeight w:val="803"/>
          <w:jc w:val="center"/>
        </w:trPr>
        <w:tc>
          <w:tcPr>
            <w:tcW w:w="720" w:type="dxa"/>
            <w:vAlign w:val="center"/>
          </w:tcPr>
          <w:p w:rsidR="000F0D48" w:rsidRPr="00A7396B" w:rsidRDefault="000F0D48" w:rsidP="00A7396B">
            <w:pPr>
              <w:spacing w:line="300" w:lineRule="exact"/>
              <w:jc w:val="center"/>
              <w:rPr>
                <w:rFonts w:eastAsia="方正黑体简体"/>
                <w:sz w:val="24"/>
              </w:rPr>
            </w:pPr>
            <w:r w:rsidRPr="00A7396B">
              <w:rPr>
                <w:rFonts w:eastAsia="方正黑体简体" w:hint="eastAsia"/>
                <w:sz w:val="24"/>
              </w:rPr>
              <w:t>序号</w:t>
            </w:r>
          </w:p>
        </w:tc>
        <w:tc>
          <w:tcPr>
            <w:tcW w:w="2653" w:type="dxa"/>
            <w:vAlign w:val="center"/>
          </w:tcPr>
          <w:p w:rsidR="000F0D48" w:rsidRPr="00A7396B" w:rsidRDefault="000F0D48" w:rsidP="00A7396B">
            <w:pPr>
              <w:spacing w:line="300" w:lineRule="exact"/>
              <w:jc w:val="center"/>
              <w:rPr>
                <w:rFonts w:eastAsia="方正黑体简体"/>
                <w:sz w:val="24"/>
              </w:rPr>
            </w:pPr>
            <w:r w:rsidRPr="00A7396B">
              <w:rPr>
                <w:rFonts w:eastAsia="方正黑体简体" w:hint="eastAsia"/>
                <w:sz w:val="24"/>
              </w:rPr>
              <w:t>事项名称</w:t>
            </w:r>
          </w:p>
        </w:tc>
        <w:tc>
          <w:tcPr>
            <w:tcW w:w="1667" w:type="dxa"/>
            <w:vAlign w:val="center"/>
          </w:tcPr>
          <w:p w:rsidR="000F0D48" w:rsidRPr="00A7396B" w:rsidRDefault="000F0D48" w:rsidP="00A7396B">
            <w:pPr>
              <w:spacing w:line="300" w:lineRule="exact"/>
              <w:jc w:val="center"/>
              <w:rPr>
                <w:rFonts w:eastAsia="方正黑体简体"/>
                <w:sz w:val="24"/>
              </w:rPr>
            </w:pPr>
            <w:r w:rsidRPr="00A7396B">
              <w:rPr>
                <w:rFonts w:eastAsia="方正黑体简体" w:hint="eastAsia"/>
                <w:sz w:val="24"/>
              </w:rPr>
              <w:t>类</w:t>
            </w:r>
            <w:r w:rsidRPr="00A7396B">
              <w:rPr>
                <w:rFonts w:eastAsia="方正黑体简体"/>
                <w:sz w:val="24"/>
              </w:rPr>
              <w:t xml:space="preserve">   </w:t>
            </w:r>
            <w:r w:rsidRPr="00A7396B">
              <w:rPr>
                <w:rFonts w:eastAsia="方正黑体简体" w:hint="eastAsia"/>
                <w:sz w:val="24"/>
              </w:rPr>
              <w:t>别</w:t>
            </w:r>
          </w:p>
        </w:tc>
        <w:tc>
          <w:tcPr>
            <w:tcW w:w="3005" w:type="dxa"/>
            <w:vAlign w:val="center"/>
          </w:tcPr>
          <w:p w:rsidR="000F0D48" w:rsidRPr="00A7396B" w:rsidRDefault="000F0D48" w:rsidP="00A7396B">
            <w:pPr>
              <w:spacing w:line="300" w:lineRule="exact"/>
              <w:jc w:val="center"/>
              <w:rPr>
                <w:rFonts w:eastAsia="方正黑体简体"/>
                <w:sz w:val="24"/>
              </w:rPr>
            </w:pPr>
            <w:r w:rsidRPr="00A7396B">
              <w:rPr>
                <w:rFonts w:eastAsia="方正黑体简体" w:hint="eastAsia"/>
                <w:sz w:val="24"/>
              </w:rPr>
              <w:t>办理依据</w:t>
            </w:r>
          </w:p>
        </w:tc>
        <w:tc>
          <w:tcPr>
            <w:tcW w:w="1899" w:type="dxa"/>
            <w:vAlign w:val="center"/>
          </w:tcPr>
          <w:p w:rsidR="000F0D48" w:rsidRPr="00A7396B" w:rsidRDefault="000F0D48" w:rsidP="00A7396B">
            <w:pPr>
              <w:spacing w:line="300" w:lineRule="exact"/>
              <w:jc w:val="center"/>
              <w:rPr>
                <w:rFonts w:eastAsia="方正黑体简体"/>
                <w:sz w:val="24"/>
              </w:rPr>
            </w:pPr>
            <w:r w:rsidRPr="00A7396B">
              <w:rPr>
                <w:rFonts w:eastAsia="方正黑体简体" w:hint="eastAsia"/>
                <w:sz w:val="24"/>
              </w:rPr>
              <w:t>实施（共同</w:t>
            </w:r>
          </w:p>
          <w:p w:rsidR="000F0D48" w:rsidRPr="00A7396B" w:rsidRDefault="000F0D48" w:rsidP="00A7396B">
            <w:pPr>
              <w:spacing w:line="300" w:lineRule="exact"/>
              <w:jc w:val="center"/>
              <w:rPr>
                <w:rFonts w:eastAsia="方正黑体简体"/>
                <w:sz w:val="24"/>
              </w:rPr>
            </w:pPr>
            <w:r w:rsidRPr="00A7396B">
              <w:rPr>
                <w:rFonts w:eastAsia="方正黑体简体" w:hint="eastAsia"/>
                <w:sz w:val="24"/>
              </w:rPr>
              <w:t>实施）单位</w:t>
            </w:r>
          </w:p>
        </w:tc>
        <w:tc>
          <w:tcPr>
            <w:tcW w:w="2273" w:type="dxa"/>
            <w:vAlign w:val="center"/>
          </w:tcPr>
          <w:p w:rsidR="000F0D48" w:rsidRPr="00A7396B" w:rsidRDefault="000F0D48" w:rsidP="00A7396B">
            <w:pPr>
              <w:spacing w:line="300" w:lineRule="exact"/>
              <w:jc w:val="center"/>
              <w:rPr>
                <w:rFonts w:eastAsia="方正黑体简体"/>
                <w:sz w:val="24"/>
              </w:rPr>
            </w:pPr>
            <w:r w:rsidRPr="00A7396B">
              <w:rPr>
                <w:rFonts w:eastAsia="方正黑体简体" w:hint="eastAsia"/>
                <w:sz w:val="24"/>
              </w:rPr>
              <w:t>服务对象</w:t>
            </w:r>
          </w:p>
        </w:tc>
        <w:tc>
          <w:tcPr>
            <w:tcW w:w="1380" w:type="dxa"/>
            <w:vAlign w:val="center"/>
          </w:tcPr>
          <w:p w:rsidR="000F0D48" w:rsidRPr="00A7396B" w:rsidRDefault="000F0D48" w:rsidP="00A7396B">
            <w:pPr>
              <w:spacing w:line="300" w:lineRule="exact"/>
              <w:jc w:val="center"/>
              <w:rPr>
                <w:rFonts w:eastAsia="方正黑体简体"/>
                <w:sz w:val="24"/>
              </w:rPr>
            </w:pPr>
            <w:r w:rsidRPr="00A7396B">
              <w:rPr>
                <w:rFonts w:eastAsia="方正黑体简体" w:hint="eastAsia"/>
                <w:sz w:val="24"/>
              </w:rPr>
              <w:t>备</w:t>
            </w:r>
            <w:r w:rsidRPr="00A7396B">
              <w:rPr>
                <w:rFonts w:eastAsia="方正黑体简体"/>
                <w:sz w:val="24"/>
              </w:rPr>
              <w:t xml:space="preserve">  </w:t>
            </w:r>
            <w:r w:rsidRPr="00A7396B">
              <w:rPr>
                <w:rFonts w:eastAsia="方正黑体简体" w:hint="eastAsia"/>
                <w:sz w:val="24"/>
              </w:rPr>
              <w:t>注</w:t>
            </w:r>
          </w:p>
        </w:tc>
      </w:tr>
      <w:tr w:rsidR="000F0D48" w:rsidTr="00A7396B">
        <w:trPr>
          <w:trHeight w:val="429"/>
          <w:jc w:val="center"/>
        </w:trPr>
        <w:tc>
          <w:tcPr>
            <w:tcW w:w="720" w:type="dxa"/>
          </w:tcPr>
          <w:p w:rsidR="000F0D48" w:rsidRPr="00A7396B" w:rsidRDefault="000F0D48" w:rsidP="00A7396B">
            <w:pPr>
              <w:spacing w:line="360" w:lineRule="exact"/>
              <w:jc w:val="center"/>
              <w:rPr>
                <w:rFonts w:ascii="宋体" w:cs="宋体"/>
                <w:sz w:val="24"/>
              </w:rPr>
            </w:pPr>
            <w:r w:rsidRPr="00A7396B">
              <w:rPr>
                <w:rFonts w:ascii="宋体" w:hAnsi="宋体" w:cs="宋体"/>
                <w:sz w:val="24"/>
              </w:rPr>
              <w:t>1</w:t>
            </w:r>
          </w:p>
        </w:tc>
        <w:tc>
          <w:tcPr>
            <w:tcW w:w="2653" w:type="dxa"/>
          </w:tcPr>
          <w:p w:rsidR="000F0D48" w:rsidRPr="00A7396B" w:rsidRDefault="000F0D48" w:rsidP="00A7396B">
            <w:pPr>
              <w:spacing w:line="36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流浪未成年人保护</w:t>
            </w:r>
          </w:p>
        </w:tc>
        <w:tc>
          <w:tcPr>
            <w:tcW w:w="1667" w:type="dxa"/>
          </w:tcPr>
          <w:p w:rsidR="000F0D48" w:rsidRPr="00A7396B" w:rsidRDefault="000F0D48" w:rsidP="00A7396B">
            <w:pPr>
              <w:spacing w:line="360" w:lineRule="exact"/>
              <w:jc w:val="center"/>
              <w:rPr>
                <w:rFonts w:ascii="宋体" w:cs="宋体"/>
                <w:sz w:val="24"/>
              </w:rPr>
            </w:pPr>
            <w:r w:rsidRPr="00A7396B">
              <w:rPr>
                <w:rFonts w:ascii="宋体" w:hAnsi="宋体" w:cs="宋体" w:hint="eastAsia"/>
                <w:sz w:val="24"/>
              </w:rPr>
              <w:t>依申请类</w:t>
            </w:r>
          </w:p>
        </w:tc>
        <w:tc>
          <w:tcPr>
            <w:tcW w:w="3005" w:type="dxa"/>
          </w:tcPr>
          <w:p w:rsidR="000F0D48" w:rsidRPr="00A7396B" w:rsidRDefault="000F0D48" w:rsidP="00A7396B">
            <w:pPr>
              <w:spacing w:line="36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《城市生活无着的流浪乞讨人员救助管理办法》等</w:t>
            </w:r>
          </w:p>
        </w:tc>
        <w:tc>
          <w:tcPr>
            <w:tcW w:w="1899" w:type="dxa"/>
          </w:tcPr>
          <w:p w:rsidR="000F0D48" w:rsidRPr="00A7396B" w:rsidRDefault="000F0D48" w:rsidP="00A7396B">
            <w:pPr>
              <w:spacing w:line="36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社会救助管理站</w:t>
            </w:r>
          </w:p>
        </w:tc>
        <w:tc>
          <w:tcPr>
            <w:tcW w:w="2273" w:type="dxa"/>
            <w:vAlign w:val="center"/>
          </w:tcPr>
          <w:p w:rsidR="000F0D48" w:rsidRPr="00A7396B" w:rsidRDefault="000F0D48" w:rsidP="00A7396B">
            <w:pPr>
              <w:spacing w:line="360" w:lineRule="exact"/>
              <w:jc w:val="center"/>
              <w:rPr>
                <w:rFonts w:ascii="宋体" w:cs="宋体"/>
                <w:sz w:val="24"/>
              </w:rPr>
            </w:pPr>
            <w:r w:rsidRPr="00A7396B">
              <w:rPr>
                <w:rFonts w:ascii="宋体" w:hAnsi="宋体" w:cs="宋体" w:hint="eastAsia"/>
                <w:sz w:val="24"/>
              </w:rPr>
              <w:t>个人（公民）</w:t>
            </w:r>
          </w:p>
        </w:tc>
        <w:tc>
          <w:tcPr>
            <w:tcW w:w="1380" w:type="dxa"/>
          </w:tcPr>
          <w:p w:rsidR="000F0D48" w:rsidRPr="00A7396B" w:rsidRDefault="000F0D48" w:rsidP="00A7396B">
            <w:pPr>
              <w:spacing w:line="360" w:lineRule="exact"/>
              <w:jc w:val="center"/>
              <w:rPr>
                <w:rFonts w:ascii="宋体" w:cs="宋体"/>
                <w:sz w:val="24"/>
              </w:rPr>
            </w:pPr>
          </w:p>
        </w:tc>
      </w:tr>
      <w:tr w:rsidR="000F0D48" w:rsidTr="00A7396B">
        <w:trPr>
          <w:trHeight w:val="90"/>
          <w:jc w:val="center"/>
        </w:trPr>
        <w:tc>
          <w:tcPr>
            <w:tcW w:w="720" w:type="dxa"/>
          </w:tcPr>
          <w:p w:rsidR="000F0D48" w:rsidRPr="00A7396B" w:rsidRDefault="000F0D48" w:rsidP="00A7396B">
            <w:pPr>
              <w:spacing w:line="360" w:lineRule="exact"/>
              <w:jc w:val="center"/>
              <w:rPr>
                <w:rFonts w:ascii="宋体" w:cs="宋体"/>
                <w:sz w:val="24"/>
              </w:rPr>
            </w:pPr>
            <w:r w:rsidRPr="00A7396B">
              <w:rPr>
                <w:rFonts w:ascii="宋体" w:hAnsi="宋体" w:cs="宋体"/>
                <w:sz w:val="24"/>
              </w:rPr>
              <w:t>2</w:t>
            </w:r>
          </w:p>
        </w:tc>
        <w:tc>
          <w:tcPr>
            <w:tcW w:w="2653" w:type="dxa"/>
          </w:tcPr>
          <w:p w:rsidR="000F0D48" w:rsidRPr="00A7396B" w:rsidRDefault="000F0D48" w:rsidP="00A7396B">
            <w:pPr>
              <w:spacing w:line="36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殡葬补贴</w:t>
            </w:r>
          </w:p>
        </w:tc>
        <w:tc>
          <w:tcPr>
            <w:tcW w:w="1667" w:type="dxa"/>
          </w:tcPr>
          <w:p w:rsidR="000F0D48" w:rsidRPr="00A7396B" w:rsidRDefault="000F0D48" w:rsidP="00A7396B">
            <w:pPr>
              <w:spacing w:line="360" w:lineRule="exact"/>
              <w:jc w:val="center"/>
              <w:rPr>
                <w:rFonts w:ascii="宋体" w:cs="宋体"/>
                <w:sz w:val="24"/>
              </w:rPr>
            </w:pPr>
            <w:r w:rsidRPr="00A7396B">
              <w:rPr>
                <w:rFonts w:ascii="宋体" w:hAnsi="宋体" w:cs="宋体" w:hint="eastAsia"/>
                <w:sz w:val="24"/>
              </w:rPr>
              <w:t>主动服务类</w:t>
            </w:r>
          </w:p>
        </w:tc>
        <w:tc>
          <w:tcPr>
            <w:tcW w:w="3005" w:type="dxa"/>
          </w:tcPr>
          <w:p w:rsidR="000F0D48" w:rsidRPr="00A7396B" w:rsidRDefault="000F0D48" w:rsidP="00A7396B">
            <w:pPr>
              <w:spacing w:line="360" w:lineRule="exact"/>
              <w:jc w:val="center"/>
              <w:rPr>
                <w:rFonts w:ascii="宋体" w:cs="宋体"/>
                <w:sz w:val="24"/>
              </w:rPr>
            </w:pPr>
            <w:r w:rsidRPr="00A7396B">
              <w:rPr>
                <w:rFonts w:ascii="宋体" w:hAnsi="宋体" w:cs="宋体" w:hint="eastAsia"/>
                <w:sz w:val="24"/>
              </w:rPr>
              <w:t>国务院《</w:t>
            </w:r>
            <w:r>
              <w:rPr>
                <w:rFonts w:ascii="宋体" w:hAnsi="宋体" w:cs="宋体" w:hint="eastAsia"/>
                <w:sz w:val="24"/>
              </w:rPr>
              <w:t>殡葬管理条例</w:t>
            </w:r>
            <w:r w:rsidRPr="00A7396B">
              <w:rPr>
                <w:rFonts w:ascii="宋体" w:hAnsi="宋体" w:cs="宋体" w:hint="eastAsia"/>
                <w:sz w:val="24"/>
              </w:rPr>
              <w:t>》</w:t>
            </w:r>
          </w:p>
        </w:tc>
        <w:tc>
          <w:tcPr>
            <w:tcW w:w="1899" w:type="dxa"/>
          </w:tcPr>
          <w:p w:rsidR="000F0D48" w:rsidRPr="00A7396B" w:rsidRDefault="000F0D48" w:rsidP="00A7396B">
            <w:pPr>
              <w:spacing w:line="36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殡改执法大队</w:t>
            </w:r>
          </w:p>
        </w:tc>
        <w:tc>
          <w:tcPr>
            <w:tcW w:w="2273" w:type="dxa"/>
            <w:vAlign w:val="center"/>
          </w:tcPr>
          <w:p w:rsidR="000F0D48" w:rsidRPr="00A7396B" w:rsidRDefault="000F0D48" w:rsidP="00A7396B">
            <w:pPr>
              <w:spacing w:line="360" w:lineRule="exact"/>
              <w:jc w:val="center"/>
              <w:rPr>
                <w:rFonts w:ascii="宋体" w:cs="宋体"/>
                <w:sz w:val="24"/>
              </w:rPr>
            </w:pPr>
            <w:r w:rsidRPr="00A7396B">
              <w:rPr>
                <w:rFonts w:ascii="宋体" w:hAnsi="宋体" w:cs="宋体" w:hint="eastAsia"/>
                <w:sz w:val="24"/>
              </w:rPr>
              <w:t>个人（公民）</w:t>
            </w:r>
          </w:p>
        </w:tc>
        <w:tc>
          <w:tcPr>
            <w:tcW w:w="1380" w:type="dxa"/>
          </w:tcPr>
          <w:p w:rsidR="000F0D48" w:rsidRPr="00A7396B" w:rsidRDefault="000F0D48" w:rsidP="00A7396B">
            <w:pPr>
              <w:spacing w:line="360" w:lineRule="exact"/>
              <w:jc w:val="center"/>
              <w:rPr>
                <w:rFonts w:ascii="宋体" w:cs="宋体"/>
                <w:sz w:val="24"/>
              </w:rPr>
            </w:pPr>
          </w:p>
        </w:tc>
      </w:tr>
      <w:tr w:rsidR="000F0D48" w:rsidTr="00A7396B">
        <w:trPr>
          <w:trHeight w:val="430"/>
          <w:jc w:val="center"/>
        </w:trPr>
        <w:tc>
          <w:tcPr>
            <w:tcW w:w="720" w:type="dxa"/>
          </w:tcPr>
          <w:p w:rsidR="000F0D48" w:rsidRPr="00A7396B" w:rsidRDefault="000F0D48" w:rsidP="00A7396B">
            <w:pPr>
              <w:spacing w:line="360" w:lineRule="exact"/>
              <w:jc w:val="center"/>
              <w:rPr>
                <w:rFonts w:ascii="宋体" w:cs="宋体"/>
                <w:sz w:val="24"/>
              </w:rPr>
            </w:pPr>
            <w:r w:rsidRPr="00A7396B">
              <w:rPr>
                <w:rFonts w:ascii="宋体" w:hAnsi="宋体" w:cs="宋体"/>
                <w:sz w:val="24"/>
              </w:rPr>
              <w:t>3</w:t>
            </w:r>
          </w:p>
        </w:tc>
        <w:tc>
          <w:tcPr>
            <w:tcW w:w="2653" w:type="dxa"/>
          </w:tcPr>
          <w:p w:rsidR="000F0D48" w:rsidRPr="00A7396B" w:rsidRDefault="000F0D48" w:rsidP="00A7396B">
            <w:pPr>
              <w:spacing w:line="36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基本养老服务补贴</w:t>
            </w:r>
          </w:p>
        </w:tc>
        <w:tc>
          <w:tcPr>
            <w:tcW w:w="1667" w:type="dxa"/>
          </w:tcPr>
          <w:p w:rsidR="000F0D48" w:rsidRPr="00A7396B" w:rsidRDefault="000F0D48" w:rsidP="00A7396B">
            <w:pPr>
              <w:spacing w:line="36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主动服务类</w:t>
            </w:r>
          </w:p>
        </w:tc>
        <w:tc>
          <w:tcPr>
            <w:tcW w:w="3005" w:type="dxa"/>
          </w:tcPr>
          <w:p w:rsidR="000F0D48" w:rsidRPr="00A7396B" w:rsidRDefault="000F0D48" w:rsidP="00A7396B">
            <w:pPr>
              <w:spacing w:line="36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《中华人民共和国老年人权益保障法》</w:t>
            </w:r>
          </w:p>
        </w:tc>
        <w:tc>
          <w:tcPr>
            <w:tcW w:w="1899" w:type="dxa"/>
          </w:tcPr>
          <w:p w:rsidR="000F0D48" w:rsidRPr="00A7396B" w:rsidRDefault="000F0D48" w:rsidP="00A7396B">
            <w:pPr>
              <w:spacing w:line="36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老龄办</w:t>
            </w:r>
          </w:p>
        </w:tc>
        <w:tc>
          <w:tcPr>
            <w:tcW w:w="2273" w:type="dxa"/>
            <w:vAlign w:val="center"/>
          </w:tcPr>
          <w:p w:rsidR="000F0D48" w:rsidRPr="00A7396B" w:rsidRDefault="000F0D48" w:rsidP="00A7396B">
            <w:pPr>
              <w:spacing w:line="360" w:lineRule="exact"/>
              <w:jc w:val="center"/>
              <w:rPr>
                <w:rFonts w:ascii="宋体" w:cs="宋体"/>
                <w:sz w:val="24"/>
              </w:rPr>
            </w:pPr>
            <w:r w:rsidRPr="00A7396B">
              <w:rPr>
                <w:rFonts w:ascii="宋体" w:hAnsi="宋体" w:cs="宋体" w:hint="eastAsia"/>
                <w:sz w:val="24"/>
              </w:rPr>
              <w:t>个人（公民）</w:t>
            </w:r>
          </w:p>
        </w:tc>
        <w:tc>
          <w:tcPr>
            <w:tcW w:w="1380" w:type="dxa"/>
          </w:tcPr>
          <w:p w:rsidR="000F0D48" w:rsidRPr="00A7396B" w:rsidRDefault="000F0D48" w:rsidP="00A7396B">
            <w:pPr>
              <w:spacing w:line="360" w:lineRule="exact"/>
              <w:jc w:val="center"/>
              <w:rPr>
                <w:rFonts w:ascii="宋体" w:cs="宋体"/>
                <w:sz w:val="24"/>
              </w:rPr>
            </w:pPr>
          </w:p>
        </w:tc>
      </w:tr>
      <w:tr w:rsidR="000F0D48" w:rsidTr="00A7396B">
        <w:trPr>
          <w:trHeight w:val="430"/>
          <w:jc w:val="center"/>
        </w:trPr>
        <w:tc>
          <w:tcPr>
            <w:tcW w:w="720" w:type="dxa"/>
          </w:tcPr>
          <w:p w:rsidR="000F0D48" w:rsidRPr="00A7396B" w:rsidRDefault="000F0D48" w:rsidP="00A7396B">
            <w:pPr>
              <w:spacing w:line="36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cs="宋体"/>
                <w:sz w:val="24"/>
              </w:rPr>
              <w:t>4</w:t>
            </w:r>
          </w:p>
        </w:tc>
        <w:tc>
          <w:tcPr>
            <w:tcW w:w="2653" w:type="dxa"/>
          </w:tcPr>
          <w:p w:rsidR="000F0D48" w:rsidRPr="00A7396B" w:rsidRDefault="000F0D48" w:rsidP="004749ED">
            <w:pPr>
              <w:spacing w:line="360" w:lineRule="exact"/>
              <w:jc w:val="center"/>
              <w:rPr>
                <w:rFonts w:ascii="宋体" w:cs="宋体"/>
                <w:kern w:val="0"/>
                <w:sz w:val="24"/>
              </w:rPr>
            </w:pPr>
            <w:r w:rsidRPr="00A7396B">
              <w:rPr>
                <w:rFonts w:ascii="宋体" w:hAnsi="宋体" w:cs="宋体" w:hint="eastAsia"/>
                <w:kern w:val="0"/>
                <w:sz w:val="24"/>
              </w:rPr>
              <w:t>优待抚恤</w:t>
            </w:r>
          </w:p>
        </w:tc>
        <w:tc>
          <w:tcPr>
            <w:tcW w:w="1667" w:type="dxa"/>
          </w:tcPr>
          <w:p w:rsidR="000F0D48" w:rsidRPr="00A7396B" w:rsidRDefault="000F0D48" w:rsidP="004749ED">
            <w:pPr>
              <w:spacing w:line="360" w:lineRule="exact"/>
              <w:jc w:val="center"/>
              <w:rPr>
                <w:rFonts w:ascii="宋体" w:cs="宋体"/>
                <w:sz w:val="24"/>
              </w:rPr>
            </w:pPr>
            <w:r w:rsidRPr="00A7396B">
              <w:rPr>
                <w:rFonts w:ascii="宋体" w:hAnsi="宋体" w:cs="宋体" w:hint="eastAsia"/>
                <w:sz w:val="24"/>
              </w:rPr>
              <w:t>主动服务类</w:t>
            </w:r>
          </w:p>
        </w:tc>
        <w:tc>
          <w:tcPr>
            <w:tcW w:w="3005" w:type="dxa"/>
          </w:tcPr>
          <w:p w:rsidR="000F0D48" w:rsidRPr="00A7396B" w:rsidRDefault="000F0D48" w:rsidP="004749ED">
            <w:pPr>
              <w:jc w:val="center"/>
              <w:rPr>
                <w:rFonts w:ascii="宋体" w:cs="宋体"/>
                <w:sz w:val="24"/>
              </w:rPr>
            </w:pPr>
            <w:r w:rsidRPr="00A7396B">
              <w:rPr>
                <w:rFonts w:ascii="宋体" w:hAnsi="宋体" w:cs="宋体" w:hint="eastAsia"/>
                <w:sz w:val="24"/>
              </w:rPr>
              <w:t>《中华人民共和国军人抚恤优待条例》</w:t>
            </w:r>
          </w:p>
        </w:tc>
        <w:tc>
          <w:tcPr>
            <w:tcW w:w="1899" w:type="dxa"/>
          </w:tcPr>
          <w:p w:rsidR="000F0D48" w:rsidRPr="00A7396B" w:rsidRDefault="000F0D48" w:rsidP="004749ED">
            <w:pPr>
              <w:spacing w:line="360" w:lineRule="exact"/>
              <w:jc w:val="center"/>
              <w:rPr>
                <w:rFonts w:ascii="宋体" w:cs="宋体"/>
                <w:sz w:val="24"/>
              </w:rPr>
            </w:pPr>
            <w:r w:rsidRPr="00A7396B">
              <w:rPr>
                <w:rFonts w:ascii="宋体" w:hAnsi="宋体" w:cs="宋体" w:hint="eastAsia"/>
                <w:sz w:val="24"/>
              </w:rPr>
              <w:t>优抚安置股</w:t>
            </w:r>
          </w:p>
        </w:tc>
        <w:tc>
          <w:tcPr>
            <w:tcW w:w="2273" w:type="dxa"/>
            <w:vAlign w:val="center"/>
          </w:tcPr>
          <w:p w:rsidR="000F0D48" w:rsidRPr="00A7396B" w:rsidRDefault="000F0D48" w:rsidP="004749ED">
            <w:pPr>
              <w:spacing w:line="360" w:lineRule="exact"/>
              <w:jc w:val="center"/>
              <w:rPr>
                <w:rFonts w:ascii="宋体" w:cs="宋体"/>
                <w:sz w:val="24"/>
              </w:rPr>
            </w:pPr>
            <w:r w:rsidRPr="00A7396B">
              <w:rPr>
                <w:rFonts w:ascii="宋体" w:hAnsi="宋体" w:cs="宋体" w:hint="eastAsia"/>
                <w:sz w:val="24"/>
              </w:rPr>
              <w:t>个人（公民）</w:t>
            </w:r>
          </w:p>
        </w:tc>
        <w:tc>
          <w:tcPr>
            <w:tcW w:w="1380" w:type="dxa"/>
          </w:tcPr>
          <w:p w:rsidR="000F0D48" w:rsidRPr="00A7396B" w:rsidRDefault="000F0D48" w:rsidP="00A7396B">
            <w:pPr>
              <w:spacing w:line="360" w:lineRule="exact"/>
              <w:jc w:val="center"/>
              <w:rPr>
                <w:rFonts w:ascii="宋体" w:cs="宋体"/>
                <w:sz w:val="24"/>
              </w:rPr>
            </w:pPr>
          </w:p>
        </w:tc>
      </w:tr>
      <w:tr w:rsidR="000F0D48" w:rsidTr="00A7396B">
        <w:trPr>
          <w:trHeight w:val="430"/>
          <w:jc w:val="center"/>
        </w:trPr>
        <w:tc>
          <w:tcPr>
            <w:tcW w:w="720" w:type="dxa"/>
          </w:tcPr>
          <w:p w:rsidR="000F0D48" w:rsidRPr="00A7396B" w:rsidRDefault="000F0D48" w:rsidP="00A7396B">
            <w:pPr>
              <w:spacing w:line="36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cs="宋体"/>
                <w:sz w:val="24"/>
              </w:rPr>
              <w:t>5</w:t>
            </w:r>
          </w:p>
        </w:tc>
        <w:tc>
          <w:tcPr>
            <w:tcW w:w="2653" w:type="dxa"/>
          </w:tcPr>
          <w:p w:rsidR="000F0D48" w:rsidRPr="00A7396B" w:rsidRDefault="000F0D48" w:rsidP="00103BDC">
            <w:pPr>
              <w:spacing w:line="360" w:lineRule="exact"/>
              <w:jc w:val="center"/>
              <w:rPr>
                <w:rFonts w:ascii="宋体" w:cs="宋体"/>
                <w:kern w:val="0"/>
                <w:sz w:val="24"/>
              </w:rPr>
            </w:pPr>
            <w:r w:rsidRPr="00A7396B">
              <w:rPr>
                <w:rFonts w:ascii="宋体" w:hAnsi="宋体" w:cs="宋体" w:hint="eastAsia"/>
                <w:kern w:val="0"/>
                <w:sz w:val="24"/>
              </w:rPr>
              <w:t>退役士兵安置</w:t>
            </w:r>
          </w:p>
        </w:tc>
        <w:tc>
          <w:tcPr>
            <w:tcW w:w="1667" w:type="dxa"/>
          </w:tcPr>
          <w:p w:rsidR="000F0D48" w:rsidRPr="00A7396B" w:rsidRDefault="000F0D48" w:rsidP="00103BDC">
            <w:pPr>
              <w:spacing w:line="360" w:lineRule="exact"/>
              <w:jc w:val="center"/>
              <w:rPr>
                <w:rFonts w:ascii="宋体" w:cs="宋体"/>
                <w:sz w:val="24"/>
              </w:rPr>
            </w:pPr>
            <w:r w:rsidRPr="00A7396B">
              <w:rPr>
                <w:rFonts w:ascii="宋体" w:hAnsi="宋体" w:cs="宋体" w:hint="eastAsia"/>
                <w:sz w:val="24"/>
              </w:rPr>
              <w:t>主动服务类</w:t>
            </w:r>
          </w:p>
        </w:tc>
        <w:tc>
          <w:tcPr>
            <w:tcW w:w="3005" w:type="dxa"/>
          </w:tcPr>
          <w:p w:rsidR="000F0D48" w:rsidRPr="00A7396B" w:rsidRDefault="000F0D48" w:rsidP="00103BDC">
            <w:pPr>
              <w:jc w:val="center"/>
              <w:rPr>
                <w:rFonts w:ascii="宋体" w:cs="宋体"/>
                <w:sz w:val="24"/>
              </w:rPr>
            </w:pPr>
            <w:r w:rsidRPr="00A7396B">
              <w:rPr>
                <w:rFonts w:ascii="宋体" w:hAnsi="宋体" w:cs="宋体" w:hint="eastAsia"/>
                <w:sz w:val="24"/>
              </w:rPr>
              <w:t>《退役士兵安置条例》</w:t>
            </w:r>
          </w:p>
        </w:tc>
        <w:tc>
          <w:tcPr>
            <w:tcW w:w="1899" w:type="dxa"/>
          </w:tcPr>
          <w:p w:rsidR="000F0D48" w:rsidRPr="00A7396B" w:rsidRDefault="000F0D48" w:rsidP="00103BDC">
            <w:pPr>
              <w:spacing w:line="360" w:lineRule="exact"/>
              <w:jc w:val="center"/>
              <w:rPr>
                <w:rFonts w:ascii="宋体" w:cs="宋体"/>
                <w:sz w:val="24"/>
              </w:rPr>
            </w:pPr>
            <w:r w:rsidRPr="00A7396B">
              <w:rPr>
                <w:rFonts w:ascii="宋体" w:hAnsi="宋体" w:cs="宋体" w:hint="eastAsia"/>
                <w:sz w:val="24"/>
              </w:rPr>
              <w:t>优抚安置股</w:t>
            </w:r>
          </w:p>
        </w:tc>
        <w:tc>
          <w:tcPr>
            <w:tcW w:w="2273" w:type="dxa"/>
            <w:vAlign w:val="center"/>
          </w:tcPr>
          <w:p w:rsidR="000F0D48" w:rsidRPr="00A7396B" w:rsidRDefault="000F0D48" w:rsidP="00103BDC">
            <w:pPr>
              <w:spacing w:line="360" w:lineRule="exact"/>
              <w:jc w:val="center"/>
              <w:rPr>
                <w:rFonts w:ascii="宋体" w:cs="宋体"/>
                <w:sz w:val="24"/>
              </w:rPr>
            </w:pPr>
            <w:r w:rsidRPr="00A7396B">
              <w:rPr>
                <w:rFonts w:ascii="宋体" w:hAnsi="宋体" w:cs="宋体" w:hint="eastAsia"/>
                <w:sz w:val="24"/>
              </w:rPr>
              <w:t>个人（公民）</w:t>
            </w:r>
          </w:p>
        </w:tc>
        <w:tc>
          <w:tcPr>
            <w:tcW w:w="1380" w:type="dxa"/>
          </w:tcPr>
          <w:p w:rsidR="000F0D48" w:rsidRPr="00A7396B" w:rsidRDefault="000F0D48" w:rsidP="00A7396B">
            <w:pPr>
              <w:spacing w:line="360" w:lineRule="exact"/>
              <w:jc w:val="center"/>
              <w:rPr>
                <w:rFonts w:ascii="宋体" w:cs="宋体"/>
                <w:sz w:val="24"/>
              </w:rPr>
            </w:pPr>
          </w:p>
        </w:tc>
      </w:tr>
    </w:tbl>
    <w:p w:rsidR="000F0D48" w:rsidRDefault="000F0D48">
      <w:pPr>
        <w:spacing w:line="160" w:lineRule="exact"/>
      </w:pPr>
    </w:p>
    <w:p w:rsidR="000F0D48" w:rsidRDefault="000F0D48" w:rsidP="00CC76CE">
      <w:pPr>
        <w:spacing w:line="300" w:lineRule="exact"/>
        <w:ind w:firstLineChars="200" w:firstLine="31680"/>
        <w:rPr>
          <w:rFonts w:eastAsia="方正楷体简体"/>
        </w:rPr>
      </w:pPr>
      <w:r>
        <w:rPr>
          <w:rFonts w:eastAsia="方正楷体简体" w:hint="eastAsia"/>
        </w:rPr>
        <w:t>备注：</w:t>
      </w:r>
      <w:r>
        <w:rPr>
          <w:rFonts w:eastAsia="方正楷体简体"/>
        </w:rPr>
        <w:t xml:space="preserve">1. </w:t>
      </w:r>
      <w:r>
        <w:rPr>
          <w:rFonts w:eastAsia="方正楷体简体" w:hint="eastAsia"/>
        </w:rPr>
        <w:t>本表供县直各单位在事项备案填报时使用，表格填写后需由单位负责人签字，加盖公章与事项服务指南一并报送县审改办（附电子版）。</w:t>
      </w:r>
      <w:r>
        <w:rPr>
          <w:rFonts w:eastAsia="方正楷体简体"/>
        </w:rPr>
        <w:t xml:space="preserve">2. </w:t>
      </w:r>
      <w:r>
        <w:rPr>
          <w:rFonts w:eastAsia="方正楷体简体" w:hint="eastAsia"/>
        </w:rPr>
        <w:t>公共服务事项应为具体服务行为，事项名称应规范填写，类别按</w:t>
      </w:r>
      <w:r>
        <w:rPr>
          <w:rFonts w:eastAsia="方正楷体简体"/>
        </w:rPr>
        <w:t>“</w:t>
      </w:r>
      <w:r>
        <w:rPr>
          <w:rFonts w:eastAsia="方正楷体简体" w:hint="eastAsia"/>
        </w:rPr>
        <w:t>依申请类</w:t>
      </w:r>
      <w:r>
        <w:rPr>
          <w:rFonts w:eastAsia="方正楷体简体"/>
        </w:rPr>
        <w:t>”</w:t>
      </w:r>
      <w:r>
        <w:rPr>
          <w:rFonts w:eastAsia="方正楷体简体" w:hint="eastAsia"/>
        </w:rPr>
        <w:t>和</w:t>
      </w:r>
      <w:r>
        <w:rPr>
          <w:rFonts w:eastAsia="方正楷体简体"/>
        </w:rPr>
        <w:t>“</w:t>
      </w:r>
      <w:r>
        <w:rPr>
          <w:rFonts w:eastAsia="方正楷体简体" w:hint="eastAsia"/>
        </w:rPr>
        <w:t>主动服务类</w:t>
      </w:r>
      <w:r>
        <w:rPr>
          <w:rFonts w:eastAsia="方正楷体简体"/>
        </w:rPr>
        <w:t>”</w:t>
      </w:r>
      <w:r>
        <w:rPr>
          <w:rFonts w:eastAsia="方正楷体简体" w:hint="eastAsia"/>
        </w:rPr>
        <w:t>填写。</w:t>
      </w:r>
      <w:r>
        <w:rPr>
          <w:rFonts w:eastAsia="方正楷体简体"/>
        </w:rPr>
        <w:t xml:space="preserve">3. </w:t>
      </w:r>
      <w:r>
        <w:rPr>
          <w:rFonts w:eastAsia="方正楷体简体" w:hint="eastAsia"/>
        </w:rPr>
        <w:t>办理依据应填写法律法规规章以及规范性文件或承诺书的名称、具体条款及内容，无文件依据的应提供该事项是经常性、常态化为群众认可的公共服务事项理由。</w:t>
      </w:r>
      <w:r>
        <w:rPr>
          <w:rFonts w:eastAsia="方正楷体简体"/>
        </w:rPr>
        <w:t xml:space="preserve">4. </w:t>
      </w:r>
      <w:r>
        <w:rPr>
          <w:rFonts w:eastAsia="方正楷体简体" w:hint="eastAsia"/>
        </w:rPr>
        <w:t>实施单位和共同实施单位要填写规范全称。</w:t>
      </w:r>
      <w:r>
        <w:rPr>
          <w:rFonts w:eastAsia="方正楷体简体"/>
        </w:rPr>
        <w:t xml:space="preserve">5. </w:t>
      </w:r>
      <w:r>
        <w:rPr>
          <w:rFonts w:eastAsia="方正楷体简体" w:hint="eastAsia"/>
        </w:rPr>
        <w:t>服务对象需填写个人（公民）、法人、社会组织等。</w:t>
      </w:r>
      <w:r>
        <w:rPr>
          <w:rFonts w:eastAsia="方正楷体简体"/>
        </w:rPr>
        <w:t xml:space="preserve">6. </w:t>
      </w:r>
      <w:r>
        <w:rPr>
          <w:rFonts w:eastAsia="方正楷体简体" w:hint="eastAsia"/>
        </w:rPr>
        <w:t>备注栏填写需要补充说明的事项，如市县同步实施等。</w:t>
      </w:r>
    </w:p>
    <w:p w:rsidR="000F0D48" w:rsidRDefault="000F0D48">
      <w:pPr>
        <w:spacing w:line="300" w:lineRule="exact"/>
      </w:pPr>
    </w:p>
    <w:p w:rsidR="000F0D48" w:rsidRDefault="000F0D48"/>
    <w:sectPr w:rsidR="000F0D48" w:rsidSect="00E07400"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es New Roma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方正黑体简体">
    <w:altName w:val="方正粗倩简体"/>
    <w:panose1 w:val="00000000000000000000"/>
    <w:charset w:val="86"/>
    <w:family w:val="script"/>
    <w:notTrueType/>
    <w:pitch w:val="default"/>
    <w:sig w:usb0="00000001" w:usb1="080E0000" w:usb2="00000010" w:usb3="00000000" w:csb0="00040000" w:csb1="00000000"/>
  </w:font>
  <w:font w:name="方正小标宋简体">
    <w:altName w:val="宋体"/>
    <w:panose1 w:val="00000000000000000000"/>
    <w:charset w:val="86"/>
    <w:family w:val="script"/>
    <w:notTrueType/>
    <w:pitch w:val="default"/>
    <w:sig w:usb0="00000001" w:usb1="080E0000" w:usb2="00000010" w:usb3="00000000" w:csb0="00040000" w:csb1="00000000"/>
  </w:font>
  <w:font w:name="方正楷体简体">
    <w:altName w:val="方正粗倩简体"/>
    <w:panose1 w:val="00000000000000000000"/>
    <w:charset w:val="86"/>
    <w:family w:val="script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defaultTabStop w:val="42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2B051B9E"/>
    <w:rsid w:val="000F0D48"/>
    <w:rsid w:val="00103BDC"/>
    <w:rsid w:val="004749ED"/>
    <w:rsid w:val="0091345C"/>
    <w:rsid w:val="00A7396B"/>
    <w:rsid w:val="00CC76CE"/>
    <w:rsid w:val="00E07400"/>
    <w:rsid w:val="2B051B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7400"/>
    <w:pPr>
      <w:widowControl w:val="0"/>
      <w:jc w:val="both"/>
    </w:pPr>
    <w:rPr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07400"/>
    <w:pPr>
      <w:spacing w:beforeAutospacing="1" w:afterAutospacing="1"/>
      <w:jc w:val="left"/>
      <w:outlineLvl w:val="0"/>
    </w:pPr>
    <w:rPr>
      <w:rFonts w:ascii="宋体" w:hAnsi="宋体"/>
      <w:b/>
      <w:kern w:val="44"/>
      <w:sz w:val="48"/>
      <w:szCs w:val="4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42D52"/>
    <w:rPr>
      <w:b/>
      <w:bCs/>
      <w:kern w:val="44"/>
      <w:sz w:val="44"/>
      <w:szCs w:val="44"/>
    </w:rPr>
  </w:style>
  <w:style w:type="character" w:styleId="Emphasis">
    <w:name w:val="Emphasis"/>
    <w:basedOn w:val="DefaultParagraphFont"/>
    <w:uiPriority w:val="99"/>
    <w:qFormat/>
    <w:rsid w:val="00E07400"/>
    <w:rPr>
      <w:rFonts w:cs="Times New Roman"/>
      <w:i/>
    </w:rPr>
  </w:style>
  <w:style w:type="character" w:styleId="Hyperlink">
    <w:name w:val="Hyperlink"/>
    <w:basedOn w:val="DefaultParagraphFont"/>
    <w:uiPriority w:val="99"/>
    <w:rsid w:val="00E07400"/>
    <w:rPr>
      <w:rFonts w:cs="Times New Roman"/>
      <w:color w:val="0000FF"/>
      <w:u w:val="single"/>
    </w:rPr>
  </w:style>
  <w:style w:type="table" w:styleId="TableGrid">
    <w:name w:val="Table Grid"/>
    <w:basedOn w:val="TableNormal"/>
    <w:uiPriority w:val="99"/>
    <w:rsid w:val="00E07400"/>
    <w:pPr>
      <w:widowControl w:val="0"/>
      <w:jc w:val="both"/>
    </w:pPr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</TotalTime>
  <Pages>1</Pages>
  <Words>94</Words>
  <Characters>537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User</cp:lastModifiedBy>
  <cp:revision>2</cp:revision>
  <dcterms:created xsi:type="dcterms:W3CDTF">2017-10-16T04:06:00Z</dcterms:created>
  <dcterms:modified xsi:type="dcterms:W3CDTF">2017-12-03T13:11:00Z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2052-10.1.0.6874</vt:lpwstr>
  </property>
</Properties>
</file>